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F3F" w:rsidRPr="00491F3F" w:rsidRDefault="00491F3F" w:rsidP="00491F3F">
      <w:pPr>
        <w:spacing w:after="60"/>
        <w:rPr>
          <w:noProof/>
          <w:spacing w:val="20"/>
          <w:lang w:eastAsia="pl-PL"/>
        </w:rPr>
      </w:pPr>
    </w:p>
    <w:p w:rsidR="00491F3F" w:rsidRPr="00FF2AD2" w:rsidRDefault="00491F3F" w:rsidP="00FF2AD2">
      <w:pPr>
        <w:spacing w:after="120"/>
        <w:jc w:val="center"/>
        <w:rPr>
          <w:noProof/>
          <w:spacing w:val="20"/>
          <w:sz w:val="34"/>
          <w:szCs w:val="34"/>
          <w:lang w:eastAsia="pl-PL"/>
        </w:rPr>
      </w:pPr>
      <w:r w:rsidRPr="00491F3F">
        <w:rPr>
          <w:noProof/>
          <w:spacing w:val="20"/>
          <w:lang w:eastAsia="pl-PL"/>
        </w:rPr>
        <w:t xml:space="preserve"> </w:t>
      </w:r>
      <w:r w:rsidRPr="00491F3F">
        <w:rPr>
          <w:noProof/>
          <w:spacing w:val="20"/>
          <w:lang w:eastAsia="pl-PL"/>
        </w:rPr>
        <w:tab/>
      </w:r>
      <w:r w:rsidRPr="00FF2AD2">
        <w:rPr>
          <w:noProof/>
          <w:spacing w:val="20"/>
          <w:sz w:val="42"/>
          <w:szCs w:val="42"/>
          <w:lang w:eastAsia="pl-PL"/>
        </w:rPr>
        <w:tab/>
      </w:r>
      <w:r w:rsidR="00FF2AD2">
        <w:rPr>
          <w:noProof/>
          <w:spacing w:val="20"/>
          <w:sz w:val="42"/>
          <w:szCs w:val="42"/>
          <w:lang w:eastAsia="pl-PL"/>
        </w:rPr>
        <w:tab/>
      </w:r>
      <w:r w:rsidRPr="00FF2AD2">
        <w:rPr>
          <w:noProof/>
          <w:spacing w:val="20"/>
          <w:sz w:val="42"/>
          <w:szCs w:val="42"/>
          <w:lang w:eastAsia="pl-PL"/>
        </w:rPr>
        <w:t>Szkolna Akademia Filmowa</w:t>
      </w:r>
      <w:r w:rsidRPr="00FF2AD2">
        <w:rPr>
          <w:noProof/>
          <w:spacing w:val="20"/>
          <w:sz w:val="42"/>
          <w:szCs w:val="42"/>
          <w:lang w:eastAsia="pl-PL"/>
        </w:rPr>
        <w:tab/>
      </w:r>
      <w:r w:rsidRPr="00FF2AD2">
        <w:rPr>
          <w:b/>
          <w:noProof/>
          <w:spacing w:val="20"/>
          <w:sz w:val="34"/>
          <w:szCs w:val="34"/>
          <w:lang w:eastAsia="pl-PL"/>
        </w:rPr>
        <w:t>ponadgimnazjalne</w:t>
      </w:r>
    </w:p>
    <w:p w:rsidR="00491F3F" w:rsidRPr="00491F3F" w:rsidRDefault="00491F3F" w:rsidP="00E37C55">
      <w:pPr>
        <w:spacing w:after="120"/>
        <w:rPr>
          <w:rFonts w:eastAsia="Times New Roman"/>
          <w:lang w:eastAsia="pl-PL"/>
        </w:rPr>
      </w:pPr>
      <w:r w:rsidRPr="00491F3F">
        <w:rPr>
          <w:rFonts w:eastAsia="Times New Roman"/>
          <w:noProof/>
          <w:lang w:eastAsia="pl-PL"/>
        </w:rPr>
        <w:drawing>
          <wp:inline distT="0" distB="0" distL="0" distR="0">
            <wp:extent cx="2107599" cy="1080000"/>
            <wp:effectExtent l="19050" t="0" r="6951" b="0"/>
            <wp:docPr id="6" name="Obraz 6" descr="https://www.nhef.pl/edukacja/img/fotosy/nor_panel_1494778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47788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99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AE5878">
        <w:rPr>
          <w:rFonts w:eastAsia="Times New Roman"/>
          <w:b/>
          <w:lang w:eastAsia="pl-PL"/>
        </w:rPr>
        <w:t xml:space="preserve"> </w:t>
      </w:r>
      <w:proofErr w:type="spellStart"/>
      <w:r w:rsidRPr="00E37C55">
        <w:rPr>
          <w:rFonts w:eastAsia="Times New Roman"/>
          <w:b/>
          <w:sz w:val="34"/>
          <w:szCs w:val="34"/>
          <w:lang w:eastAsia="pl-PL"/>
        </w:rPr>
        <w:t>Amy</w:t>
      </w:r>
      <w:proofErr w:type="spellEnd"/>
      <w:r w:rsidR="00E37C55" w:rsidRPr="00E37C55">
        <w:rPr>
          <w:rFonts w:eastAsia="Times New Roman"/>
          <w:b/>
          <w:sz w:val="34"/>
          <w:szCs w:val="34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 xml:space="preserve">reż. A. </w:t>
      </w:r>
      <w:proofErr w:type="spellStart"/>
      <w:r w:rsidRPr="00491F3F">
        <w:rPr>
          <w:rFonts w:eastAsia="Times New Roman"/>
          <w:lang w:eastAsia="pl-PL"/>
        </w:rPr>
        <w:t>Kapadia</w:t>
      </w:r>
      <w:proofErr w:type="spellEnd"/>
      <w:r w:rsidRPr="00491F3F">
        <w:rPr>
          <w:rFonts w:eastAsia="Times New Roman"/>
          <w:lang w:eastAsia="pl-PL"/>
        </w:rPr>
        <w:t xml:space="preserve"> / USA, Wielka Brytania 2015 / 127’</w:t>
      </w:r>
    </w:p>
    <w:p w:rsidR="00491F3F" w:rsidRPr="00491F3F" w:rsidRDefault="00491F3F" w:rsidP="00E37C55">
      <w:pPr>
        <w:spacing w:after="60"/>
        <w:outlineLvl w:val="1"/>
        <w:rPr>
          <w:rFonts w:eastAsia="Times New Roman"/>
          <w:lang w:eastAsia="pl-PL"/>
        </w:rPr>
      </w:pPr>
      <w:r w:rsidRPr="00E37C55">
        <w:rPr>
          <w:rFonts w:eastAsia="Times New Roman"/>
          <w:bCs/>
          <w:lang w:eastAsia="pl-PL"/>
        </w:rPr>
        <w:t>Opis filmu</w:t>
      </w:r>
      <w:r w:rsidR="00E37C55">
        <w:rPr>
          <w:rFonts w:eastAsia="Times New Roman"/>
          <w:bCs/>
          <w:lang w:eastAsia="pl-PL"/>
        </w:rPr>
        <w:t>:</w:t>
      </w:r>
      <w:r w:rsidR="00AE5878">
        <w:rPr>
          <w:rFonts w:eastAsia="Times New Roman"/>
          <w:bCs/>
          <w:lang w:eastAsia="pl-PL"/>
        </w:rPr>
        <w:t xml:space="preserve"> </w:t>
      </w:r>
      <w:r w:rsidRPr="00491F3F">
        <w:rPr>
          <w:rFonts w:eastAsia="Times New Roman"/>
          <w:b/>
          <w:bCs/>
          <w:lang w:eastAsia="pl-PL"/>
        </w:rPr>
        <w:t xml:space="preserve">Film o zmarłej w 2011 roku </w:t>
      </w:r>
      <w:proofErr w:type="spellStart"/>
      <w:r w:rsidRPr="00491F3F">
        <w:rPr>
          <w:rFonts w:eastAsia="Times New Roman"/>
          <w:b/>
          <w:bCs/>
          <w:lang w:eastAsia="pl-PL"/>
        </w:rPr>
        <w:t>Amy</w:t>
      </w:r>
      <w:proofErr w:type="spellEnd"/>
      <w:r w:rsidRPr="00491F3F">
        <w:rPr>
          <w:rFonts w:eastAsia="Times New Roman"/>
          <w:b/>
          <w:bCs/>
          <w:lang w:eastAsia="pl-PL"/>
        </w:rPr>
        <w:t xml:space="preserve"> </w:t>
      </w:r>
      <w:proofErr w:type="spellStart"/>
      <w:r w:rsidRPr="00491F3F">
        <w:rPr>
          <w:rFonts w:eastAsia="Times New Roman"/>
          <w:b/>
          <w:bCs/>
          <w:lang w:eastAsia="pl-PL"/>
        </w:rPr>
        <w:t>Winehouse</w:t>
      </w:r>
      <w:proofErr w:type="spellEnd"/>
      <w:r w:rsidRPr="00491F3F">
        <w:rPr>
          <w:rFonts w:eastAsia="Times New Roman"/>
          <w:b/>
          <w:bCs/>
          <w:lang w:eastAsia="pl-PL"/>
        </w:rPr>
        <w:t xml:space="preserve"> jest dokumentem, w którym reżyser odkrywa niepublikowane wcześniej materiały z życia piosenkarki. </w:t>
      </w:r>
    </w:p>
    <w:p w:rsidR="00491F3F" w:rsidRPr="00491F3F" w:rsidRDefault="00491F3F" w:rsidP="00491F3F">
      <w:pPr>
        <w:spacing w:after="60"/>
        <w:rPr>
          <w:rFonts w:eastAsia="Times New Roman"/>
          <w:lang w:eastAsia="pl-PL"/>
        </w:rPr>
      </w:pPr>
      <w:proofErr w:type="spellStart"/>
      <w:r w:rsidRPr="00491F3F">
        <w:rPr>
          <w:rFonts w:eastAsia="Times New Roman"/>
          <w:lang w:eastAsia="pl-PL"/>
        </w:rPr>
        <w:t>Kapadia</w:t>
      </w:r>
      <w:proofErr w:type="spellEnd"/>
      <w:r w:rsidRPr="00491F3F">
        <w:rPr>
          <w:rFonts w:eastAsia="Times New Roman"/>
          <w:lang w:eastAsia="pl-PL"/>
        </w:rPr>
        <w:t xml:space="preserve"> chronologicznie przedstawia wybrane wydarzenia, rozpoczynając od dzieciństwa, ukazując kolejne etapy rozwoju kariery </w:t>
      </w:r>
      <w:proofErr w:type="spellStart"/>
      <w:r w:rsidRPr="00491F3F">
        <w:rPr>
          <w:rFonts w:eastAsia="Times New Roman"/>
          <w:lang w:eastAsia="pl-PL"/>
        </w:rPr>
        <w:t>Amy</w:t>
      </w:r>
      <w:proofErr w:type="spellEnd"/>
      <w:r w:rsidRPr="00491F3F">
        <w:rPr>
          <w:rFonts w:eastAsia="Times New Roman"/>
          <w:lang w:eastAsia="pl-PL"/>
        </w:rPr>
        <w:t>, jej drogę do sławy ze wzlotami i upadkami, aż do tragicznej śmierci.</w:t>
      </w:r>
      <w:r w:rsidR="00E37C55">
        <w:rPr>
          <w:rFonts w:eastAsia="Times New Roman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 xml:space="preserve">Odkrywa przy tym jej prywatność: relacje z rodziną, przyjaciółmi, perypetie miłosne, problemy z uzależnieniami. Przez cały film możemy również poznawać wpływ przemysłu muzycznego, mediów, </w:t>
      </w:r>
      <w:proofErr w:type="spellStart"/>
      <w:r w:rsidRPr="00491F3F">
        <w:rPr>
          <w:rFonts w:eastAsia="Times New Roman"/>
          <w:lang w:eastAsia="pl-PL"/>
        </w:rPr>
        <w:t>paparazzich</w:t>
      </w:r>
      <w:proofErr w:type="spellEnd"/>
      <w:r w:rsidRPr="00491F3F">
        <w:rPr>
          <w:rFonts w:eastAsia="Times New Roman"/>
          <w:lang w:eastAsia="pl-PL"/>
        </w:rPr>
        <w:t xml:space="preserve">, fanów czy portali </w:t>
      </w:r>
      <w:proofErr w:type="spellStart"/>
      <w:r w:rsidRPr="00491F3F">
        <w:rPr>
          <w:rFonts w:eastAsia="Times New Roman"/>
          <w:lang w:eastAsia="pl-PL"/>
        </w:rPr>
        <w:t>społecznościowych</w:t>
      </w:r>
      <w:proofErr w:type="spellEnd"/>
      <w:r w:rsidRPr="00491F3F">
        <w:rPr>
          <w:rFonts w:eastAsia="Times New Roman"/>
          <w:lang w:eastAsia="pl-PL"/>
        </w:rPr>
        <w:t xml:space="preserve"> na psychikę piosenkarki.</w:t>
      </w:r>
    </w:p>
    <w:p w:rsidR="00491F3F" w:rsidRPr="00491F3F" w:rsidRDefault="00491F3F" w:rsidP="00E37C55">
      <w:pPr>
        <w:outlineLvl w:val="1"/>
        <w:rPr>
          <w:rFonts w:eastAsia="Times New Roman"/>
          <w:lang w:eastAsia="pl-PL"/>
        </w:rPr>
      </w:pPr>
      <w:r w:rsidRPr="00491F3F">
        <w:rPr>
          <w:rFonts w:eastAsia="Times New Roman"/>
          <w:b/>
          <w:bCs/>
          <w:lang w:eastAsia="pl-PL"/>
        </w:rPr>
        <w:t xml:space="preserve">Pojęcia kluczowe </w:t>
      </w:r>
      <w:r w:rsidR="00E37C55">
        <w:rPr>
          <w:rFonts w:eastAsia="Times New Roman"/>
          <w:b/>
          <w:bCs/>
          <w:lang w:eastAsia="pl-PL"/>
        </w:rPr>
        <w:t>:</w:t>
      </w:r>
      <w:r w:rsidR="00AE5878">
        <w:rPr>
          <w:rFonts w:eastAsia="Times New Roman"/>
          <w:b/>
          <w:bCs/>
          <w:lang w:eastAsia="pl-PL"/>
        </w:rPr>
        <w:t xml:space="preserve"> </w:t>
      </w:r>
      <w:proofErr w:type="spellStart"/>
      <w:r w:rsidRPr="00491F3F">
        <w:rPr>
          <w:rFonts w:eastAsia="Times New Roman"/>
          <w:lang w:eastAsia="pl-PL"/>
        </w:rPr>
        <w:t>Amy</w:t>
      </w:r>
      <w:proofErr w:type="spellEnd"/>
      <w:r w:rsidRPr="00491F3F">
        <w:rPr>
          <w:rFonts w:eastAsia="Times New Roman"/>
          <w:lang w:eastAsia="pl-PL"/>
        </w:rPr>
        <w:t xml:space="preserve"> </w:t>
      </w:r>
      <w:proofErr w:type="spellStart"/>
      <w:r w:rsidRPr="00491F3F">
        <w:rPr>
          <w:rFonts w:eastAsia="Times New Roman"/>
          <w:lang w:eastAsia="pl-PL"/>
        </w:rPr>
        <w:t>Winehouse</w:t>
      </w:r>
      <w:proofErr w:type="spellEnd"/>
      <w:r w:rsidRPr="00491F3F">
        <w:rPr>
          <w:rFonts w:eastAsia="Times New Roman"/>
          <w:lang w:eastAsia="pl-PL"/>
        </w:rPr>
        <w:tab/>
        <w:t>dokument filmowy</w:t>
      </w:r>
      <w:r w:rsidR="00E37C55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muzyka</w:t>
      </w:r>
      <w:r w:rsidR="00E37C55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artystka</w:t>
      </w:r>
      <w:r w:rsidR="00E37C55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sława</w:t>
      </w:r>
      <w:r w:rsidR="00E37C55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kariera</w:t>
      </w:r>
      <w:r w:rsidR="00E37C55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uzależnienia</w:t>
      </w:r>
      <w:r w:rsidR="00E37C55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depresja</w:t>
      </w:r>
      <w:r w:rsidR="00E37C55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</w:r>
      <w:r w:rsidRPr="00491F3F">
        <w:rPr>
          <w:rFonts w:eastAsia="Times New Roman"/>
          <w:lang w:eastAsia="pl-PL"/>
        </w:rPr>
        <w:tab/>
      </w:r>
      <w:r w:rsidR="00E37C55">
        <w:rPr>
          <w:rFonts w:eastAsia="Times New Roman"/>
          <w:lang w:eastAsia="pl-PL"/>
        </w:rPr>
        <w:tab/>
      </w:r>
      <w:r w:rsidR="00E37C55">
        <w:rPr>
          <w:rFonts w:eastAsia="Times New Roman"/>
          <w:lang w:eastAsia="pl-PL"/>
        </w:rPr>
        <w:tab/>
      </w:r>
      <w:r w:rsidRPr="00491F3F">
        <w:rPr>
          <w:rFonts w:eastAsia="Times New Roman"/>
          <w:lang w:eastAsia="pl-PL"/>
        </w:rPr>
        <w:t>samotność</w:t>
      </w:r>
      <w:r w:rsidR="00E37C55">
        <w:rPr>
          <w:rFonts w:eastAsia="Times New Roman"/>
          <w:lang w:eastAsia="pl-PL"/>
        </w:rPr>
        <w:t>,</w:t>
      </w:r>
      <w:r w:rsidR="00AE5878">
        <w:rPr>
          <w:rFonts w:eastAsia="Times New Roman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>presja</w:t>
      </w:r>
      <w:r w:rsidR="00E37C55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rodzina</w:t>
      </w:r>
      <w:r w:rsidR="00E37C55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  <w:t>miłość</w:t>
      </w:r>
    </w:p>
    <w:p w:rsidR="00491F3F" w:rsidRPr="00491F3F" w:rsidRDefault="00491F3F" w:rsidP="00E37C55">
      <w:pPr>
        <w:tabs>
          <w:tab w:val="left" w:pos="9191"/>
        </w:tabs>
        <w:rPr>
          <w:rFonts w:eastAsia="Times New Roman"/>
          <w:lang w:eastAsia="pl-PL"/>
        </w:rPr>
      </w:pPr>
      <w:r w:rsidRPr="00491F3F">
        <w:rPr>
          <w:rFonts w:eastAsia="Times New Roman"/>
          <w:lang w:eastAsia="pl-PL"/>
        </w:rPr>
        <w:t xml:space="preserve">Blaski i cienie sławy Wpływ popularności na życie gwiazdy. Znaczenie rodziny i przyjaciół w życiu </w:t>
      </w:r>
      <w:proofErr w:type="spellStart"/>
      <w:r w:rsidRPr="00491F3F">
        <w:rPr>
          <w:rFonts w:eastAsia="Times New Roman"/>
          <w:lang w:eastAsia="pl-PL"/>
        </w:rPr>
        <w:t>Amy</w:t>
      </w:r>
      <w:proofErr w:type="spellEnd"/>
      <w:r w:rsidRPr="00491F3F">
        <w:rPr>
          <w:rFonts w:eastAsia="Times New Roman"/>
          <w:lang w:eastAsia="pl-PL"/>
        </w:rPr>
        <w:t>.</w:t>
      </w:r>
    </w:p>
    <w:p w:rsidR="00491F3F" w:rsidRPr="00491F3F" w:rsidRDefault="00491F3F" w:rsidP="002D0841">
      <w:pPr>
        <w:spacing w:after="120"/>
        <w:rPr>
          <w:rFonts w:eastAsia="Times New Roman"/>
          <w:lang w:eastAsia="pl-PL"/>
        </w:rPr>
      </w:pPr>
      <w:r w:rsidRPr="00491F3F">
        <w:rPr>
          <w:rFonts w:eastAsia="Times New Roman"/>
          <w:lang w:eastAsia="pl-PL"/>
        </w:rPr>
        <w:t xml:space="preserve">Stosunek otoczenia do człowieka, który znalazł się w sytuacji kryzysowej. </w:t>
      </w:r>
    </w:p>
    <w:p w:rsidR="00491F3F" w:rsidRPr="00E37C55" w:rsidRDefault="00491F3F" w:rsidP="00FF2AD2">
      <w:pPr>
        <w:spacing w:after="240"/>
        <w:outlineLvl w:val="1"/>
        <w:rPr>
          <w:rFonts w:eastAsia="Times New Roman"/>
          <w:sz w:val="20"/>
          <w:szCs w:val="20"/>
          <w:lang w:eastAsia="pl-PL"/>
        </w:rPr>
      </w:pPr>
      <w:r w:rsidRPr="00E37C55">
        <w:rPr>
          <w:rFonts w:eastAsia="Times New Roman"/>
          <w:b/>
          <w:bCs/>
          <w:sz w:val="20"/>
          <w:szCs w:val="20"/>
          <w:lang w:eastAsia="pl-PL"/>
        </w:rPr>
        <w:t>Nagrody</w:t>
      </w:r>
      <w:r w:rsidR="00E37C55" w:rsidRPr="00E37C55">
        <w:rPr>
          <w:rFonts w:eastAsia="Times New Roman"/>
          <w:b/>
          <w:bCs/>
          <w:sz w:val="20"/>
          <w:szCs w:val="20"/>
          <w:lang w:eastAsia="pl-PL"/>
        </w:rPr>
        <w:t xml:space="preserve"> :</w:t>
      </w:r>
      <w:r w:rsidR="00AE5878">
        <w:rPr>
          <w:rFonts w:eastAsia="Times New Roman"/>
          <w:b/>
          <w:bCs/>
          <w:sz w:val="20"/>
          <w:szCs w:val="20"/>
          <w:lang w:eastAsia="pl-PL"/>
        </w:rPr>
        <w:t xml:space="preserve"> </w:t>
      </w:r>
      <w:proofErr w:type="spellStart"/>
      <w:r w:rsidRPr="00E37C55">
        <w:rPr>
          <w:rFonts w:eastAsia="Times New Roman"/>
          <w:sz w:val="20"/>
          <w:szCs w:val="20"/>
          <w:lang w:eastAsia="pl-PL"/>
        </w:rPr>
        <w:t>Oscary</w:t>
      </w:r>
      <w:proofErr w:type="spellEnd"/>
      <w:r w:rsidRPr="00E37C55">
        <w:rPr>
          <w:rFonts w:eastAsia="Times New Roman"/>
          <w:sz w:val="20"/>
          <w:szCs w:val="20"/>
          <w:lang w:eastAsia="pl-PL"/>
        </w:rPr>
        <w:t xml:space="preserve"> 2016 - Najlepszy pełnometrażowy film dokumentalny | BAFTA 2016 - Najlepszy film dokumentalny | </w:t>
      </w:r>
      <w:proofErr w:type="spellStart"/>
      <w:r w:rsidRPr="00E37C55">
        <w:rPr>
          <w:rFonts w:eastAsia="Times New Roman"/>
          <w:sz w:val="20"/>
          <w:szCs w:val="20"/>
          <w:lang w:eastAsia="pl-PL"/>
        </w:rPr>
        <w:t>Critics</w:t>
      </w:r>
      <w:proofErr w:type="spellEnd"/>
      <w:r w:rsidRPr="00E37C55">
        <w:rPr>
          <w:rFonts w:eastAsia="Times New Roman"/>
          <w:sz w:val="20"/>
          <w:szCs w:val="20"/>
          <w:lang w:eastAsia="pl-PL"/>
        </w:rPr>
        <w:t xml:space="preserve"> </w:t>
      </w:r>
      <w:proofErr w:type="spellStart"/>
      <w:r w:rsidRPr="00E37C55">
        <w:rPr>
          <w:rFonts w:eastAsia="Times New Roman"/>
          <w:sz w:val="20"/>
          <w:szCs w:val="20"/>
          <w:lang w:eastAsia="pl-PL"/>
        </w:rPr>
        <w:t>Choice</w:t>
      </w:r>
      <w:proofErr w:type="spellEnd"/>
      <w:r w:rsidRPr="00E37C55">
        <w:rPr>
          <w:rFonts w:eastAsia="Times New Roman"/>
          <w:sz w:val="20"/>
          <w:szCs w:val="20"/>
          <w:lang w:eastAsia="pl-PL"/>
        </w:rPr>
        <w:t xml:space="preserve"> 2016 - Najlepszy film dokumentalny | Satelity 2016 - Najlepszy film dokumentalny | Europejska Akademia Filmowa 2015 - Najlepszy europejski film dokumentalny - Prix </w:t>
      </w:r>
      <w:proofErr w:type="spellStart"/>
      <w:r w:rsidRPr="00E37C55">
        <w:rPr>
          <w:rFonts w:eastAsia="Times New Roman"/>
          <w:sz w:val="20"/>
          <w:szCs w:val="20"/>
          <w:lang w:eastAsia="pl-PL"/>
        </w:rPr>
        <w:t>Arte</w:t>
      </w:r>
      <w:proofErr w:type="spellEnd"/>
    </w:p>
    <w:p w:rsidR="00491F3F" w:rsidRPr="00491F3F" w:rsidRDefault="00491F3F" w:rsidP="00491F3F">
      <w:pPr>
        <w:spacing w:after="60"/>
        <w:rPr>
          <w:rFonts w:eastAsia="Times New Roman"/>
          <w:lang w:eastAsia="pl-PL"/>
        </w:rPr>
      </w:pPr>
      <w:r w:rsidRPr="00491F3F">
        <w:rPr>
          <w:rFonts w:eastAsia="Times New Roman"/>
          <w:noProof/>
          <w:lang w:eastAsia="pl-PL"/>
        </w:rPr>
        <w:drawing>
          <wp:inline distT="0" distB="0" distL="0" distR="0">
            <wp:extent cx="1892452" cy="1260000"/>
            <wp:effectExtent l="19050" t="0" r="0" b="0"/>
            <wp:docPr id="4" name="Obraz 4" descr="https://www.nhef.pl/pliki/grafiki/program13/dograne/nor_panel_1366621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pliki/grafiki/program13/dograne/nor_panel_13666214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52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878">
        <w:rPr>
          <w:noProof/>
          <w:spacing w:val="20"/>
          <w:lang w:eastAsia="pl-PL"/>
        </w:rPr>
        <w:t xml:space="preserve"> </w:t>
      </w:r>
      <w:proofErr w:type="spellStart"/>
      <w:r w:rsidRPr="00E37C55">
        <w:rPr>
          <w:rFonts w:eastAsia="Times New Roman"/>
          <w:b/>
          <w:sz w:val="34"/>
          <w:szCs w:val="34"/>
          <w:lang w:eastAsia="pl-PL"/>
        </w:rPr>
        <w:t>Combat</w:t>
      </w:r>
      <w:proofErr w:type="spellEnd"/>
      <w:r w:rsidRPr="00E37C55">
        <w:rPr>
          <w:rFonts w:eastAsia="Times New Roman"/>
          <w:b/>
          <w:sz w:val="34"/>
          <w:szCs w:val="34"/>
          <w:lang w:eastAsia="pl-PL"/>
        </w:rPr>
        <w:t xml:space="preserve"> Girls</w:t>
      </w:r>
      <w:r w:rsidR="00E37C55" w:rsidRPr="00E37C55">
        <w:rPr>
          <w:rFonts w:eastAsia="Times New Roman"/>
          <w:b/>
          <w:sz w:val="34"/>
          <w:szCs w:val="34"/>
          <w:lang w:eastAsia="pl-PL"/>
        </w:rPr>
        <w:t>,</w:t>
      </w:r>
      <w:r w:rsidR="00AE5878">
        <w:rPr>
          <w:rFonts w:eastAsia="Times New Roman"/>
          <w:b/>
          <w:sz w:val="34"/>
          <w:szCs w:val="34"/>
          <w:lang w:eastAsia="pl-PL"/>
        </w:rPr>
        <w:t xml:space="preserve"> </w:t>
      </w:r>
      <w:r w:rsidRPr="00E37C55">
        <w:rPr>
          <w:rFonts w:eastAsia="Times New Roman"/>
          <w:sz w:val="34"/>
          <w:szCs w:val="34"/>
          <w:lang w:eastAsia="pl-PL"/>
        </w:rPr>
        <w:t>reż</w:t>
      </w:r>
      <w:r w:rsidRPr="00491F3F">
        <w:rPr>
          <w:rFonts w:eastAsia="Times New Roman"/>
          <w:lang w:eastAsia="pl-PL"/>
        </w:rPr>
        <w:t xml:space="preserve">. D. F. </w:t>
      </w:r>
      <w:proofErr w:type="spellStart"/>
      <w:r w:rsidRPr="00491F3F">
        <w:rPr>
          <w:rFonts w:eastAsia="Times New Roman"/>
          <w:lang w:eastAsia="pl-PL"/>
        </w:rPr>
        <w:t>Wnendt</w:t>
      </w:r>
      <w:proofErr w:type="spellEnd"/>
      <w:r w:rsidRPr="00491F3F">
        <w:rPr>
          <w:rFonts w:eastAsia="Times New Roman"/>
          <w:lang w:eastAsia="pl-PL"/>
        </w:rPr>
        <w:t xml:space="preserve"> / Niemcy 2011 / 103’</w:t>
      </w:r>
    </w:p>
    <w:p w:rsidR="00491F3F" w:rsidRPr="00491F3F" w:rsidRDefault="00491F3F" w:rsidP="00E37C55">
      <w:pPr>
        <w:spacing w:after="60"/>
        <w:outlineLvl w:val="1"/>
        <w:rPr>
          <w:rFonts w:eastAsia="Times New Roman"/>
          <w:lang w:eastAsia="pl-PL"/>
        </w:rPr>
      </w:pPr>
      <w:r w:rsidRPr="00E37C55">
        <w:rPr>
          <w:rFonts w:eastAsia="Times New Roman"/>
          <w:bCs/>
          <w:lang w:eastAsia="pl-PL"/>
        </w:rPr>
        <w:t>Opis filmu</w:t>
      </w:r>
      <w:r w:rsidR="00E37C55">
        <w:rPr>
          <w:rFonts w:eastAsia="Times New Roman"/>
          <w:bCs/>
          <w:lang w:eastAsia="pl-PL"/>
        </w:rPr>
        <w:t>:</w:t>
      </w:r>
      <w:r w:rsidR="00AE5878">
        <w:rPr>
          <w:rFonts w:eastAsia="Times New Roman"/>
          <w:bCs/>
          <w:lang w:eastAsia="pl-PL"/>
        </w:rPr>
        <w:t xml:space="preserve"> </w:t>
      </w:r>
      <w:proofErr w:type="spellStart"/>
      <w:r w:rsidRPr="00491F3F">
        <w:rPr>
          <w:rFonts w:eastAsia="Times New Roman"/>
          <w:b/>
          <w:bCs/>
          <w:lang w:eastAsia="pl-PL"/>
        </w:rPr>
        <w:t>Marisa</w:t>
      </w:r>
      <w:proofErr w:type="spellEnd"/>
      <w:r w:rsidRPr="00491F3F">
        <w:rPr>
          <w:rFonts w:eastAsia="Times New Roman"/>
          <w:b/>
          <w:bCs/>
          <w:lang w:eastAsia="pl-PL"/>
        </w:rPr>
        <w:t xml:space="preserve"> ma dwadzieścia lat i nienawidzi obcokrajowców. Pewnego dnia poznaje afgańskiego uchodźcę i od tego momentu jej wyobrażenia o świecie zaczynają się powoli zmieniać. </w:t>
      </w:r>
    </w:p>
    <w:p w:rsidR="00491F3F" w:rsidRPr="00491F3F" w:rsidRDefault="00491F3F" w:rsidP="00491F3F">
      <w:pPr>
        <w:spacing w:after="60"/>
        <w:rPr>
          <w:rFonts w:eastAsia="Times New Roman"/>
          <w:lang w:eastAsia="pl-PL"/>
        </w:rPr>
      </w:pPr>
      <w:proofErr w:type="spellStart"/>
      <w:r w:rsidRPr="00491F3F">
        <w:rPr>
          <w:rFonts w:eastAsia="Times New Roman"/>
          <w:lang w:eastAsia="pl-PL"/>
        </w:rPr>
        <w:t>Marisa</w:t>
      </w:r>
      <w:proofErr w:type="spellEnd"/>
      <w:r w:rsidRPr="00491F3F">
        <w:rPr>
          <w:rFonts w:eastAsia="Times New Roman"/>
          <w:lang w:eastAsia="pl-PL"/>
        </w:rPr>
        <w:t xml:space="preserve"> to młoda dziewczyna, która nienawidzi imigrantów i Żydów. Uważa, że w Niemczech – jej rodzinnym kraju – dzieje się coraz gorzej. Bohaterka wykazuje pełną pogardę dla policji i władz państwowych, zachowuje się prowokująco, pije i wdaje się w bójki. Jedynym miejscem, gdzie czuje się dobrze, jest gang neonazistów, w którym panują nienawiść, przemoc i ksenofobia.</w:t>
      </w:r>
      <w:r w:rsidR="00E37C55">
        <w:rPr>
          <w:rFonts w:eastAsia="Times New Roman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>Przekonania dziewczyny przejdą ewolucję, kiedy przypadkowo spotka na swojej drodze młodego afgańskiego uchodźcę. Po konfrontacji z nim dowie się, że czarno-białe zasady obowiązujące w jej gangu to nie jedyny sposób interpretowania rzeczywistości.</w:t>
      </w:r>
    </w:p>
    <w:p w:rsidR="00491F3F" w:rsidRPr="00491F3F" w:rsidRDefault="00491F3F" w:rsidP="002D0841">
      <w:pPr>
        <w:outlineLvl w:val="1"/>
        <w:rPr>
          <w:rFonts w:eastAsia="Times New Roman"/>
          <w:lang w:eastAsia="pl-PL"/>
        </w:rPr>
      </w:pPr>
      <w:r w:rsidRPr="00491F3F">
        <w:rPr>
          <w:rFonts w:eastAsia="Times New Roman"/>
          <w:b/>
          <w:bCs/>
          <w:lang w:eastAsia="pl-PL"/>
        </w:rPr>
        <w:t xml:space="preserve">Pojęcia kluczowe </w:t>
      </w:r>
      <w:r w:rsidR="002D0841">
        <w:rPr>
          <w:rFonts w:eastAsia="Times New Roman"/>
          <w:b/>
          <w:bCs/>
          <w:lang w:eastAsia="pl-PL"/>
        </w:rPr>
        <w:t>:</w:t>
      </w:r>
      <w:r w:rsidR="00AE5878">
        <w:rPr>
          <w:rFonts w:eastAsia="Times New Roman"/>
          <w:b/>
          <w:bCs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>uprzedzenia</w:t>
      </w:r>
      <w:r w:rsidR="002D0841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  <w:t>ksenofobia</w:t>
      </w:r>
      <w:r w:rsidR="002D0841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  <w:t>rasizm</w:t>
      </w:r>
      <w:r w:rsidR="002D0841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</w:r>
      <w:r w:rsidRPr="00491F3F">
        <w:rPr>
          <w:rFonts w:eastAsia="Times New Roman"/>
          <w:lang w:eastAsia="pl-PL"/>
        </w:rPr>
        <w:tab/>
        <w:t>szowinizm</w:t>
      </w:r>
      <w:r w:rsidR="002D0841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  <w:t>nazizm</w:t>
      </w:r>
      <w:r w:rsidR="002D0841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</w:r>
      <w:r w:rsidRPr="00491F3F">
        <w:rPr>
          <w:rFonts w:eastAsia="Times New Roman"/>
          <w:lang w:eastAsia="pl-PL"/>
        </w:rPr>
        <w:tab/>
        <w:t>neonazizm</w:t>
      </w:r>
      <w:r w:rsidR="002D0841">
        <w:rPr>
          <w:rFonts w:eastAsia="Times New Roman"/>
          <w:lang w:eastAsia="pl-PL"/>
        </w:rPr>
        <w:t>,</w:t>
      </w:r>
    </w:p>
    <w:p w:rsidR="00491F3F" w:rsidRPr="00491F3F" w:rsidRDefault="00AE5878" w:rsidP="002D0841">
      <w:pPr>
        <w:spacing w:after="60"/>
        <w:ind w:left="1416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="00491F3F" w:rsidRPr="00491F3F">
        <w:rPr>
          <w:rFonts w:eastAsia="Times New Roman"/>
          <w:lang w:eastAsia="pl-PL"/>
        </w:rPr>
        <w:t>przełamywanie uprzedzeń</w:t>
      </w:r>
      <w:r w:rsidR="002D0841">
        <w:rPr>
          <w:rFonts w:eastAsia="Times New Roman"/>
          <w:lang w:eastAsia="pl-PL"/>
        </w:rPr>
        <w:t>,</w:t>
      </w:r>
      <w:r w:rsidR="00491F3F" w:rsidRPr="00491F3F">
        <w:rPr>
          <w:rFonts w:eastAsia="Times New Roman"/>
          <w:lang w:eastAsia="pl-PL"/>
        </w:rPr>
        <w:t xml:space="preserve"> </w:t>
      </w:r>
      <w:r w:rsidR="00491F3F" w:rsidRPr="00491F3F">
        <w:rPr>
          <w:rFonts w:eastAsia="Times New Roman"/>
          <w:lang w:eastAsia="pl-PL"/>
        </w:rPr>
        <w:tab/>
        <w:t xml:space="preserve">sposoby walki z uprzedzeniami. </w:t>
      </w:r>
    </w:p>
    <w:p w:rsidR="00491F3F" w:rsidRPr="002D0841" w:rsidRDefault="00491F3F" w:rsidP="00FF2AD2">
      <w:pPr>
        <w:spacing w:after="240"/>
        <w:outlineLvl w:val="1"/>
        <w:rPr>
          <w:rFonts w:eastAsia="Times New Roman"/>
          <w:sz w:val="20"/>
          <w:szCs w:val="20"/>
          <w:lang w:eastAsia="pl-PL"/>
        </w:rPr>
      </w:pPr>
      <w:r w:rsidRPr="002D0841">
        <w:rPr>
          <w:rFonts w:eastAsia="Times New Roman"/>
          <w:b/>
          <w:bCs/>
          <w:sz w:val="20"/>
          <w:szCs w:val="20"/>
          <w:lang w:eastAsia="pl-PL"/>
        </w:rPr>
        <w:t>Nagrody</w:t>
      </w:r>
      <w:r w:rsidR="00FF2AD2">
        <w:rPr>
          <w:rFonts w:eastAsia="Times New Roman"/>
          <w:b/>
          <w:bCs/>
          <w:sz w:val="20"/>
          <w:szCs w:val="20"/>
          <w:lang w:eastAsia="pl-PL"/>
        </w:rPr>
        <w:t>:</w:t>
      </w:r>
      <w:r w:rsidRPr="002D0841">
        <w:rPr>
          <w:rFonts w:eastAsia="Times New Roman"/>
          <w:b/>
          <w:bCs/>
          <w:sz w:val="20"/>
          <w:szCs w:val="20"/>
          <w:lang w:eastAsia="pl-PL"/>
        </w:rPr>
        <w:tab/>
      </w:r>
      <w:r w:rsidRPr="002D0841">
        <w:rPr>
          <w:rFonts w:eastAsia="Times New Roman"/>
          <w:sz w:val="20"/>
          <w:szCs w:val="20"/>
          <w:lang w:eastAsia="pl-PL"/>
        </w:rPr>
        <w:t xml:space="preserve">Nagroda First </w:t>
      </w:r>
      <w:proofErr w:type="spellStart"/>
      <w:r w:rsidRPr="002D0841">
        <w:rPr>
          <w:rFonts w:eastAsia="Times New Roman"/>
          <w:sz w:val="20"/>
          <w:szCs w:val="20"/>
          <w:lang w:eastAsia="pl-PL"/>
        </w:rPr>
        <w:t>Steps</w:t>
      </w:r>
      <w:proofErr w:type="spellEnd"/>
      <w:r w:rsidRPr="002D0841">
        <w:rPr>
          <w:rFonts w:eastAsia="Times New Roman"/>
          <w:sz w:val="20"/>
          <w:szCs w:val="20"/>
          <w:lang w:eastAsia="pl-PL"/>
        </w:rPr>
        <w:t xml:space="preserve"> </w:t>
      </w:r>
      <w:proofErr w:type="spellStart"/>
      <w:r w:rsidRPr="002D0841">
        <w:rPr>
          <w:rFonts w:eastAsia="Times New Roman"/>
          <w:sz w:val="20"/>
          <w:szCs w:val="20"/>
          <w:lang w:eastAsia="pl-PL"/>
        </w:rPr>
        <w:t>Awards</w:t>
      </w:r>
      <w:proofErr w:type="spellEnd"/>
      <w:r w:rsidRPr="002D0841">
        <w:rPr>
          <w:rFonts w:eastAsia="Times New Roman"/>
          <w:sz w:val="20"/>
          <w:szCs w:val="20"/>
          <w:lang w:eastAsia="pl-PL"/>
        </w:rPr>
        <w:t xml:space="preserve"> dla najlepszego fabularnego filmu pełnometrażowego, Niemcy 2011.</w:t>
      </w:r>
    </w:p>
    <w:p w:rsidR="00491F3F" w:rsidRPr="00491F3F" w:rsidRDefault="00491F3F" w:rsidP="00491F3F">
      <w:pPr>
        <w:spacing w:after="60"/>
        <w:rPr>
          <w:rFonts w:eastAsia="Times New Roman"/>
          <w:lang w:eastAsia="pl-PL"/>
        </w:rPr>
      </w:pPr>
      <w:r w:rsidRPr="00491F3F">
        <w:rPr>
          <w:rFonts w:eastAsia="Times New Roman"/>
          <w:b/>
          <w:bCs/>
          <w:lang w:eastAsia="pl-PL"/>
        </w:rPr>
        <w:t xml:space="preserve"> </w:t>
      </w:r>
      <w:r w:rsidRPr="00491F3F">
        <w:rPr>
          <w:rFonts w:eastAsia="Times New Roman"/>
          <w:noProof/>
          <w:lang w:eastAsia="pl-PL"/>
        </w:rPr>
        <w:drawing>
          <wp:inline distT="0" distB="0" distL="0" distR="0">
            <wp:extent cx="2133989" cy="1260000"/>
            <wp:effectExtent l="19050" t="0" r="0" b="0"/>
            <wp:docPr id="3" name="Obraz 4" descr="https://www.nhef.pl/edukacja/img/fotosy/nor_panel_1462871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628719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989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878">
        <w:rPr>
          <w:rFonts w:eastAsia="Times New Roman"/>
          <w:lang w:eastAsia="pl-PL"/>
        </w:rPr>
        <w:t xml:space="preserve"> </w:t>
      </w:r>
      <w:r w:rsidRPr="002D0841">
        <w:rPr>
          <w:rFonts w:eastAsia="Times New Roman"/>
          <w:b/>
          <w:sz w:val="34"/>
          <w:szCs w:val="34"/>
          <w:lang w:eastAsia="pl-PL"/>
        </w:rPr>
        <w:t>Sól ziemi</w:t>
      </w:r>
      <w:r w:rsidR="002D0841" w:rsidRPr="002D0841">
        <w:rPr>
          <w:rFonts w:eastAsia="Times New Roman"/>
          <w:b/>
          <w:sz w:val="34"/>
          <w:szCs w:val="34"/>
          <w:lang w:eastAsia="pl-PL"/>
        </w:rPr>
        <w:t>,</w:t>
      </w:r>
      <w:r w:rsidR="00AE5878">
        <w:rPr>
          <w:rFonts w:eastAsia="Times New Roman"/>
          <w:b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 xml:space="preserve">reż. J. R. </w:t>
      </w:r>
      <w:proofErr w:type="spellStart"/>
      <w:r w:rsidRPr="00491F3F">
        <w:rPr>
          <w:rFonts w:eastAsia="Times New Roman"/>
          <w:lang w:eastAsia="pl-PL"/>
        </w:rPr>
        <w:t>Salgado</w:t>
      </w:r>
      <w:proofErr w:type="spellEnd"/>
      <w:r w:rsidRPr="00491F3F">
        <w:rPr>
          <w:rFonts w:eastAsia="Times New Roman"/>
          <w:lang w:eastAsia="pl-PL"/>
        </w:rPr>
        <w:t xml:space="preserve">, W. </w:t>
      </w:r>
      <w:proofErr w:type="spellStart"/>
      <w:r w:rsidRPr="00491F3F">
        <w:rPr>
          <w:rFonts w:eastAsia="Times New Roman"/>
          <w:lang w:eastAsia="pl-PL"/>
        </w:rPr>
        <w:t>Wenders</w:t>
      </w:r>
      <w:proofErr w:type="spellEnd"/>
      <w:r w:rsidRPr="00491F3F">
        <w:rPr>
          <w:rFonts w:eastAsia="Times New Roman"/>
          <w:lang w:eastAsia="pl-PL"/>
        </w:rPr>
        <w:t xml:space="preserve"> / B</w:t>
      </w:r>
      <w:r w:rsidR="002D0841">
        <w:rPr>
          <w:rFonts w:eastAsia="Times New Roman"/>
          <w:lang w:eastAsia="pl-PL"/>
        </w:rPr>
        <w:t>razylia, Francja, Niemcy 2014/</w:t>
      </w:r>
      <w:r w:rsidRPr="00491F3F">
        <w:rPr>
          <w:rFonts w:eastAsia="Times New Roman"/>
          <w:lang w:eastAsia="pl-PL"/>
        </w:rPr>
        <w:t>110’</w:t>
      </w:r>
    </w:p>
    <w:p w:rsidR="00491F3F" w:rsidRPr="00491F3F" w:rsidRDefault="00491F3F" w:rsidP="00491F3F">
      <w:pPr>
        <w:spacing w:after="60"/>
        <w:rPr>
          <w:rFonts w:eastAsia="Times New Roman"/>
          <w:lang w:eastAsia="pl-PL"/>
        </w:rPr>
      </w:pPr>
      <w:r w:rsidRPr="002D0841">
        <w:rPr>
          <w:rFonts w:eastAsia="Times New Roman"/>
          <w:bCs/>
          <w:lang w:eastAsia="pl-PL"/>
        </w:rPr>
        <w:t>Opis filmu</w:t>
      </w:r>
      <w:r w:rsidR="002D0841" w:rsidRPr="002D0841">
        <w:rPr>
          <w:rFonts w:eastAsia="Times New Roman"/>
          <w:bCs/>
          <w:lang w:eastAsia="pl-PL"/>
        </w:rPr>
        <w:t>:</w:t>
      </w:r>
      <w:r w:rsidR="002D0841">
        <w:rPr>
          <w:rFonts w:eastAsia="Times New Roman"/>
          <w:b/>
          <w:bCs/>
          <w:lang w:eastAsia="pl-PL"/>
        </w:rPr>
        <w:t xml:space="preserve"> </w:t>
      </w:r>
      <w:r w:rsidRPr="002D0841">
        <w:rPr>
          <w:rFonts w:eastAsia="Times New Roman"/>
          <w:b/>
          <w:lang w:eastAsia="pl-PL"/>
        </w:rPr>
        <w:t xml:space="preserve">Film portretuje życie i twórczość wielkiego artysty i humanisty naszych czasów, Sebastiana </w:t>
      </w:r>
      <w:proofErr w:type="spellStart"/>
      <w:r w:rsidRPr="002D0841">
        <w:rPr>
          <w:rFonts w:eastAsia="Times New Roman"/>
          <w:b/>
          <w:lang w:eastAsia="pl-PL"/>
        </w:rPr>
        <w:t>Salgado</w:t>
      </w:r>
      <w:proofErr w:type="spellEnd"/>
      <w:r w:rsidRPr="002D0841">
        <w:rPr>
          <w:rFonts w:eastAsia="Times New Roman"/>
          <w:b/>
          <w:lang w:eastAsia="pl-PL"/>
        </w:rPr>
        <w:t xml:space="preserve">, który odcisnął piętno nie tylko na współczesnej fotografii, ale także na sposobie postrzegania otaczającego nas świata. </w:t>
      </w:r>
    </w:p>
    <w:p w:rsidR="00491F3F" w:rsidRPr="00491F3F" w:rsidRDefault="00491F3F" w:rsidP="002D0841">
      <w:pPr>
        <w:spacing w:after="120"/>
        <w:rPr>
          <w:rFonts w:eastAsia="Times New Roman"/>
          <w:lang w:eastAsia="pl-PL"/>
        </w:rPr>
      </w:pPr>
      <w:r w:rsidRPr="00491F3F">
        <w:rPr>
          <w:rFonts w:eastAsia="Times New Roman"/>
          <w:lang w:eastAsia="pl-PL"/>
        </w:rPr>
        <w:t xml:space="preserve">Poznajemy </w:t>
      </w:r>
      <w:proofErr w:type="spellStart"/>
      <w:r w:rsidRPr="00491F3F">
        <w:rPr>
          <w:rFonts w:eastAsia="Times New Roman"/>
          <w:lang w:eastAsia="pl-PL"/>
        </w:rPr>
        <w:t>Salgado</w:t>
      </w:r>
      <w:proofErr w:type="spellEnd"/>
      <w:r w:rsidRPr="00491F3F">
        <w:rPr>
          <w:rFonts w:eastAsia="Times New Roman"/>
          <w:lang w:eastAsia="pl-PL"/>
        </w:rPr>
        <w:t xml:space="preserve"> z dwóch perspektyw: jego syna </w:t>
      </w:r>
      <w:proofErr w:type="spellStart"/>
      <w:r w:rsidRPr="00491F3F">
        <w:rPr>
          <w:rFonts w:eastAsia="Times New Roman"/>
          <w:lang w:eastAsia="pl-PL"/>
        </w:rPr>
        <w:t>Juliano</w:t>
      </w:r>
      <w:proofErr w:type="spellEnd"/>
      <w:r w:rsidRPr="00491F3F">
        <w:rPr>
          <w:rFonts w:eastAsia="Times New Roman"/>
          <w:lang w:eastAsia="pl-PL"/>
        </w:rPr>
        <w:t xml:space="preserve"> oraz </w:t>
      </w:r>
      <w:proofErr w:type="spellStart"/>
      <w:r w:rsidRPr="00491F3F">
        <w:rPr>
          <w:rFonts w:eastAsia="Times New Roman"/>
          <w:lang w:eastAsia="pl-PL"/>
        </w:rPr>
        <w:t>Wima</w:t>
      </w:r>
      <w:proofErr w:type="spellEnd"/>
      <w:r w:rsidRPr="00491F3F">
        <w:rPr>
          <w:rFonts w:eastAsia="Times New Roman"/>
          <w:lang w:eastAsia="pl-PL"/>
        </w:rPr>
        <w:t xml:space="preserve"> </w:t>
      </w:r>
      <w:proofErr w:type="spellStart"/>
      <w:r w:rsidRPr="00491F3F">
        <w:rPr>
          <w:rFonts w:eastAsia="Times New Roman"/>
          <w:lang w:eastAsia="pl-PL"/>
        </w:rPr>
        <w:t>Wendersa</w:t>
      </w:r>
      <w:proofErr w:type="spellEnd"/>
      <w:r w:rsidRPr="00491F3F">
        <w:rPr>
          <w:rFonts w:eastAsia="Times New Roman"/>
          <w:lang w:eastAsia="pl-PL"/>
        </w:rPr>
        <w:t>, współreżysera filmu, który jest również fotografem.</w:t>
      </w:r>
    </w:p>
    <w:p w:rsidR="00491F3F" w:rsidRPr="00491F3F" w:rsidRDefault="00491F3F" w:rsidP="002D0841">
      <w:pPr>
        <w:spacing w:after="120"/>
        <w:outlineLvl w:val="1"/>
        <w:rPr>
          <w:rFonts w:eastAsia="Times New Roman"/>
          <w:lang w:eastAsia="pl-PL"/>
        </w:rPr>
      </w:pPr>
      <w:r w:rsidRPr="00491F3F">
        <w:rPr>
          <w:rFonts w:eastAsia="Times New Roman"/>
          <w:b/>
          <w:bCs/>
          <w:lang w:eastAsia="pl-PL"/>
        </w:rPr>
        <w:t xml:space="preserve">Pojęcia kluczowe </w:t>
      </w:r>
      <w:r w:rsidR="002D0841">
        <w:rPr>
          <w:rFonts w:eastAsia="Times New Roman"/>
          <w:b/>
          <w:bCs/>
          <w:lang w:eastAsia="pl-PL"/>
        </w:rPr>
        <w:t>:</w:t>
      </w:r>
      <w:r w:rsidR="00AE5878">
        <w:rPr>
          <w:rFonts w:eastAsia="Times New Roman"/>
          <w:b/>
          <w:bCs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>wojna</w:t>
      </w:r>
      <w:r w:rsidR="002D0841">
        <w:rPr>
          <w:rFonts w:eastAsia="Times New Roman"/>
          <w:lang w:eastAsia="pl-PL"/>
        </w:rPr>
        <w:t>,</w:t>
      </w:r>
      <w:r w:rsidR="00AE5878">
        <w:rPr>
          <w:rFonts w:eastAsia="Times New Roman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>cierpienie</w:t>
      </w:r>
      <w:r w:rsidR="002D0841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okrucieństwo</w:t>
      </w:r>
      <w:r w:rsidR="002D0841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śmierć</w:t>
      </w:r>
      <w:r w:rsidR="002D0841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uchodźcy</w:t>
      </w:r>
      <w:r w:rsidR="002D0841">
        <w:rPr>
          <w:rFonts w:eastAsia="Times New Roman"/>
          <w:lang w:eastAsia="pl-PL"/>
        </w:rPr>
        <w:t>,</w:t>
      </w:r>
      <w:r w:rsidR="00AE5878">
        <w:rPr>
          <w:rFonts w:eastAsia="Times New Roman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>fotografia</w:t>
      </w:r>
      <w:r w:rsidR="002D0841">
        <w:rPr>
          <w:rFonts w:eastAsia="Times New Roman"/>
          <w:lang w:eastAsia="pl-PL"/>
        </w:rPr>
        <w:t>,</w:t>
      </w:r>
      <w:r w:rsidR="00AE5878">
        <w:rPr>
          <w:rFonts w:eastAsia="Times New Roman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>artysta</w:t>
      </w:r>
      <w:r w:rsidR="002D0841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natura</w:t>
      </w:r>
      <w:r w:rsidR="002D0841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ojciec i syn</w:t>
      </w:r>
      <w:r w:rsidR="002D0841">
        <w:rPr>
          <w:rFonts w:eastAsia="Times New Roman"/>
          <w:lang w:eastAsia="pl-PL"/>
        </w:rPr>
        <w:t>.</w:t>
      </w:r>
    </w:p>
    <w:p w:rsidR="00491F3F" w:rsidRPr="002D0841" w:rsidRDefault="00491F3F" w:rsidP="00491F3F">
      <w:pPr>
        <w:spacing w:after="60"/>
        <w:outlineLvl w:val="1"/>
        <w:rPr>
          <w:rFonts w:eastAsia="Times New Roman"/>
          <w:sz w:val="20"/>
          <w:szCs w:val="20"/>
          <w:lang w:eastAsia="pl-PL"/>
        </w:rPr>
      </w:pPr>
      <w:r w:rsidRPr="002D0841">
        <w:rPr>
          <w:rFonts w:eastAsia="Times New Roman"/>
          <w:b/>
          <w:bCs/>
          <w:sz w:val="20"/>
          <w:szCs w:val="20"/>
          <w:lang w:eastAsia="pl-PL"/>
        </w:rPr>
        <w:t>Nagrody</w:t>
      </w:r>
      <w:r w:rsidR="002D0841" w:rsidRPr="002D0841">
        <w:rPr>
          <w:rFonts w:eastAsia="Times New Roman"/>
          <w:b/>
          <w:bCs/>
          <w:sz w:val="20"/>
          <w:szCs w:val="20"/>
          <w:lang w:eastAsia="pl-PL"/>
        </w:rPr>
        <w:t xml:space="preserve"> : </w:t>
      </w:r>
      <w:r w:rsidRPr="002D0841">
        <w:rPr>
          <w:rFonts w:eastAsia="Times New Roman"/>
          <w:sz w:val="20"/>
          <w:szCs w:val="20"/>
          <w:lang w:eastAsia="pl-PL"/>
        </w:rPr>
        <w:t xml:space="preserve">Cezar dla najlepszego filmu dokumentalnego 2015 i Nagroda Publiczności dla najlepszego filmu dokumentalnego na </w:t>
      </w:r>
      <w:proofErr w:type="spellStart"/>
      <w:r w:rsidRPr="002D0841">
        <w:rPr>
          <w:rFonts w:eastAsia="Times New Roman"/>
          <w:sz w:val="20"/>
          <w:szCs w:val="20"/>
          <w:lang w:eastAsia="pl-PL"/>
        </w:rPr>
        <w:t>Docs</w:t>
      </w:r>
      <w:proofErr w:type="spellEnd"/>
      <w:r w:rsidRPr="002D0841">
        <w:rPr>
          <w:rFonts w:eastAsia="Times New Roman"/>
          <w:sz w:val="20"/>
          <w:szCs w:val="20"/>
          <w:lang w:eastAsia="pl-PL"/>
        </w:rPr>
        <w:t xml:space="preserve"> </w:t>
      </w:r>
      <w:proofErr w:type="spellStart"/>
      <w:r w:rsidRPr="002D0841">
        <w:rPr>
          <w:rFonts w:eastAsia="Times New Roman"/>
          <w:sz w:val="20"/>
          <w:szCs w:val="20"/>
          <w:lang w:eastAsia="pl-PL"/>
        </w:rPr>
        <w:t>Against</w:t>
      </w:r>
      <w:proofErr w:type="spellEnd"/>
      <w:r w:rsidRPr="002D0841">
        <w:rPr>
          <w:rFonts w:eastAsia="Times New Roman"/>
          <w:sz w:val="20"/>
          <w:szCs w:val="20"/>
          <w:lang w:eastAsia="pl-PL"/>
        </w:rPr>
        <w:t xml:space="preserve"> </w:t>
      </w:r>
      <w:proofErr w:type="spellStart"/>
      <w:r w:rsidRPr="002D0841">
        <w:rPr>
          <w:rFonts w:eastAsia="Times New Roman"/>
          <w:sz w:val="20"/>
          <w:szCs w:val="20"/>
          <w:lang w:eastAsia="pl-PL"/>
        </w:rPr>
        <w:t>Gravity</w:t>
      </w:r>
      <w:proofErr w:type="spellEnd"/>
      <w:r w:rsidRPr="002D0841">
        <w:rPr>
          <w:rFonts w:eastAsia="Times New Roman"/>
          <w:sz w:val="20"/>
          <w:szCs w:val="20"/>
          <w:lang w:eastAsia="pl-PL"/>
        </w:rPr>
        <w:t xml:space="preserve"> Film </w:t>
      </w:r>
      <w:proofErr w:type="spellStart"/>
      <w:r w:rsidRPr="002D0841">
        <w:rPr>
          <w:rFonts w:eastAsia="Times New Roman"/>
          <w:sz w:val="20"/>
          <w:szCs w:val="20"/>
          <w:lang w:eastAsia="pl-PL"/>
        </w:rPr>
        <w:t>Festival</w:t>
      </w:r>
      <w:proofErr w:type="spellEnd"/>
      <w:r w:rsidRPr="002D0841">
        <w:rPr>
          <w:rFonts w:eastAsia="Times New Roman"/>
          <w:sz w:val="20"/>
          <w:szCs w:val="20"/>
          <w:lang w:eastAsia="pl-PL"/>
        </w:rPr>
        <w:t xml:space="preserve"> 2015 i Festiwalu Dwa Brzegi 2015</w:t>
      </w:r>
    </w:p>
    <w:p w:rsidR="002D0841" w:rsidRDefault="00491F3F" w:rsidP="00491F3F">
      <w:pPr>
        <w:spacing w:after="60"/>
        <w:rPr>
          <w:rFonts w:eastAsia="Times New Roman"/>
          <w:b/>
          <w:lang w:eastAsia="pl-PL"/>
        </w:rPr>
      </w:pPr>
      <w:r w:rsidRPr="00491F3F">
        <w:rPr>
          <w:rFonts w:eastAsia="Times New Roman"/>
          <w:noProof/>
          <w:lang w:eastAsia="pl-PL"/>
        </w:rPr>
        <w:lastRenderedPageBreak/>
        <w:drawing>
          <wp:inline distT="0" distB="0" distL="0" distR="0">
            <wp:extent cx="2179137" cy="1152000"/>
            <wp:effectExtent l="19050" t="0" r="0" b="0"/>
            <wp:docPr id="7" name="Obraz 4" descr="https://www.nhef.pl/edukacja/img/fotosy/nor_panel_1494852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48524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137" cy="11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878">
        <w:rPr>
          <w:rFonts w:eastAsia="Times New Roman"/>
          <w:lang w:eastAsia="pl-PL"/>
        </w:rPr>
        <w:t xml:space="preserve"> </w:t>
      </w:r>
      <w:r w:rsidRPr="002D0841">
        <w:rPr>
          <w:rFonts w:eastAsia="Times New Roman"/>
          <w:b/>
          <w:sz w:val="34"/>
          <w:szCs w:val="34"/>
          <w:lang w:eastAsia="pl-PL"/>
        </w:rPr>
        <w:t>Zestaw animacji</w:t>
      </w:r>
      <w:r w:rsidR="002D0841" w:rsidRPr="002D0841">
        <w:rPr>
          <w:rFonts w:eastAsia="Times New Roman"/>
          <w:b/>
          <w:sz w:val="34"/>
          <w:szCs w:val="34"/>
          <w:lang w:eastAsia="pl-PL"/>
        </w:rPr>
        <w:t>,</w:t>
      </w:r>
      <w:r w:rsidR="00AE5878">
        <w:rPr>
          <w:rFonts w:eastAsia="Times New Roman"/>
          <w:b/>
          <w:lang w:eastAsia="pl-PL"/>
        </w:rPr>
        <w:t xml:space="preserve"> </w:t>
      </w:r>
    </w:p>
    <w:p w:rsidR="00491F3F" w:rsidRPr="00491F3F" w:rsidRDefault="00FF2AD2" w:rsidP="002D0841">
      <w:pPr>
        <w:spacing w:after="60"/>
        <w:jc w:val="righ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="00491F3F" w:rsidRPr="00491F3F">
        <w:rPr>
          <w:rFonts w:eastAsia="Times New Roman"/>
          <w:lang w:eastAsia="pl-PL"/>
        </w:rPr>
        <w:t>reż. K. Polak, P. Dumała / Dania, Francja, Kanada, Polska, Szwajcaria 1985 - 2010 / 67’</w:t>
      </w:r>
    </w:p>
    <w:p w:rsidR="00491F3F" w:rsidRPr="00491F3F" w:rsidRDefault="00491F3F" w:rsidP="002D0841">
      <w:pPr>
        <w:spacing w:after="60"/>
        <w:outlineLvl w:val="1"/>
        <w:rPr>
          <w:rFonts w:eastAsia="Times New Roman"/>
          <w:lang w:eastAsia="pl-PL"/>
        </w:rPr>
      </w:pPr>
      <w:r w:rsidRPr="002D0841">
        <w:rPr>
          <w:rFonts w:eastAsia="Times New Roman"/>
          <w:bCs/>
          <w:lang w:eastAsia="pl-PL"/>
        </w:rPr>
        <w:t>Opis filmu</w:t>
      </w:r>
      <w:r w:rsidR="002D0841">
        <w:rPr>
          <w:rFonts w:eastAsia="Times New Roman"/>
          <w:bCs/>
          <w:lang w:eastAsia="pl-PL"/>
        </w:rPr>
        <w:t xml:space="preserve"> : </w:t>
      </w:r>
      <w:r w:rsidRPr="00491F3F">
        <w:rPr>
          <w:rFonts w:eastAsia="Times New Roman"/>
          <w:b/>
          <w:bCs/>
          <w:lang w:eastAsia="pl-PL"/>
        </w:rPr>
        <w:t>Twórczo zaadaptowany romantyczny tekst ballady Mickiewicza przełożony na język malarstwa i muzyki inspirowanych kulturą prawosławia. Mroczny, przygnębiający świat pytań, dylematów i rozterek bohaterów prozy Dostojewskiego oddany za pomocą unikalnej techniki animacji.</w:t>
      </w:r>
    </w:p>
    <w:p w:rsidR="00491F3F" w:rsidRPr="00491F3F" w:rsidRDefault="00491F3F" w:rsidP="00491F3F">
      <w:pPr>
        <w:spacing w:after="60"/>
        <w:rPr>
          <w:rFonts w:eastAsia="Times New Roman"/>
          <w:lang w:eastAsia="pl-PL"/>
        </w:rPr>
      </w:pPr>
      <w:r w:rsidRPr="00491F3F">
        <w:rPr>
          <w:rFonts w:eastAsia="Times New Roman"/>
          <w:lang w:eastAsia="pl-PL"/>
        </w:rPr>
        <w:t>„Świteź” Kamila Polaka to uniwersalna i ponadczasowa, apokaliptyczna opowieść o odwiecz</w:t>
      </w:r>
      <w:r w:rsidR="00FF2AD2">
        <w:rPr>
          <w:rFonts w:eastAsia="Times New Roman"/>
          <w:lang w:eastAsia="pl-PL"/>
        </w:rPr>
        <w:t>nych zmaganiach między dobrem i </w:t>
      </w:r>
      <w:r w:rsidRPr="00491F3F">
        <w:rPr>
          <w:rFonts w:eastAsia="Times New Roman"/>
          <w:lang w:eastAsia="pl-PL"/>
        </w:rPr>
        <w:t>złem, o wierze, która działa cuda, i nadziei silniejszej od śmierci. Film stanowi ciekawe połączenie literatury, malarstwa, muzyki i animacji. Z kolei obie adaptacje Dostojewskiego zostały wykonane unikalną metod</w:t>
      </w:r>
      <w:r w:rsidR="00FF2AD2">
        <w:rPr>
          <w:rFonts w:eastAsia="Times New Roman"/>
          <w:lang w:eastAsia="pl-PL"/>
        </w:rPr>
        <w:t>ą – na specjalnie wydrapanych i </w:t>
      </w:r>
      <w:r w:rsidRPr="00491F3F">
        <w:rPr>
          <w:rFonts w:eastAsia="Times New Roman"/>
          <w:lang w:eastAsia="pl-PL"/>
        </w:rPr>
        <w:t>pomalowanych płytach gipsowych, co pozwoliło na uzyskanie malarskości i płynności obrazowania oraz wydobyło mroczną atmosferę prozy i dylematy bohaterów. </w:t>
      </w:r>
    </w:p>
    <w:p w:rsidR="00491F3F" w:rsidRPr="00491F3F" w:rsidRDefault="00491F3F" w:rsidP="00491F3F">
      <w:pPr>
        <w:spacing w:after="60"/>
        <w:rPr>
          <w:rFonts w:eastAsia="Times New Roman"/>
          <w:lang w:eastAsia="pl-PL"/>
        </w:rPr>
      </w:pPr>
      <w:r w:rsidRPr="00687E82">
        <w:rPr>
          <w:rFonts w:eastAsia="Times New Roman"/>
          <w:b/>
          <w:bCs/>
          <w:sz w:val="30"/>
          <w:szCs w:val="30"/>
          <w:lang w:eastAsia="pl-PL"/>
        </w:rPr>
        <w:t>Świteź </w:t>
      </w:r>
      <w:r w:rsidRPr="00491F3F">
        <w:rPr>
          <w:rFonts w:eastAsia="Times New Roman"/>
          <w:lang w:eastAsia="pl-PL"/>
        </w:rPr>
        <w:t>reż. K. Polak / Dania, Francja, Kanada, Polska, Szwajcaria 2010</w:t>
      </w:r>
    </w:p>
    <w:p w:rsidR="00491F3F" w:rsidRPr="00491F3F" w:rsidRDefault="00491F3F" w:rsidP="00FF2AD2">
      <w:pPr>
        <w:spacing w:after="120"/>
        <w:rPr>
          <w:rFonts w:eastAsia="Times New Roman"/>
          <w:lang w:eastAsia="pl-PL"/>
        </w:rPr>
      </w:pPr>
      <w:r w:rsidRPr="00687E82">
        <w:rPr>
          <w:rFonts w:eastAsia="Times New Roman"/>
          <w:b/>
          <w:bCs/>
          <w:sz w:val="30"/>
          <w:szCs w:val="30"/>
          <w:lang w:eastAsia="pl-PL"/>
        </w:rPr>
        <w:t>Łagodna</w:t>
      </w:r>
      <w:r w:rsidRPr="00FF2AD2">
        <w:rPr>
          <w:rFonts w:eastAsia="Times New Roman"/>
          <w:b/>
          <w:bCs/>
          <w:sz w:val="26"/>
          <w:szCs w:val="26"/>
          <w:lang w:eastAsia="pl-PL"/>
        </w:rPr>
        <w:t> </w:t>
      </w:r>
      <w:r w:rsidRPr="00491F3F">
        <w:rPr>
          <w:rFonts w:eastAsia="Times New Roman"/>
          <w:lang w:eastAsia="pl-PL"/>
        </w:rPr>
        <w:t>reż. P. Dumała / Polska 1985</w:t>
      </w:r>
      <w:r w:rsidR="00FF2AD2">
        <w:rPr>
          <w:rFonts w:eastAsia="Times New Roman"/>
          <w:lang w:eastAsia="pl-PL"/>
        </w:rPr>
        <w:t>,</w:t>
      </w:r>
      <w:r w:rsidR="00FF2AD2">
        <w:rPr>
          <w:rFonts w:eastAsia="Times New Roman"/>
          <w:lang w:eastAsia="pl-PL"/>
        </w:rPr>
        <w:tab/>
      </w:r>
      <w:r w:rsidRPr="00687E82">
        <w:rPr>
          <w:rFonts w:eastAsia="Times New Roman"/>
          <w:b/>
          <w:bCs/>
          <w:sz w:val="30"/>
          <w:szCs w:val="30"/>
          <w:lang w:eastAsia="pl-PL"/>
        </w:rPr>
        <w:t>Zbrodnia i kara</w:t>
      </w:r>
      <w:r w:rsidR="00687E82">
        <w:rPr>
          <w:rFonts w:eastAsia="Times New Roman"/>
          <w:b/>
          <w:bCs/>
          <w:sz w:val="30"/>
          <w:szCs w:val="30"/>
          <w:lang w:eastAsia="pl-PL"/>
        </w:rPr>
        <w:t>,</w:t>
      </w:r>
      <w:r w:rsidRPr="00491F3F">
        <w:rPr>
          <w:rFonts w:eastAsia="Times New Roman"/>
          <w:b/>
          <w:bCs/>
          <w:lang w:eastAsia="pl-PL"/>
        </w:rPr>
        <w:t> </w:t>
      </w:r>
      <w:r w:rsidRPr="00491F3F">
        <w:rPr>
          <w:rFonts w:eastAsia="Times New Roman"/>
          <w:lang w:eastAsia="pl-PL"/>
        </w:rPr>
        <w:t>reż. P. Dumała / Polska 2000</w:t>
      </w:r>
    </w:p>
    <w:p w:rsidR="002D0841" w:rsidRDefault="00491F3F" w:rsidP="002D0841">
      <w:pPr>
        <w:spacing w:after="60"/>
        <w:outlineLvl w:val="1"/>
        <w:rPr>
          <w:rFonts w:eastAsia="Times New Roman"/>
          <w:lang w:eastAsia="pl-PL"/>
        </w:rPr>
      </w:pPr>
      <w:r w:rsidRPr="00491F3F">
        <w:rPr>
          <w:rFonts w:eastAsia="Times New Roman"/>
          <w:b/>
          <w:bCs/>
          <w:lang w:eastAsia="pl-PL"/>
        </w:rPr>
        <w:t xml:space="preserve">Pojęcia kluczowe </w:t>
      </w:r>
      <w:r w:rsidRPr="00491F3F">
        <w:rPr>
          <w:rFonts w:eastAsia="Times New Roman"/>
          <w:lang w:eastAsia="pl-PL"/>
        </w:rPr>
        <w:t>animacja</w:t>
      </w:r>
      <w:r w:rsidR="002D0841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  <w:t>adaptacja</w:t>
      </w:r>
      <w:r w:rsidR="002D0841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  <w:t>reinterpretacja</w:t>
      </w:r>
      <w:r w:rsidR="002D0841">
        <w:rPr>
          <w:rFonts w:eastAsia="Times New Roman"/>
          <w:lang w:eastAsia="pl-PL"/>
        </w:rPr>
        <w:t>,</w:t>
      </w:r>
      <w:r w:rsidRPr="00491F3F">
        <w:rPr>
          <w:rFonts w:eastAsia="Times New Roman"/>
          <w:lang w:eastAsia="pl-PL"/>
        </w:rPr>
        <w:tab/>
      </w:r>
      <w:r w:rsidRPr="00491F3F">
        <w:rPr>
          <w:rFonts w:eastAsia="Times New Roman"/>
          <w:lang w:eastAsia="pl-PL"/>
        </w:rPr>
        <w:tab/>
        <w:t>korespondencja sztuk</w:t>
      </w:r>
      <w:r w:rsidR="002D0841">
        <w:rPr>
          <w:rFonts w:eastAsia="Times New Roman"/>
          <w:lang w:eastAsia="pl-PL"/>
        </w:rPr>
        <w:t>.</w:t>
      </w:r>
    </w:p>
    <w:p w:rsidR="00491F3F" w:rsidRPr="00491F3F" w:rsidRDefault="00AE5878" w:rsidP="00FF2AD2">
      <w:pPr>
        <w:spacing w:after="120"/>
        <w:ind w:left="1418"/>
        <w:outlineLvl w:val="1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="00491F3F" w:rsidRPr="00491F3F">
        <w:rPr>
          <w:rFonts w:eastAsia="Times New Roman"/>
          <w:lang w:eastAsia="pl-PL"/>
        </w:rPr>
        <w:t>Bogactwo znaczeń w filmie animowanym.</w:t>
      </w:r>
      <w:r w:rsidR="00491F3F" w:rsidRPr="00491F3F">
        <w:rPr>
          <w:rFonts w:eastAsia="Times New Roman"/>
          <w:lang w:eastAsia="pl-PL"/>
        </w:rPr>
        <w:tab/>
      </w:r>
      <w:r w:rsidR="00491F3F" w:rsidRPr="00491F3F">
        <w:rPr>
          <w:rFonts w:eastAsia="Times New Roman"/>
          <w:lang w:eastAsia="pl-PL"/>
        </w:rPr>
        <w:tab/>
        <w:t>Walory</w:t>
      </w:r>
      <w:r>
        <w:rPr>
          <w:rFonts w:eastAsia="Times New Roman"/>
          <w:lang w:eastAsia="pl-PL"/>
        </w:rPr>
        <w:t xml:space="preserve"> </w:t>
      </w:r>
      <w:r w:rsidR="00491F3F" w:rsidRPr="00491F3F">
        <w:rPr>
          <w:rFonts w:eastAsia="Times New Roman"/>
          <w:lang w:eastAsia="pl-PL"/>
        </w:rPr>
        <w:t>artystyczne</w:t>
      </w:r>
      <w:r>
        <w:rPr>
          <w:rFonts w:eastAsia="Times New Roman"/>
          <w:lang w:eastAsia="pl-PL"/>
        </w:rPr>
        <w:t xml:space="preserve"> </w:t>
      </w:r>
      <w:r w:rsidR="00491F3F" w:rsidRPr="00491F3F">
        <w:rPr>
          <w:rFonts w:eastAsia="Times New Roman"/>
          <w:lang w:eastAsia="pl-PL"/>
        </w:rPr>
        <w:t>adaptacji: obraz i muzyka.</w:t>
      </w:r>
    </w:p>
    <w:p w:rsidR="00491F3F" w:rsidRPr="00FF2AD2" w:rsidRDefault="00491F3F" w:rsidP="00687E82">
      <w:pPr>
        <w:spacing w:after="240"/>
        <w:outlineLvl w:val="1"/>
        <w:rPr>
          <w:rFonts w:eastAsia="Times New Roman"/>
          <w:sz w:val="20"/>
          <w:szCs w:val="20"/>
          <w:lang w:eastAsia="pl-PL"/>
        </w:rPr>
      </w:pPr>
      <w:r w:rsidRPr="00FF2AD2">
        <w:rPr>
          <w:rFonts w:eastAsia="Times New Roman"/>
          <w:b/>
          <w:bCs/>
          <w:sz w:val="20"/>
          <w:szCs w:val="20"/>
          <w:lang w:eastAsia="pl-PL"/>
        </w:rPr>
        <w:t>Nagrody</w:t>
      </w:r>
      <w:r w:rsidR="002D0841" w:rsidRPr="00FF2AD2">
        <w:rPr>
          <w:rFonts w:eastAsia="Times New Roman"/>
          <w:b/>
          <w:bCs/>
          <w:sz w:val="20"/>
          <w:szCs w:val="20"/>
          <w:lang w:eastAsia="pl-PL"/>
        </w:rPr>
        <w:t xml:space="preserve"> </w:t>
      </w:r>
      <w:r w:rsidR="00FF2AD2">
        <w:rPr>
          <w:rFonts w:eastAsia="Times New Roman"/>
          <w:b/>
          <w:bCs/>
          <w:sz w:val="20"/>
          <w:szCs w:val="20"/>
          <w:lang w:eastAsia="pl-PL"/>
        </w:rPr>
        <w:t>:</w:t>
      </w:r>
      <w:r w:rsidR="00AE5878">
        <w:rPr>
          <w:rFonts w:eastAsia="Times New Roman"/>
          <w:b/>
          <w:bCs/>
          <w:sz w:val="20"/>
          <w:szCs w:val="20"/>
          <w:lang w:eastAsia="pl-PL"/>
        </w:rPr>
        <w:t xml:space="preserve"> </w:t>
      </w:r>
      <w:r w:rsidRPr="00FF2AD2">
        <w:rPr>
          <w:rFonts w:eastAsia="Times New Roman"/>
          <w:sz w:val="20"/>
          <w:szCs w:val="20"/>
          <w:lang w:eastAsia="pl-PL"/>
        </w:rPr>
        <w:t>Srebrny Lajkonik na Krakowskim Festiwalu Filmowym (2011) dla „Świtezi”; Złota Kreska dla „Zbrodni i kary” na Ogólnopolskim Festiwalu Autorskich Filmów Animowanych, nominacja „Łagodnej” do Złotej Palmy w Cannes w 1986 roku, Brązowy Lajkonik i Złoty Smok na KFF w 1985 roku dla „Łagodnej”</w:t>
      </w:r>
    </w:p>
    <w:p w:rsidR="00491F3F" w:rsidRPr="00491F3F" w:rsidRDefault="00491F3F" w:rsidP="00491F3F">
      <w:pPr>
        <w:spacing w:after="60"/>
        <w:rPr>
          <w:rFonts w:eastAsia="Times New Roman"/>
          <w:lang w:eastAsia="pl-PL"/>
        </w:rPr>
      </w:pPr>
      <w:r w:rsidRPr="00491F3F">
        <w:rPr>
          <w:rFonts w:eastAsia="Times New Roman"/>
          <w:noProof/>
          <w:lang w:eastAsia="pl-PL"/>
        </w:rPr>
        <w:drawing>
          <wp:inline distT="0" distB="0" distL="0" distR="0">
            <wp:extent cx="2270946" cy="1260000"/>
            <wp:effectExtent l="19050" t="0" r="0" b="0"/>
            <wp:docPr id="2" name="Obraz 4" descr="https://www.nhef.pl/edukacja/img/fotosy/nor_panel_1494790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47906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946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878">
        <w:rPr>
          <w:rFonts w:eastAsia="Times New Roman"/>
          <w:noProof/>
          <w:color w:val="0000FF"/>
          <w:lang w:eastAsia="pl-PL"/>
        </w:rPr>
        <w:t xml:space="preserve"> </w:t>
      </w:r>
      <w:r w:rsidRPr="002D0841">
        <w:rPr>
          <w:rFonts w:eastAsia="Times New Roman"/>
          <w:b/>
          <w:sz w:val="34"/>
          <w:szCs w:val="34"/>
          <w:lang w:eastAsia="pl-PL"/>
        </w:rPr>
        <w:t>Mustang</w:t>
      </w:r>
      <w:r w:rsidR="002D0841">
        <w:rPr>
          <w:rFonts w:eastAsia="Times New Roman"/>
          <w:b/>
          <w:sz w:val="34"/>
          <w:szCs w:val="34"/>
          <w:lang w:eastAsia="pl-PL"/>
        </w:rPr>
        <w:t>,</w:t>
      </w:r>
      <w:r w:rsidR="00AE5878">
        <w:rPr>
          <w:rFonts w:eastAsia="Times New Roman"/>
          <w:b/>
          <w:sz w:val="34"/>
          <w:szCs w:val="34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 xml:space="preserve">reż. D. G. </w:t>
      </w:r>
      <w:proofErr w:type="spellStart"/>
      <w:r w:rsidRPr="00491F3F">
        <w:rPr>
          <w:rFonts w:eastAsia="Times New Roman"/>
          <w:lang w:eastAsia="pl-PL"/>
        </w:rPr>
        <w:t>Ergüven</w:t>
      </w:r>
      <w:proofErr w:type="spellEnd"/>
      <w:r w:rsidRPr="00491F3F">
        <w:rPr>
          <w:rFonts w:eastAsia="Times New Roman"/>
          <w:lang w:eastAsia="pl-PL"/>
        </w:rPr>
        <w:t xml:space="preserve"> / Francja, Niemcy, Turcja, Katar 2015 / 97’</w:t>
      </w:r>
    </w:p>
    <w:p w:rsidR="00491F3F" w:rsidRPr="00491F3F" w:rsidRDefault="002D0841" w:rsidP="00FF2AD2">
      <w:pPr>
        <w:outlineLvl w:val="1"/>
        <w:rPr>
          <w:rFonts w:eastAsia="Times New Roman"/>
          <w:lang w:eastAsia="pl-PL"/>
        </w:rPr>
      </w:pPr>
      <w:r>
        <w:rPr>
          <w:rFonts w:eastAsia="Times New Roman"/>
          <w:bCs/>
          <w:lang w:eastAsia="pl-PL"/>
        </w:rPr>
        <w:t>Opis</w:t>
      </w:r>
      <w:r w:rsidRPr="002D0841">
        <w:rPr>
          <w:rFonts w:eastAsia="Times New Roman"/>
          <w:bCs/>
          <w:lang w:eastAsia="pl-PL"/>
        </w:rPr>
        <w:t>:</w:t>
      </w:r>
      <w:r w:rsidR="00AE5878">
        <w:rPr>
          <w:rFonts w:eastAsia="Times New Roman"/>
          <w:b/>
          <w:bCs/>
          <w:lang w:eastAsia="pl-PL"/>
        </w:rPr>
        <w:t xml:space="preserve"> </w:t>
      </w:r>
      <w:r w:rsidR="00491F3F" w:rsidRPr="00491F3F">
        <w:rPr>
          <w:rFonts w:eastAsia="Times New Roman"/>
          <w:b/>
          <w:bCs/>
          <w:lang w:eastAsia="pl-PL"/>
        </w:rPr>
        <w:t>Pięć nieokiełznanych dziewczyn, pięć żywiołów i jedno silne pragnienie – wolności.</w:t>
      </w:r>
      <w:r w:rsidR="00AE5878">
        <w:rPr>
          <w:rFonts w:eastAsia="Times New Roman"/>
          <w:b/>
          <w:bCs/>
          <w:lang w:eastAsia="pl-PL"/>
        </w:rPr>
        <w:t xml:space="preserve"> </w:t>
      </w:r>
      <w:r>
        <w:rPr>
          <w:rFonts w:eastAsia="Times New Roman"/>
          <w:b/>
          <w:bCs/>
          <w:lang w:eastAsia="pl-PL"/>
        </w:rPr>
        <w:t>Jednak w świecie, w </w:t>
      </w:r>
      <w:r w:rsidR="00491F3F" w:rsidRPr="00491F3F">
        <w:rPr>
          <w:rFonts w:eastAsia="Times New Roman"/>
          <w:b/>
          <w:bCs/>
          <w:lang w:eastAsia="pl-PL"/>
        </w:rPr>
        <w:t>którym ciągle pokutuje przeświadczenie, że kobieta powinna „znać swoje miejsce”, bohaterki będą musiały zaryzykować wszystko, aby żyć po swojemu.</w:t>
      </w:r>
    </w:p>
    <w:p w:rsidR="00491F3F" w:rsidRPr="00491F3F" w:rsidRDefault="00491F3F" w:rsidP="00687E82">
      <w:pPr>
        <w:spacing w:after="240"/>
        <w:rPr>
          <w:rFonts w:eastAsia="Times New Roman"/>
          <w:lang w:eastAsia="pl-PL"/>
        </w:rPr>
      </w:pPr>
      <w:r w:rsidRPr="00491F3F">
        <w:rPr>
          <w:rFonts w:eastAsia="Times New Roman"/>
          <w:lang w:eastAsia="pl-PL"/>
        </w:rPr>
        <w:t xml:space="preserve">Wczesne lato w nadmorskim miasteczku kilkaset kilometrów od Stambułu. </w:t>
      </w:r>
      <w:proofErr w:type="spellStart"/>
      <w:r w:rsidRPr="00491F3F">
        <w:rPr>
          <w:rFonts w:eastAsia="Times New Roman"/>
          <w:lang w:eastAsia="pl-PL"/>
        </w:rPr>
        <w:t>Lele</w:t>
      </w:r>
      <w:proofErr w:type="spellEnd"/>
      <w:r w:rsidRPr="00491F3F">
        <w:rPr>
          <w:rFonts w:eastAsia="Times New Roman"/>
          <w:lang w:eastAsia="pl-PL"/>
        </w:rPr>
        <w:t xml:space="preserve"> i jej cztery siostry wracają ze szkoły, spontanicznie świętując koniec roku z kolegami z klasy. Dla okolicznych mieszkańców ich zabawa okazuje się być jednak zbyt frywolna. Wybucha lokalny skandal, który ma nieoczekiwane konsekwencje. Dom dziewczynek z dnia na dzień zamienia się w więzienie, a rodzina postanawia jak najszybciej „pozbyć się problemu” i wydać je za mąż – decydując o wyborze narzeczonych bez ich wiedzy. Siostry postanawiają jednak za wszelka cenę znaleźć sposób, by pokonać ograniczenia i móc żyć po swojemu.</w:t>
      </w:r>
    </w:p>
    <w:p w:rsidR="00491F3F" w:rsidRPr="00491F3F" w:rsidRDefault="00491F3F" w:rsidP="00491F3F">
      <w:pPr>
        <w:spacing w:after="60"/>
        <w:rPr>
          <w:rFonts w:eastAsia="Times New Roman"/>
          <w:lang w:eastAsia="pl-PL"/>
        </w:rPr>
      </w:pPr>
      <w:r w:rsidRPr="00491F3F">
        <w:rPr>
          <w:rFonts w:eastAsia="Times New Roman"/>
          <w:noProof/>
          <w:lang w:eastAsia="pl-PL"/>
        </w:rPr>
        <w:drawing>
          <wp:inline distT="0" distB="0" distL="0" distR="0">
            <wp:extent cx="1672732" cy="1260000"/>
            <wp:effectExtent l="19050" t="0" r="3668" b="0"/>
            <wp:docPr id="5" name="Obraz 4" descr="https://www.nhef.pl/edukacja/img/fotosy/nor_panel_1494790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47902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732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878">
        <w:rPr>
          <w:rFonts w:eastAsia="Times New Roman"/>
          <w:lang w:eastAsia="pl-PL"/>
        </w:rPr>
        <w:t xml:space="preserve"> </w:t>
      </w:r>
      <w:r w:rsidRPr="002D0841">
        <w:rPr>
          <w:rFonts w:eastAsia="Times New Roman"/>
          <w:b/>
          <w:sz w:val="34"/>
          <w:szCs w:val="34"/>
          <w:lang w:eastAsia="pl-PL"/>
        </w:rPr>
        <w:t>Matka Królów</w:t>
      </w:r>
      <w:r w:rsidR="002D0841">
        <w:rPr>
          <w:rFonts w:eastAsia="Times New Roman"/>
          <w:b/>
          <w:sz w:val="34"/>
          <w:szCs w:val="34"/>
          <w:lang w:eastAsia="pl-PL"/>
        </w:rPr>
        <w:t>,</w:t>
      </w:r>
      <w:r w:rsidR="00AE5878">
        <w:rPr>
          <w:rFonts w:eastAsia="Times New Roman"/>
          <w:b/>
          <w:sz w:val="34"/>
          <w:szCs w:val="34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>reż. J. Zaorski / Polska 1982 / 127’</w:t>
      </w:r>
    </w:p>
    <w:p w:rsidR="00491F3F" w:rsidRPr="00491F3F" w:rsidRDefault="002D0841" w:rsidP="00FF2AD2">
      <w:pPr>
        <w:rPr>
          <w:rFonts w:eastAsia="Times New Roman"/>
          <w:b/>
          <w:bCs/>
          <w:lang w:eastAsia="pl-PL"/>
        </w:rPr>
      </w:pPr>
      <w:r>
        <w:rPr>
          <w:rFonts w:eastAsia="Times New Roman"/>
          <w:bCs/>
          <w:lang w:eastAsia="pl-PL"/>
        </w:rPr>
        <w:t>Opis:</w:t>
      </w:r>
      <w:r w:rsidR="00AE5878">
        <w:rPr>
          <w:rFonts w:eastAsia="Times New Roman"/>
          <w:bCs/>
          <w:lang w:eastAsia="pl-PL"/>
        </w:rPr>
        <w:t xml:space="preserve"> </w:t>
      </w:r>
      <w:r w:rsidR="00491F3F" w:rsidRPr="00491F3F">
        <w:rPr>
          <w:rFonts w:eastAsia="Times New Roman"/>
          <w:b/>
          <w:bCs/>
          <w:lang w:eastAsia="pl-PL"/>
        </w:rPr>
        <w:t xml:space="preserve">Trudne momenty z historii Polski: od lat 30-tych po czasy stalinowskie, ukazane przez pryzmat dramatycznych losów matki (Łucji Król), samotnie wychowującej czterech synów, z których każdy wybierze inną drogę życiową. </w:t>
      </w:r>
    </w:p>
    <w:p w:rsidR="00491F3F" w:rsidRPr="00491F3F" w:rsidRDefault="00491F3F" w:rsidP="00FF2AD2">
      <w:pPr>
        <w:rPr>
          <w:rFonts w:eastAsia="Times New Roman"/>
          <w:lang w:eastAsia="pl-PL"/>
        </w:rPr>
      </w:pPr>
      <w:r w:rsidRPr="00491F3F">
        <w:rPr>
          <w:rFonts w:eastAsia="Times New Roman"/>
          <w:b/>
          <w:bCs/>
          <w:lang w:eastAsia="pl-PL"/>
        </w:rPr>
        <w:t>Wpływ ideologii komunizmu na postawy młodego pokolenia i przedwojennych działaczy.</w:t>
      </w:r>
    </w:p>
    <w:p w:rsidR="00491F3F" w:rsidRPr="00491F3F" w:rsidRDefault="00491F3F" w:rsidP="002D0841">
      <w:pPr>
        <w:spacing w:after="120"/>
        <w:rPr>
          <w:rFonts w:eastAsia="Times New Roman"/>
          <w:lang w:eastAsia="pl-PL"/>
        </w:rPr>
      </w:pPr>
      <w:r w:rsidRPr="00491F3F">
        <w:rPr>
          <w:rFonts w:eastAsia="Times New Roman"/>
          <w:lang w:eastAsia="pl-PL"/>
        </w:rPr>
        <w:t>Adaptacja powieści Kazimierza Brandysa, jednej z najsłynniejszych książek rozrachunkowych popaździernikowej odwilży, stanowi bolesny rozrachunek ze stalinizmem, ale i z komunistycznymi ideałami, przeprowadzony z dwóch perspektyw: prostej kobiety „z ludu”, matki samotnie wychowującej czterech synów (Łucji Król), i</w:t>
      </w:r>
      <w:r w:rsidR="00AE5878">
        <w:rPr>
          <w:rFonts w:eastAsia="Times New Roman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 xml:space="preserve">społecznie zaangażowanego inteligenta (Wiktora </w:t>
      </w:r>
      <w:proofErr w:type="spellStart"/>
      <w:r w:rsidRPr="00491F3F">
        <w:rPr>
          <w:rFonts w:eastAsia="Times New Roman"/>
          <w:lang w:eastAsia="pl-PL"/>
        </w:rPr>
        <w:t>Lewena</w:t>
      </w:r>
      <w:proofErr w:type="spellEnd"/>
      <w:r w:rsidRPr="00491F3F">
        <w:rPr>
          <w:rFonts w:eastAsia="Times New Roman"/>
          <w:lang w:eastAsia="pl-PL"/>
        </w:rPr>
        <w:t>). Biografie młodych Królów ułożą się w cztery warianty losów ich pokolenia w komunistycznej Polsce.</w:t>
      </w:r>
    </w:p>
    <w:p w:rsidR="00491F3F" w:rsidRPr="00491F3F" w:rsidRDefault="00491F3F" w:rsidP="002D0841">
      <w:pPr>
        <w:spacing w:after="120"/>
        <w:outlineLvl w:val="1"/>
        <w:rPr>
          <w:rFonts w:eastAsia="Times New Roman"/>
          <w:lang w:eastAsia="pl-PL"/>
        </w:rPr>
      </w:pPr>
      <w:r w:rsidRPr="00491F3F">
        <w:rPr>
          <w:rFonts w:eastAsia="Times New Roman"/>
          <w:b/>
          <w:bCs/>
          <w:lang w:eastAsia="pl-PL"/>
        </w:rPr>
        <w:t xml:space="preserve">Pojęcia kluczowe </w:t>
      </w:r>
      <w:r w:rsidR="002D0841">
        <w:rPr>
          <w:rFonts w:eastAsia="Times New Roman"/>
          <w:b/>
          <w:bCs/>
          <w:lang w:eastAsia="pl-PL"/>
        </w:rPr>
        <w:t xml:space="preserve">: </w:t>
      </w:r>
      <w:r w:rsidR="002D0841">
        <w:rPr>
          <w:rFonts w:eastAsia="Times New Roman"/>
          <w:lang w:eastAsia="pl-PL"/>
        </w:rPr>
        <w:t>st</w:t>
      </w:r>
      <w:r w:rsidRPr="00491F3F">
        <w:rPr>
          <w:rFonts w:eastAsia="Times New Roman"/>
          <w:lang w:eastAsia="pl-PL"/>
        </w:rPr>
        <w:t>alinizm</w:t>
      </w:r>
      <w:r w:rsidR="002D0841">
        <w:rPr>
          <w:rFonts w:eastAsia="Times New Roman"/>
          <w:lang w:eastAsia="pl-PL"/>
        </w:rPr>
        <w:t xml:space="preserve">, </w:t>
      </w:r>
      <w:r w:rsidRPr="00491F3F">
        <w:rPr>
          <w:rFonts w:eastAsia="Times New Roman"/>
          <w:lang w:eastAsia="pl-PL"/>
        </w:rPr>
        <w:t>komunizm</w:t>
      </w:r>
      <w:r w:rsidR="002D0841">
        <w:rPr>
          <w:rFonts w:eastAsia="Times New Roman"/>
          <w:lang w:eastAsia="pl-PL"/>
        </w:rPr>
        <w:t>.</w:t>
      </w:r>
      <w:r w:rsidR="00AE5878">
        <w:rPr>
          <w:rFonts w:eastAsia="Times New Roman"/>
          <w:lang w:eastAsia="pl-PL"/>
        </w:rPr>
        <w:t xml:space="preserve"> </w:t>
      </w:r>
      <w:r w:rsidRPr="00491F3F">
        <w:rPr>
          <w:rFonts w:eastAsia="Times New Roman"/>
          <w:lang w:eastAsia="pl-PL"/>
        </w:rPr>
        <w:t xml:space="preserve">Rozrachunek ze stalinizmem i polskim komunizmem. </w:t>
      </w:r>
    </w:p>
    <w:p w:rsidR="00443566" w:rsidRPr="00491F3F" w:rsidRDefault="00491F3F" w:rsidP="00491F3F">
      <w:pPr>
        <w:spacing w:after="60"/>
        <w:outlineLvl w:val="1"/>
      </w:pPr>
      <w:r w:rsidRPr="002D0841">
        <w:rPr>
          <w:rFonts w:eastAsia="Times New Roman"/>
          <w:b/>
          <w:bCs/>
          <w:sz w:val="20"/>
          <w:szCs w:val="20"/>
          <w:lang w:eastAsia="pl-PL"/>
        </w:rPr>
        <w:t>Nagrody</w:t>
      </w:r>
      <w:r w:rsidR="00FF2AD2">
        <w:rPr>
          <w:rFonts w:eastAsia="Times New Roman"/>
          <w:b/>
          <w:bCs/>
          <w:sz w:val="20"/>
          <w:szCs w:val="20"/>
          <w:lang w:eastAsia="pl-PL"/>
        </w:rPr>
        <w:t xml:space="preserve"> :</w:t>
      </w:r>
      <w:r w:rsidR="00AE5878">
        <w:rPr>
          <w:rFonts w:eastAsia="Times New Roman"/>
          <w:b/>
          <w:bCs/>
          <w:sz w:val="20"/>
          <w:szCs w:val="20"/>
          <w:lang w:eastAsia="pl-PL"/>
        </w:rPr>
        <w:t xml:space="preserve"> </w:t>
      </w:r>
      <w:r w:rsidRPr="002D0841">
        <w:rPr>
          <w:rFonts w:eastAsia="Times New Roman"/>
          <w:sz w:val="20"/>
          <w:szCs w:val="20"/>
          <w:lang w:eastAsia="pl-PL"/>
        </w:rPr>
        <w:t xml:space="preserve">Srebrny Niedźwiedź i Nagroda FIPRESCI dla reżysera na </w:t>
      </w:r>
      <w:proofErr w:type="spellStart"/>
      <w:r w:rsidRPr="002D0841">
        <w:rPr>
          <w:rFonts w:eastAsia="Times New Roman"/>
          <w:sz w:val="20"/>
          <w:szCs w:val="20"/>
          <w:lang w:eastAsia="pl-PL"/>
        </w:rPr>
        <w:t>Berlinale</w:t>
      </w:r>
      <w:proofErr w:type="spellEnd"/>
      <w:r w:rsidRPr="002D0841">
        <w:rPr>
          <w:rFonts w:eastAsia="Times New Roman"/>
          <w:sz w:val="20"/>
          <w:szCs w:val="20"/>
          <w:lang w:eastAsia="pl-PL"/>
        </w:rPr>
        <w:t xml:space="preserve"> w 1988 | Złote Lwy na festiwalu w Gdańsku dla Janusza Zaorskiego, aktorek: Joanny Szczepkowskiej i Magdy Teresy Wójcik.</w:t>
      </w:r>
    </w:p>
    <w:sectPr w:rsidR="00443566" w:rsidRPr="00491F3F" w:rsidSect="002D0841">
      <w:pgSz w:w="11906" w:h="16838"/>
      <w:pgMar w:top="397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08"/>
  <w:displayHorizontalDrawingGridEvery w:val="2"/>
  <w:characterSpacingControl w:val="doNotCompress"/>
  <w:compat/>
  <w:rsids>
    <w:rsidRoot w:val="00E90F46"/>
    <w:rsid w:val="001D3D66"/>
    <w:rsid w:val="002D0841"/>
    <w:rsid w:val="002E250E"/>
    <w:rsid w:val="00371798"/>
    <w:rsid w:val="00433C0C"/>
    <w:rsid w:val="00491F3F"/>
    <w:rsid w:val="006857EF"/>
    <w:rsid w:val="00687E82"/>
    <w:rsid w:val="00705788"/>
    <w:rsid w:val="00841A29"/>
    <w:rsid w:val="0092502C"/>
    <w:rsid w:val="00AE5878"/>
    <w:rsid w:val="00B323E6"/>
    <w:rsid w:val="00B75A78"/>
    <w:rsid w:val="00DD1924"/>
    <w:rsid w:val="00DE74CB"/>
    <w:rsid w:val="00E37C55"/>
    <w:rsid w:val="00E513DD"/>
    <w:rsid w:val="00E90F46"/>
    <w:rsid w:val="00EB05F0"/>
    <w:rsid w:val="00FF2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231F20"/>
        <w:spacing w:val="-4"/>
        <w:sz w:val="22"/>
        <w:szCs w:val="22"/>
        <w:lang w:val="pl-PL" w:eastAsia="en-US" w:bidi="ar-SA"/>
      </w:rPr>
    </w:rPrDefault>
    <w:pPrDefault>
      <w:pPr>
        <w:spacing w:before="180" w:after="1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F3F"/>
    <w:pPr>
      <w:spacing w:before="0" w:after="0"/>
    </w:pPr>
    <w:rPr>
      <w:rFonts w:ascii="Times New Roman" w:hAnsi="Times New Roman" w:cs="Times New Roman"/>
      <w:color w:val="auto"/>
      <w:spacing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1F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1F3F"/>
    <w:rPr>
      <w:rFonts w:ascii="Tahoma" w:hAnsi="Tahoma" w:cs="Tahoma"/>
      <w:color w:val="auto"/>
      <w:spacing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964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6</cp:revision>
  <dcterms:created xsi:type="dcterms:W3CDTF">2018-02-15T13:00:00Z</dcterms:created>
  <dcterms:modified xsi:type="dcterms:W3CDTF">2018-02-21T13:30:00Z</dcterms:modified>
</cp:coreProperties>
</file>