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E35EE9" w:rsidTr="00013C54">
        <w:tc>
          <w:tcPr>
            <w:tcW w:w="3539" w:type="dxa"/>
          </w:tcPr>
          <w:p w:rsidR="00E35EE9" w:rsidRPr="00392DBE" w:rsidRDefault="00E35EE9" w:rsidP="00013C54">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t>Dz. U. poz. 1842</w:t>
            </w:r>
            <w:r>
              <w:rPr>
                <w:rFonts w:ascii="Tahoma" w:eastAsia="Tahoma" w:hAnsi="Tahoma" w:cs="Tahoma"/>
              </w:rPr>
              <w:t xml:space="preserve">, </w:t>
            </w:r>
            <w:r>
              <w:t>2112, 2113, 2123</w:t>
            </w:r>
            <w:r w:rsidR="00B76E11">
              <w:t xml:space="preserve">, </w:t>
            </w:r>
            <w:r w:rsidRPr="00B76E11">
              <w:t>2157</w:t>
            </w:r>
            <w:r w:rsidR="00B76E11">
              <w:rPr>
                <w:b/>
                <w:color w:val="00B050"/>
              </w:rPr>
              <w:t xml:space="preserve"> i 2255</w:t>
            </w:r>
            <w:r>
              <w:t xml:space="preserve">) </w:t>
            </w:r>
            <w:r>
              <w:br/>
            </w:r>
          </w:p>
          <w:p w:rsidR="00E35EE9" w:rsidRPr="00771AEA" w:rsidRDefault="00E35EE9" w:rsidP="00013C54">
            <w:pPr>
              <w:rPr>
                <w:color w:val="00B050"/>
              </w:rPr>
            </w:pPr>
          </w:p>
          <w:p w:rsidR="00E35EE9" w:rsidRPr="00B76E11" w:rsidRDefault="009F6291" w:rsidP="00013C54">
            <w:pPr>
              <w:rPr>
                <w:rStyle w:val="Hipercze"/>
                <w:b/>
                <w:color w:val="FF0000"/>
              </w:rPr>
            </w:pPr>
            <w:hyperlink r:id="rId9" w:history="1">
              <w:r w:rsidR="00E35EE9" w:rsidRPr="000637B5">
                <w:rPr>
                  <w:rStyle w:val="Hipercze"/>
                  <w:b/>
                  <w:color w:val="0070C0"/>
                </w:rPr>
                <w:t>LINK DO PRAWO OPTIVUM</w:t>
              </w:r>
            </w:hyperlink>
            <w:r w:rsidR="00E35EE9" w:rsidRPr="00B76E11">
              <w:rPr>
                <w:color w:val="FF0000"/>
              </w:rPr>
              <w:br/>
            </w:r>
          </w:p>
          <w:p w:rsidR="00E35EE9" w:rsidRPr="00323714" w:rsidRDefault="00E35EE9" w:rsidP="00013C54">
            <w:pPr>
              <w:rPr>
                <w:strike/>
                <w:color w:val="FF0000"/>
              </w:rPr>
            </w:pPr>
          </w:p>
        </w:tc>
        <w:tc>
          <w:tcPr>
            <w:tcW w:w="8647" w:type="dxa"/>
          </w:tcPr>
          <w:p w:rsidR="00E35EE9" w:rsidRPr="007043D3" w:rsidRDefault="00E35EE9" w:rsidP="00013C54">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5070A6">
              <w:rPr>
                <w:highlight w:val="yellow"/>
              </w:rPr>
              <w:t xml:space="preserve">pracodawca może polecić pracownikowi </w:t>
            </w:r>
            <w:r w:rsidRPr="00D13E0C">
              <w:rPr>
                <w:highlight w:val="yellow"/>
              </w:rPr>
              <w:t>wykonywanie, przez czas oznaczony, pracy określonej w umowie o pracę, poza miejscem jej stałego wykonywania (praca zdalna).</w:t>
            </w:r>
            <w:r>
              <w:t xml:space="preserve"> </w:t>
            </w:r>
            <w:r>
              <w:rPr>
                <w:sz w:val="18"/>
                <w:szCs w:val="18"/>
              </w:rPr>
              <w:t>……</w:t>
            </w:r>
          </w:p>
          <w:p w:rsidR="00E35EE9" w:rsidRPr="00FA0842" w:rsidRDefault="00E35EE9" w:rsidP="00013C54">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E35EE9" w:rsidRPr="00FA0842" w:rsidRDefault="00E35EE9" w:rsidP="00013C54">
            <w:pPr>
              <w:rPr>
                <w:sz w:val="16"/>
                <w:szCs w:val="16"/>
              </w:rPr>
            </w:pPr>
            <w:r w:rsidRPr="00FA0842">
              <w:rPr>
                <w:sz w:val="16"/>
                <w:szCs w:val="16"/>
              </w:rPr>
              <w:t>4. Narzędzia i materiały potrzebne do wykonywania pracy zdalnej oraz obsługę logistyczną pracy zdalnej zapewnia pracodawca.</w:t>
            </w:r>
          </w:p>
          <w:p w:rsidR="00E35EE9" w:rsidRPr="00FA0842" w:rsidRDefault="00E35EE9" w:rsidP="00013C54">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E35EE9" w:rsidRPr="00FA0842" w:rsidRDefault="00E35EE9" w:rsidP="00013C54">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rsidR="00E35EE9" w:rsidRPr="00FA0842" w:rsidRDefault="00E35EE9" w:rsidP="00013C54">
            <w:pPr>
              <w:rPr>
                <w:sz w:val="16"/>
                <w:szCs w:val="16"/>
              </w:rPr>
            </w:pPr>
            <w:r w:rsidRPr="00FA0842">
              <w:rPr>
                <w:sz w:val="16"/>
                <w:szCs w:val="16"/>
              </w:rPr>
              <w:t>7. Pracownik sporządza ewidencję wykonywanych czynności w formie i z częstotliwością określoną w poleceniu, o którym mowa w ust. 6.</w:t>
            </w:r>
          </w:p>
          <w:p w:rsidR="00E35EE9" w:rsidRPr="00FA0842" w:rsidRDefault="00E35EE9" w:rsidP="00013C54">
            <w:pPr>
              <w:rPr>
                <w:sz w:val="16"/>
                <w:szCs w:val="16"/>
              </w:rPr>
            </w:pPr>
            <w:r w:rsidRPr="00FA0842">
              <w:rPr>
                <w:sz w:val="16"/>
                <w:szCs w:val="16"/>
              </w:rPr>
              <w:t>8. Pracodawca może w każdym czasie cofnąć polecenie wykonywania pracy zdalnej.</w:t>
            </w:r>
          </w:p>
          <w:p w:rsidR="00E35EE9" w:rsidRDefault="00E35EE9" w:rsidP="00013C54">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rsidR="00E35EE9" w:rsidRPr="00BA1FBC" w:rsidRDefault="00E35EE9" w:rsidP="00013C54">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rsidR="00E35EE9" w:rsidRPr="00022185" w:rsidRDefault="00E35EE9" w:rsidP="00013C54">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rsidR="00E35EE9" w:rsidRPr="002F73A8" w:rsidRDefault="00E35EE9" w:rsidP="00013C54">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p>
          <w:p w:rsidR="00E35EE9" w:rsidRPr="00FA0842" w:rsidRDefault="00E35EE9" w:rsidP="00013C54">
            <w:pPr>
              <w:rPr>
                <w:color w:val="0070C0"/>
                <w:sz w:val="16"/>
                <w:szCs w:val="16"/>
              </w:rPr>
            </w:pPr>
            <w:r w:rsidRPr="00FA0842">
              <w:rPr>
                <w:color w:val="0070C0"/>
                <w:sz w:val="16"/>
                <w:szCs w:val="16"/>
              </w:rPr>
              <w:t>Ustawa Kodeks pracy</w:t>
            </w:r>
          </w:p>
          <w:p w:rsidR="00E35EE9" w:rsidRPr="00FA0842" w:rsidRDefault="00E35EE9" w:rsidP="00013C54">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rsidR="00E35EE9" w:rsidRPr="00FA0842" w:rsidRDefault="00E35EE9" w:rsidP="00013C54">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rsidR="00E35EE9" w:rsidRPr="00FA0842" w:rsidRDefault="00E35EE9" w:rsidP="00013C54">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rsidR="00E35EE9" w:rsidRPr="00FA0842" w:rsidRDefault="00E35EE9" w:rsidP="00013C54">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rsidR="00E35EE9" w:rsidRPr="00FA0842" w:rsidRDefault="00E35EE9" w:rsidP="00013C54">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rsidR="00E35EE9" w:rsidRPr="00FA0842" w:rsidRDefault="00E35EE9" w:rsidP="00013C54">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rsidR="00E35EE9" w:rsidRPr="00FA0842" w:rsidRDefault="00E35EE9" w:rsidP="00013C54">
            <w:pPr>
              <w:rPr>
                <w:color w:val="0070C0"/>
                <w:sz w:val="16"/>
                <w:szCs w:val="16"/>
              </w:rPr>
            </w:pPr>
            <w:r w:rsidRPr="00FA0842">
              <w:rPr>
                <w:color w:val="0070C0"/>
                <w:sz w:val="16"/>
                <w:szCs w:val="16"/>
              </w:rPr>
              <w:t>§ 3. Wynagrodzenie, o którym mowa w § 1:</w:t>
            </w:r>
          </w:p>
          <w:p w:rsidR="00E35EE9" w:rsidRPr="00FA0842" w:rsidRDefault="00E35EE9" w:rsidP="00013C54">
            <w:pPr>
              <w:rPr>
                <w:color w:val="0070C0"/>
                <w:sz w:val="16"/>
                <w:szCs w:val="16"/>
              </w:rPr>
            </w:pPr>
            <w:r w:rsidRPr="00FA0842">
              <w:rPr>
                <w:color w:val="0070C0"/>
                <w:sz w:val="16"/>
                <w:szCs w:val="16"/>
              </w:rPr>
              <w:t>1) nie ulega obniżeniu w przypadku ograniczenia podstawy wymiaru zasiłku chorobowego,</w:t>
            </w:r>
          </w:p>
          <w:p w:rsidR="00E35EE9" w:rsidRPr="00FA0842" w:rsidRDefault="00E35EE9" w:rsidP="00013C54">
            <w:pPr>
              <w:rPr>
                <w:color w:val="0070C0"/>
                <w:sz w:val="16"/>
                <w:szCs w:val="16"/>
              </w:rPr>
            </w:pPr>
            <w:r w:rsidRPr="00FA0842">
              <w:rPr>
                <w:color w:val="0070C0"/>
                <w:sz w:val="16"/>
                <w:szCs w:val="16"/>
              </w:rPr>
              <w:t>2) nie przysługuje w przypadkach, w których pracownik nie ma prawa do zasiłku chorobowego.</w:t>
            </w:r>
          </w:p>
          <w:p w:rsidR="00E35EE9" w:rsidRPr="00FA0842" w:rsidRDefault="00E35EE9" w:rsidP="00013C54">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rsidR="00E35EE9" w:rsidRDefault="00E35EE9" w:rsidP="00013C54">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rsidR="00E35EE9" w:rsidRDefault="00E35EE9" w:rsidP="00013C54">
            <w:r w:rsidRPr="00EB30AB">
              <w:rPr>
                <w:color w:val="FF0000"/>
                <w:highlight w:val="yellow"/>
              </w:rPr>
              <w:lastRenderedPageBreak/>
              <w:t>Polecenie pracodawcy (dyrektora)</w:t>
            </w:r>
          </w:p>
        </w:tc>
      </w:tr>
      <w:tr w:rsidR="00D3122E" w:rsidTr="00F65D80">
        <w:tc>
          <w:tcPr>
            <w:tcW w:w="3539" w:type="dxa"/>
          </w:tcPr>
          <w:p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rsidR="00D3122E" w:rsidRPr="00FA0842" w:rsidRDefault="00D3122E" w:rsidP="00D13E0C">
            <w:pPr>
              <w:rPr>
                <w:sz w:val="16"/>
                <w:szCs w:val="16"/>
              </w:rPr>
            </w:pPr>
            <w:r w:rsidRPr="00FA0842">
              <w:rPr>
                <w:sz w:val="16"/>
                <w:szCs w:val="16"/>
              </w:rPr>
              <w:t>1) dotarciu ucznia do szkoły lub placówki lub powrotem ze szkoły lub placówki lub</w:t>
            </w:r>
          </w:p>
          <w:p w:rsidR="00D3122E" w:rsidRPr="00FA0842" w:rsidRDefault="00D3122E" w:rsidP="00D13E0C">
            <w:pPr>
              <w:rPr>
                <w:sz w:val="16"/>
                <w:szCs w:val="16"/>
              </w:rPr>
            </w:pPr>
            <w:r w:rsidRPr="00FA0842">
              <w:rPr>
                <w:sz w:val="16"/>
                <w:szCs w:val="16"/>
              </w:rPr>
              <w:t>2) organizacji zajęć w szkole lub placówce</w:t>
            </w:r>
          </w:p>
          <w:p w:rsidR="00D3122E" w:rsidRPr="00FA0842" w:rsidRDefault="00D3122E" w:rsidP="00D13E0C">
            <w:pPr>
              <w:rPr>
                <w:sz w:val="16"/>
                <w:szCs w:val="16"/>
              </w:rPr>
            </w:pPr>
            <w:r w:rsidRPr="00FA0842">
              <w:rPr>
                <w:sz w:val="16"/>
                <w:szCs w:val="16"/>
              </w:rPr>
              <w:t>- w związku z organizacją i przebiegiem imprez ogólnopolskich lub międzynarodowych.</w:t>
            </w:r>
          </w:p>
          <w:p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rsidR="00B142C9" w:rsidRPr="000550E6" w:rsidRDefault="00B142C9" w:rsidP="00B142C9">
            <w:pPr>
              <w:rPr>
                <w:sz w:val="16"/>
                <w:szCs w:val="16"/>
              </w:rPr>
            </w:pPr>
            <w:r w:rsidRPr="000550E6">
              <w:rPr>
                <w:sz w:val="16"/>
                <w:szCs w:val="16"/>
              </w:rPr>
              <w:t>1) dotarciu dziecka do punktu lub zespołu lub powrotem z punktu lub zespołu lub</w:t>
            </w:r>
          </w:p>
          <w:p w:rsidR="00B142C9" w:rsidRPr="000550E6" w:rsidRDefault="00B142C9" w:rsidP="00B142C9">
            <w:pPr>
              <w:rPr>
                <w:sz w:val="16"/>
                <w:szCs w:val="16"/>
              </w:rPr>
            </w:pPr>
            <w:r w:rsidRPr="000550E6">
              <w:rPr>
                <w:sz w:val="16"/>
                <w:szCs w:val="16"/>
              </w:rPr>
              <w:t>2) organizacji zajęć w punkcie lub zespole</w:t>
            </w:r>
          </w:p>
          <w:p w:rsidR="00B142C9" w:rsidRPr="000550E6" w:rsidRDefault="00B142C9" w:rsidP="00B142C9">
            <w:pPr>
              <w:rPr>
                <w:sz w:val="16"/>
                <w:szCs w:val="16"/>
              </w:rPr>
            </w:pPr>
            <w:r w:rsidRPr="000550E6">
              <w:rPr>
                <w:sz w:val="16"/>
                <w:szCs w:val="16"/>
              </w:rPr>
              <w:t>- w związku z organizacją i przebiegiem imprez ogólnopolskich lub międzynarodowych.</w:t>
            </w:r>
          </w:p>
          <w:p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28554D">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 xml:space="preserve">„Od dnia </w:t>
            </w:r>
            <w:r w:rsidR="001D4C4B" w:rsidRPr="0028554D">
              <w:rPr>
                <w:rFonts w:asciiTheme="minorHAnsi" w:eastAsiaTheme="minorHAnsi" w:hAnsiTheme="minorHAnsi" w:cstheme="minorBidi"/>
                <w:bCs w:val="0"/>
                <w:sz w:val="22"/>
                <w:szCs w:val="22"/>
                <w:lang w:eastAsia="en-US"/>
              </w:rPr>
              <w:t xml:space="preserve">9 listopada 2020 r. </w:t>
            </w:r>
            <w:r w:rsidR="001D4C4B" w:rsidRPr="006A2C80">
              <w:rPr>
                <w:rFonts w:asciiTheme="minorHAnsi" w:eastAsiaTheme="minorHAnsi" w:hAnsiTheme="minorHAnsi" w:cstheme="minorBidi"/>
                <w:bCs w:val="0"/>
                <w:sz w:val="22"/>
                <w:szCs w:val="22"/>
                <w:lang w:eastAsia="en-US"/>
              </w:rPr>
              <w:t xml:space="preserve">do dnia </w:t>
            </w:r>
            <w:r w:rsidR="0028554D" w:rsidRPr="006A2C80">
              <w:rPr>
                <w:rFonts w:asciiTheme="minorHAnsi" w:eastAsiaTheme="minorHAnsi" w:hAnsiTheme="minorHAnsi" w:cstheme="minorBidi"/>
                <w:bCs w:val="0"/>
                <w:sz w:val="22"/>
                <w:szCs w:val="22"/>
                <w:lang w:eastAsia="en-US"/>
              </w:rPr>
              <w:t>3 stycznia 2021</w:t>
            </w:r>
            <w:r w:rsidR="00642629" w:rsidRPr="006A2C80">
              <w:rPr>
                <w:rFonts w:asciiTheme="minorHAnsi" w:eastAsiaTheme="minorHAnsi" w:hAnsiTheme="minorHAnsi" w:cstheme="minorBidi"/>
                <w:bCs w:val="0"/>
                <w:sz w:val="22"/>
                <w:szCs w:val="22"/>
                <w:lang w:eastAsia="en-US"/>
              </w:rPr>
              <w:t xml:space="preserve"> r. </w:t>
            </w:r>
            <w:r w:rsidR="00642629" w:rsidRPr="0028554D">
              <w:rPr>
                <w:rFonts w:asciiTheme="minorHAnsi" w:eastAsiaTheme="minorHAnsi" w:hAnsiTheme="minorHAnsi" w:cstheme="minorBidi"/>
                <w:bCs w:val="0"/>
                <w:sz w:val="22"/>
                <w:szCs w:val="22"/>
                <w:lang w:eastAsia="en-US"/>
              </w:rPr>
              <w:t xml:space="preserve">na obszarze kraju”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rsidTr="00EE29E3">
        <w:tc>
          <w:tcPr>
            <w:tcW w:w="14170" w:type="dxa"/>
            <w:gridSpan w:val="3"/>
          </w:tcPr>
          <w:p w:rsidR="00E35EE9" w:rsidRPr="00E35EE9" w:rsidRDefault="00E35EE9" w:rsidP="00E35EE9">
            <w:pPr>
              <w:pStyle w:val="Nagwek2"/>
              <w:outlineLvl w:val="1"/>
              <w:rPr>
                <w:rFonts w:asciiTheme="minorHAnsi" w:eastAsiaTheme="minorHAnsi" w:hAnsiTheme="minorHAnsi" w:cstheme="minorBidi"/>
                <w:bCs w:val="0"/>
                <w:color w:val="00B050"/>
                <w:sz w:val="22"/>
                <w:szCs w:val="22"/>
                <w:highlight w:val="yellow"/>
                <w:lang w:eastAsia="en-US"/>
              </w:rPr>
            </w:pPr>
            <w:r w:rsidRPr="002F73A8">
              <w:t xml:space="preserve">Najczęściej zadawane pytania i odpowiedzi – STRONA </w:t>
            </w:r>
            <w:hyperlink r:id="rId12" w:history="1">
              <w:r w:rsidRPr="00E35EE9">
                <w:rPr>
                  <w:rStyle w:val="Hipercze"/>
                </w:rPr>
                <w:t>go</w:t>
              </w:r>
              <w:bookmarkStart w:id="0" w:name="_GoBack"/>
              <w:bookmarkEnd w:id="0"/>
              <w:r w:rsidRPr="00E35EE9">
                <w:rPr>
                  <w:rStyle w:val="Hipercze"/>
                </w:rPr>
                <w:t>v</w:t>
              </w:r>
              <w:r w:rsidRPr="00E35EE9">
                <w:rPr>
                  <w:rStyle w:val="Hipercze"/>
                </w:rPr>
                <w:t>.pl</w:t>
              </w:r>
            </w:hyperlink>
          </w:p>
        </w:tc>
      </w:tr>
      <w:tr w:rsidR="00D3122E" w:rsidTr="00F65D80">
        <w:trPr>
          <w:trHeight w:val="557"/>
        </w:trPr>
        <w:tc>
          <w:tcPr>
            <w:tcW w:w="3539" w:type="dxa"/>
          </w:tcPr>
          <w:p w:rsidR="000A48B5" w:rsidRPr="006A2C80" w:rsidRDefault="00D3122E" w:rsidP="008173D4">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 xml:space="preserve">12 sierpnia 2020 r. </w:t>
            </w:r>
            <w:r w:rsidRPr="00D75EA3">
              <w:rPr>
                <w:rFonts w:asciiTheme="minorHAnsi" w:eastAsiaTheme="minorHAnsi" w:hAnsiTheme="minorHAnsi" w:cstheme="minorBidi"/>
                <w:i/>
                <w:sz w:val="22"/>
                <w:szCs w:val="22"/>
                <w:lang w:eastAsia="en-US"/>
              </w:rPr>
              <w:t>w sprawie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156325">
              <w:rPr>
                <w:color w:val="00B050"/>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B3F5C">
              <w:rPr>
                <w:rStyle w:val="Hipercze"/>
                <w:rFonts w:asciiTheme="minorHAnsi" w:eastAsiaTheme="minorHAnsi" w:hAnsiTheme="minorHAnsi" w:cstheme="minorBidi"/>
                <w:color w:val="auto"/>
                <w:sz w:val="22"/>
                <w:szCs w:val="22"/>
                <w:u w:val="none"/>
                <w:lang w:eastAsia="en-US"/>
              </w:rPr>
              <w:t xml:space="preserve"> i </w:t>
            </w:r>
            <w:r w:rsidR="00EB3F5C" w:rsidRPr="006A2C80">
              <w:rPr>
                <w:rStyle w:val="Hipercze"/>
                <w:rFonts w:asciiTheme="minorHAnsi" w:eastAsiaTheme="minorHAnsi" w:hAnsiTheme="minorHAnsi" w:cstheme="minorBidi"/>
                <w:b/>
                <w:color w:val="auto"/>
                <w:sz w:val="22"/>
                <w:szCs w:val="22"/>
                <w:u w:val="none"/>
                <w:lang w:eastAsia="en-US"/>
              </w:rPr>
              <w:t>20</w:t>
            </w:r>
            <w:r w:rsidR="00F9632C" w:rsidRPr="006A2C80">
              <w:rPr>
                <w:rStyle w:val="Hipercze"/>
                <w:rFonts w:asciiTheme="minorHAnsi" w:eastAsiaTheme="minorHAnsi" w:hAnsiTheme="minorHAnsi" w:cstheme="minorBidi"/>
                <w:b/>
                <w:color w:val="auto"/>
                <w:sz w:val="22"/>
                <w:szCs w:val="22"/>
                <w:u w:val="none"/>
                <w:lang w:eastAsia="en-US"/>
              </w:rPr>
              <w:t>87</w:t>
            </w:r>
            <w:r w:rsidRPr="006A2C80">
              <w:rPr>
                <w:rFonts w:asciiTheme="minorHAnsi" w:eastAsiaTheme="minorHAnsi" w:hAnsiTheme="minorHAnsi" w:cstheme="minorBidi"/>
                <w:sz w:val="22"/>
                <w:szCs w:val="22"/>
                <w:lang w:eastAsia="en-US"/>
              </w:rPr>
              <w:t>)</w:t>
            </w:r>
            <w:r w:rsidR="007A35B6" w:rsidRPr="006A2C80">
              <w:rPr>
                <w:rFonts w:asciiTheme="minorHAnsi" w:eastAsiaTheme="minorHAnsi" w:hAnsiTheme="minorHAnsi" w:cstheme="minorBidi"/>
                <w:sz w:val="22"/>
                <w:szCs w:val="22"/>
                <w:lang w:eastAsia="en-US"/>
              </w:rPr>
              <w:t xml:space="preserve">, </w:t>
            </w:r>
            <w:r w:rsidR="000A48B5" w:rsidRPr="006A2C80">
              <w:rPr>
                <w:rFonts w:asciiTheme="minorHAnsi" w:eastAsiaTheme="minorHAnsi" w:hAnsiTheme="minorHAnsi" w:cstheme="minorBidi"/>
                <w:sz w:val="22"/>
                <w:szCs w:val="22"/>
                <w:lang w:eastAsia="en-US"/>
              </w:rPr>
              <w:t xml:space="preserve">wchodzi w życie z dniem </w:t>
            </w:r>
            <w:r w:rsidR="00EB3F5C" w:rsidRPr="006A2C80">
              <w:rPr>
                <w:rFonts w:asciiTheme="minorHAnsi" w:eastAsiaTheme="minorHAnsi" w:hAnsiTheme="minorHAnsi" w:cstheme="minorBidi"/>
                <w:sz w:val="22"/>
                <w:szCs w:val="22"/>
                <w:lang w:eastAsia="en-US"/>
              </w:rPr>
              <w:t>30</w:t>
            </w:r>
            <w:r w:rsidR="00E93FA1" w:rsidRPr="006A2C80">
              <w:rPr>
                <w:rFonts w:asciiTheme="minorHAnsi" w:eastAsiaTheme="minorHAnsi" w:hAnsiTheme="minorHAnsi" w:cstheme="minorBidi"/>
                <w:sz w:val="22"/>
                <w:szCs w:val="22"/>
                <w:lang w:eastAsia="en-US"/>
              </w:rPr>
              <w:t xml:space="preserve"> listopada</w:t>
            </w:r>
            <w:r w:rsidR="000A48B5" w:rsidRPr="006A2C80">
              <w:rPr>
                <w:rFonts w:asciiTheme="minorHAnsi" w:eastAsiaTheme="minorHAnsi" w:hAnsiTheme="minorHAnsi" w:cstheme="minorBidi"/>
                <w:sz w:val="22"/>
                <w:szCs w:val="22"/>
                <w:lang w:eastAsia="en-US"/>
              </w:rPr>
              <w:t xml:space="preserve"> 2020</w:t>
            </w:r>
            <w:r w:rsidR="00074D88" w:rsidRPr="006A2C80">
              <w:rPr>
                <w:rFonts w:asciiTheme="minorHAnsi" w:eastAsiaTheme="minorHAnsi" w:hAnsiTheme="minorHAnsi" w:cstheme="minorBidi"/>
                <w:sz w:val="22"/>
                <w:szCs w:val="22"/>
                <w:lang w:eastAsia="en-US"/>
              </w:rPr>
              <w:t xml:space="preserve"> r.</w:t>
            </w:r>
          </w:p>
          <w:p w:rsidR="00742250" w:rsidRPr="00D13E0C" w:rsidRDefault="000A6B05" w:rsidP="00265110">
            <w:pPr>
              <w:pStyle w:val="dd"/>
              <w:rPr>
                <w:rFonts w:asciiTheme="minorHAnsi" w:eastAsiaTheme="minorHAnsi" w:hAnsiTheme="minorHAnsi" w:cstheme="minorBidi"/>
                <w:sz w:val="22"/>
                <w:szCs w:val="22"/>
                <w:lang w:eastAsia="en-US"/>
              </w:rPr>
            </w:pPr>
            <w:r w:rsidRPr="00074D88">
              <w:rPr>
                <w:rFonts w:asciiTheme="minorHAnsi" w:eastAsiaTheme="minorHAnsi" w:hAnsiTheme="minorHAnsi" w:cstheme="minorBidi"/>
                <w:sz w:val="22"/>
                <w:szCs w:val="22"/>
                <w:lang w:eastAsia="en-US"/>
              </w:rPr>
              <w:t xml:space="preserve">TEKST UJEDNOLICONY ze strony Rządowego Centrum Legislacji – </w:t>
            </w:r>
            <w:r w:rsidR="00F65D80">
              <w:rPr>
                <w:rFonts w:asciiTheme="minorHAnsi" w:eastAsiaTheme="minorHAnsi" w:hAnsiTheme="minorHAnsi" w:cstheme="minorBidi"/>
                <w:sz w:val="22"/>
                <w:szCs w:val="22"/>
                <w:lang w:eastAsia="en-US"/>
              </w:rPr>
              <w:br/>
            </w:r>
            <w:hyperlink r:id="rId13" w:history="1">
              <w:r w:rsidR="00FD673D">
                <w:rPr>
                  <w:rStyle w:val="Hipercze"/>
                  <w:rFonts w:asciiTheme="minorHAnsi" w:eastAsiaTheme="minorHAnsi" w:hAnsiTheme="minorHAnsi" w:cstheme="minorBidi"/>
                  <w:b/>
                  <w:sz w:val="22"/>
                  <w:szCs w:val="22"/>
                  <w:lang w:eastAsia="en-US"/>
                </w:rPr>
                <w:t>Lp. 1</w:t>
              </w:r>
              <w:r w:rsidR="00FD673D">
                <w:rPr>
                  <w:rStyle w:val="Hipercze"/>
                  <w:rFonts w:asciiTheme="minorHAnsi" w:eastAsiaTheme="minorHAnsi" w:hAnsiTheme="minorHAnsi" w:cstheme="minorBidi"/>
                  <w:b/>
                  <w:sz w:val="22"/>
                  <w:szCs w:val="22"/>
                  <w:lang w:eastAsia="en-US"/>
                </w:rPr>
                <w:t>6</w:t>
              </w:r>
              <w:r w:rsidRPr="000A6B05">
                <w:rPr>
                  <w:rStyle w:val="Hipercze"/>
                  <w:rFonts w:asciiTheme="minorHAnsi" w:eastAsiaTheme="minorHAnsi" w:hAnsiTheme="minorHAnsi" w:cstheme="minorBidi"/>
                  <w:b/>
                  <w:sz w:val="22"/>
                  <w:szCs w:val="22"/>
                  <w:lang w:eastAsia="en-US"/>
                </w:rPr>
                <w:t>.2.</w:t>
              </w:r>
            </w:hyperlink>
            <w:r w:rsidRPr="000A6B05">
              <w:rPr>
                <w:b/>
                <w:color w:val="00B050"/>
              </w:rPr>
              <w:t xml:space="preserve"> </w:t>
            </w:r>
            <w:r w:rsidR="003202C6">
              <w:rPr>
                <w:b/>
                <w:color w:val="00B050"/>
              </w:rPr>
              <w:br/>
            </w:r>
            <w:r w:rsidR="004B7DE4" w:rsidRPr="00E07AB1">
              <w:rPr>
                <w:rFonts w:asciiTheme="minorHAnsi" w:eastAsiaTheme="minorHAnsi" w:hAnsiTheme="minorHAnsi" w:cstheme="minorBidi"/>
                <w:b/>
                <w:sz w:val="22"/>
                <w:szCs w:val="22"/>
                <w:lang w:eastAsia="en-US"/>
              </w:rPr>
              <w:t>LUB</w:t>
            </w:r>
            <w:r w:rsidR="00933673" w:rsidRPr="00CC1F27">
              <w:rPr>
                <w:rFonts w:asciiTheme="minorHAnsi" w:eastAsiaTheme="minorHAnsi" w:hAnsiTheme="minorHAnsi" w:cstheme="minorBidi"/>
                <w:b/>
                <w:color w:val="FF0000"/>
                <w:sz w:val="22"/>
                <w:szCs w:val="22"/>
                <w:lang w:eastAsia="en-US"/>
              </w:rPr>
              <w:t xml:space="preserve"> </w:t>
            </w:r>
            <w:r w:rsidR="004B7DE4" w:rsidRPr="00265110">
              <w:rPr>
                <w:b/>
              </w:rPr>
              <w:br/>
            </w:r>
            <w:hyperlink r:id="rId14" w:history="1">
              <w:r w:rsidR="003202C6" w:rsidRPr="003202C6">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C773DD" w:rsidRDefault="00111CE2" w:rsidP="00AD381B">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933673" w:rsidRPr="00C773DD">
              <w:rPr>
                <w:b/>
              </w:rPr>
              <w:t xml:space="preserve">§ </w:t>
            </w:r>
            <w:r w:rsidR="00AD381B" w:rsidRPr="00C773DD">
              <w:rPr>
                <w:b/>
              </w:rPr>
              <w:t>1a.</w:t>
            </w:r>
            <w:r w:rsidR="00AD381B" w:rsidRPr="00C773DD">
              <w:t xml:space="preserve"> 1. </w:t>
            </w:r>
            <w:r w:rsidR="00AD381B" w:rsidRPr="00C773DD">
              <w:rPr>
                <w:highlight w:val="yellow"/>
              </w:rPr>
              <w:t xml:space="preserve">Od dnia 9 listopada 2020 r. do </w:t>
            </w:r>
            <w:r w:rsidR="00AD381B" w:rsidRPr="006A2C80">
              <w:rPr>
                <w:highlight w:val="yellow"/>
              </w:rPr>
              <w:t xml:space="preserve">dnia </w:t>
            </w:r>
            <w:r w:rsidR="00EB3F5C" w:rsidRPr="006A2C80">
              <w:rPr>
                <w:b/>
                <w:highlight w:val="yellow"/>
              </w:rPr>
              <w:t>3 stycznia 2021 r.</w:t>
            </w:r>
            <w:r w:rsidR="00AD381B" w:rsidRPr="006A2C80">
              <w:t xml:space="preserve"> </w:t>
            </w:r>
            <w:r w:rsidR="00AD381B" w:rsidRPr="00C773DD">
              <w:t xml:space="preserve">na obszarze kraju ogranicza się funkcjonowanie publicznych i niepublicznych: </w:t>
            </w:r>
          </w:p>
          <w:p w:rsidR="00AD381B" w:rsidRPr="00C773DD" w:rsidRDefault="00AD381B" w:rsidP="00AD381B">
            <w:pPr>
              <w:pStyle w:val="Bezodstpw"/>
            </w:pPr>
            <w:r w:rsidRPr="00C773DD">
              <w:t xml:space="preserve">1) szkół podstawowych; </w:t>
            </w:r>
          </w:p>
          <w:p w:rsidR="00AD381B" w:rsidRPr="00C773DD" w:rsidRDefault="00AD381B" w:rsidP="00AD381B">
            <w:pPr>
              <w:pStyle w:val="Bezodstpw"/>
            </w:pPr>
            <w:r w:rsidRPr="00C773DD">
              <w:t xml:space="preserve">2) szkół ponadpodstawowych; </w:t>
            </w:r>
          </w:p>
          <w:p w:rsidR="00AD381B" w:rsidRPr="00C773DD" w:rsidRDefault="00AD381B" w:rsidP="00AD381B">
            <w:pPr>
              <w:pStyle w:val="Bezodstpw"/>
            </w:pPr>
            <w:r w:rsidRPr="00C773DD">
              <w:t xml:space="preserve">3) placówek kształcenia ustawicznego i centrów kształcenia zawodowego; </w:t>
            </w:r>
            <w:r w:rsidRPr="00C773DD">
              <w:br/>
              <w:t xml:space="preserve">4) ośrodków rewalidacyjno-wychowawczych. </w:t>
            </w:r>
          </w:p>
          <w:p w:rsidR="00AD381B" w:rsidRPr="00C773DD" w:rsidRDefault="00AD381B" w:rsidP="00AD381B">
            <w:pPr>
              <w:pStyle w:val="Bezodstpw"/>
            </w:pPr>
            <w:r w:rsidRPr="00C773DD">
              <w:t xml:space="preserve">2. </w:t>
            </w:r>
            <w:r w:rsidRPr="00C773DD">
              <w:rPr>
                <w:highlight w:val="yellow"/>
              </w:rPr>
              <w:t>W przypadku:</w:t>
            </w:r>
            <w:r w:rsidRPr="00C773DD">
              <w:t xml:space="preserve"> </w:t>
            </w:r>
          </w:p>
          <w:p w:rsidR="00AD381B" w:rsidRPr="00C773DD" w:rsidRDefault="00AD381B" w:rsidP="00AD381B">
            <w:pPr>
              <w:pStyle w:val="Bezodstpw"/>
            </w:pPr>
            <w:r w:rsidRPr="00C773DD">
              <w:t xml:space="preserve">1) szkół podstawowych specjalnych oraz szkół ponadpodstawowych specjalnych, </w:t>
            </w:r>
          </w:p>
          <w:p w:rsidR="00AD381B" w:rsidRPr="00C773DD" w:rsidRDefault="00AD381B" w:rsidP="00AD381B">
            <w:pPr>
              <w:pStyle w:val="Bezodstpw"/>
            </w:pPr>
            <w:r w:rsidRPr="00C773DD">
              <w:t xml:space="preserve">2) szkół podstawowych specjalnych oraz szkół ponadpodstawowych specjalnych, funkcjonujących w specjalnych ośrodkach szkolno-wychowawczych, </w:t>
            </w:r>
          </w:p>
          <w:p w:rsidR="00AD381B" w:rsidRPr="00C773DD" w:rsidRDefault="00AD381B" w:rsidP="00AD381B">
            <w:pPr>
              <w:pStyle w:val="Bezodstpw"/>
            </w:pPr>
            <w:r w:rsidRPr="00C773DD">
              <w:t xml:space="preserve">3) szkół podstawowych specjalnych oraz szkół ponadpodstawowych specjalnych zorganizowanych w podmiotach leczniczych i jednostkach pomocy społecznej </w:t>
            </w:r>
          </w:p>
          <w:p w:rsidR="00AD381B" w:rsidRPr="00C773DD" w:rsidRDefault="00AD381B" w:rsidP="00AD381B">
            <w:pPr>
              <w:pStyle w:val="Bezodstpw"/>
            </w:pPr>
            <w:r w:rsidRPr="00C773DD">
              <w:t xml:space="preserve">– zajęcia mogą być prowadzone w szkole; </w:t>
            </w:r>
            <w:r w:rsidRPr="00C773DD">
              <w:rPr>
                <w:highlight w:val="yellow"/>
              </w:rPr>
              <w:t>o prowadzeniu zajęć w szkole decyduje dyrektor szkoły.</w:t>
            </w:r>
            <w:r w:rsidRPr="00C773DD">
              <w:t xml:space="preserve"> </w:t>
            </w:r>
          </w:p>
          <w:p w:rsidR="00111CE2" w:rsidRPr="00C773DD" w:rsidRDefault="00AD381B" w:rsidP="00AD381B">
            <w:pPr>
              <w:pStyle w:val="Bezodstpw"/>
            </w:pPr>
            <w:r w:rsidRPr="00C773DD">
              <w:lastRenderedPageBreak/>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rsidR="00AD381B" w:rsidRPr="00C773DD" w:rsidRDefault="00AD381B" w:rsidP="00C06769">
            <w:pPr>
              <w:pStyle w:val="Bezodstpw"/>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zajęć, o których mowa w ust. </w:t>
            </w:r>
            <w:r w:rsidRPr="006A2C80">
              <w:t>3h</w:t>
            </w:r>
            <w:r w:rsidR="00EB3F5C" w:rsidRPr="006A2C80">
              <w:t xml:space="preserve"> i 3j</w:t>
            </w:r>
            <w:r w:rsidRPr="006A2C80">
              <w:t>.</w:t>
            </w:r>
          </w:p>
          <w:p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rsidR="00B14E49" w:rsidRPr="00C773DD" w:rsidRDefault="00C06769" w:rsidP="00EE29E3">
            <w:pPr>
              <w:pStyle w:val="Bezodstpw"/>
            </w:pPr>
            <w:r w:rsidRPr="00C773DD">
              <w:t xml:space="preserve">3f. </w:t>
            </w:r>
            <w:r w:rsidR="00B14E49" w:rsidRPr="00C773DD">
              <w:t xml:space="preserve">W przypadku szkół podstawowych 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357DCC">
            <w:pPr>
              <w:pStyle w:val="Bezodstpw"/>
              <w:numPr>
                <w:ilvl w:val="0"/>
                <w:numId w:val="3"/>
              </w:numPr>
            </w:pPr>
            <w:r w:rsidRPr="00D85489">
              <w:t xml:space="preserve">zorganizować zajęcia w szkole lub </w:t>
            </w:r>
          </w:p>
          <w:p w:rsidR="004F0676" w:rsidRPr="00D85489" w:rsidRDefault="004F0676" w:rsidP="00357DCC">
            <w:pPr>
              <w:pStyle w:val="Bezodstpw"/>
              <w:numPr>
                <w:ilvl w:val="0"/>
                <w:numId w:val="3"/>
              </w:numPr>
            </w:pPr>
            <w:r w:rsidRPr="00D85489">
              <w:t>umożliwić uczniowi realizację zajęć z wykorzystaniem metod i technik kształcenia na odległość na terenie szkoły.</w:t>
            </w:r>
          </w:p>
          <w:p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rsidR="00EB3F5C" w:rsidRPr="006A2C80" w:rsidRDefault="00EB3F5C" w:rsidP="003F7AD9">
            <w:pPr>
              <w:pStyle w:val="Bezodstpw"/>
            </w:pPr>
            <w:r w:rsidRPr="006A2C80">
              <w:lastRenderedPageBreak/>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zajęcia</w:t>
            </w:r>
            <w:r w:rsidRPr="006A2C80">
              <w:t xml:space="preserve"> z zakresu praktycznej nauki zawodu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rsidR="00EB3F5C" w:rsidRPr="006A2C80"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p>
          <w:p w:rsidR="00EB3F5C" w:rsidRPr="006A2C80" w:rsidRDefault="00EB3F5C" w:rsidP="00EB3F5C">
            <w:pPr>
              <w:pStyle w:val="Bezodstpw"/>
            </w:pPr>
            <w:r w:rsidRPr="006A2C80">
              <w:t>3k. W przypadku:</w:t>
            </w:r>
          </w:p>
          <w:p w:rsidR="00EB3F5C" w:rsidRPr="006A2C80" w:rsidRDefault="00EB3F5C" w:rsidP="00EB3F5C">
            <w:pPr>
              <w:pStyle w:val="Bezodstpw"/>
            </w:pPr>
            <w:r w:rsidRPr="006A2C80">
              <w:t>1) szkół podstawowych: sportowych, mistrzostwa sportowego, z oddziałami sportowymi i oddziałami mistrzostwa sportowego, o których mowa w § 1a ust. 1 pkt 1,</w:t>
            </w:r>
          </w:p>
          <w:p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lastRenderedPageBreak/>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t xml:space="preserve">2) oddziałów przedszkolnych w szkołach podstawowych; </w:t>
            </w:r>
          </w:p>
          <w:p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rsidR="001667DB" w:rsidRPr="006A2C80" w:rsidRDefault="00C06769" w:rsidP="00C35400">
            <w:pPr>
              <w:pStyle w:val="Bezodstpw"/>
            </w:pPr>
            <w:r w:rsidRPr="006A2C80">
              <w:rPr>
                <w:b/>
              </w:rPr>
              <w:t>§ 2b.</w:t>
            </w:r>
            <w:r w:rsidR="00967283" w:rsidRPr="006A2C80">
              <w:t xml:space="preserve"> </w:t>
            </w:r>
            <w:r w:rsidR="001667DB" w:rsidRPr="006A2C80">
              <w:t xml:space="preserve">1. Od dnia 30 listopada 2020 r. do dnia 3 stycznia 2021 r. na obszarze kraju ogranicza się funkcjonowanie publicznych i niepublicznych szkół </w:t>
            </w:r>
            <w:r w:rsidR="001667DB" w:rsidRPr="006A2C80">
              <w:rPr>
                <w:b/>
              </w:rPr>
              <w:t>i placówek artystycznych</w:t>
            </w:r>
            <w:r w:rsidR="001667DB" w:rsidRPr="006A2C80">
              <w:t>, które polega na zorganizowaniu zajęć w tych szkołach i placówkach w następujący sposób:</w:t>
            </w:r>
          </w:p>
          <w:p w:rsidR="00C35400" w:rsidRPr="00C773DD" w:rsidRDefault="00C35400" w:rsidP="00C35400">
            <w:pPr>
              <w:pStyle w:val="Bezodstpw"/>
            </w:pPr>
            <w:r w:rsidRPr="00C773DD">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C773DD" w:rsidRDefault="00C35400" w:rsidP="00C35400">
            <w:pPr>
              <w:pStyle w:val="Bezodstpw"/>
            </w:pPr>
            <w:r w:rsidRPr="00C773DD">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rsidR="00FD6B69" w:rsidRPr="000550E6" w:rsidRDefault="00FD6B69" w:rsidP="00C06769">
            <w:pPr>
              <w:pStyle w:val="Bezodstpw"/>
              <w:rPr>
                <w:sz w:val="16"/>
                <w:szCs w:val="16"/>
              </w:rPr>
            </w:pPr>
            <w:r w:rsidRPr="000550E6">
              <w:rPr>
                <w:sz w:val="16"/>
                <w:szCs w:val="16"/>
              </w:rPr>
              <w:t>2. (uchylony)</w:t>
            </w:r>
          </w:p>
          <w:p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rsidR="00C35400" w:rsidRPr="00C773DD" w:rsidRDefault="00C35400" w:rsidP="00C35400">
            <w:pPr>
              <w:pStyle w:val="Bezodstpw"/>
            </w:pPr>
            <w:r w:rsidRPr="00C773DD">
              <w:lastRenderedPageBreak/>
              <w:t xml:space="preserve">5.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rsidR="00292D03" w:rsidRPr="004D7A9A" w:rsidRDefault="001667DB" w:rsidP="00C35400">
            <w:pPr>
              <w:pStyle w:val="Bezodstpw"/>
            </w:pPr>
            <w:r w:rsidRPr="006A2C80">
              <w:rPr>
                <w:b/>
              </w:rPr>
              <w:t>§ 2c.</w:t>
            </w:r>
            <w:r w:rsidRPr="006A2C80">
              <w:t xml:space="preserve"> W okresie ograniczenia, o którym mowa w § 1a ust. 1 pkt 1 i § 2b ust. 1, </w:t>
            </w:r>
            <w:r w:rsidRPr="006A2C80">
              <w:rPr>
                <w:highlight w:val="yellow"/>
              </w:rPr>
              <w:t>szkoła podstawowa oraz szkoła artystyczna</w:t>
            </w:r>
            <w:r w:rsidRPr="006A2C80">
              <w:t xml:space="preserve"> realizująca kształcenie ogólne w zakresie szkoły podstawowej </w:t>
            </w:r>
            <w:r w:rsidRPr="006A2C80">
              <w:rPr>
                <w:highlight w:val="yellow"/>
              </w:rPr>
              <w:t>jest obowiązana prowadzić działalność opiekuńczą dla</w:t>
            </w:r>
            <w:r w:rsidRPr="006A2C80">
              <w:t xml:space="preserve">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w:t>
            </w:r>
            <w:r w:rsidRPr="006A2C80">
              <w:rPr>
                <w:highlight w:val="yellow"/>
              </w:rPr>
              <w:t>Rodzice dziecka, którzy chcą korzystać z opieki, wnioskują do dyrektora szkoły o objęcie ich dziecka opieką.</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rsidR="00691DEF" w:rsidRDefault="00691DEF" w:rsidP="00C451C4">
            <w:pPr>
              <w:pStyle w:val="Bezodstpw"/>
            </w:pPr>
            <w:r w:rsidRPr="00D85489">
              <w:t>(22 października 2020)</w:t>
            </w:r>
          </w:p>
          <w:p w:rsidR="0002516F" w:rsidRDefault="0002516F"/>
          <w:p w:rsidR="0002516F" w:rsidRPr="00D85489" w:rsidRDefault="0002516F" w:rsidP="00C451C4">
            <w:pPr>
              <w:pStyle w:val="Bezodstpw"/>
            </w:pPr>
            <w:r w:rsidRPr="00C773DD">
              <w:t>MEiN - najczęściej zadawane pytania i odpowiedzi</w:t>
            </w:r>
            <w:r>
              <w:rPr>
                <w:color w:val="00B050"/>
              </w:rPr>
              <w:br/>
            </w:r>
            <w:hyperlink r:id="rId19" w:history="1">
              <w:r w:rsidRPr="0002516F">
                <w:rPr>
                  <w:rStyle w:val="Hipercze"/>
                </w:rPr>
                <w:t>LINK</w:t>
              </w:r>
            </w:hyperlink>
          </w:p>
        </w:tc>
      </w:tr>
      <w:tr w:rsidR="00D3122E" w:rsidTr="00F65D80">
        <w:tc>
          <w:tcPr>
            <w:tcW w:w="3539" w:type="dxa"/>
          </w:tcPr>
          <w:p w:rsidR="00FD673D" w:rsidRDefault="00D3122E" w:rsidP="004D7A9A">
            <w:pPr>
              <w:pStyle w:val="dd"/>
              <w:rPr>
                <w:rFonts w:asciiTheme="minorHAnsi" w:eastAsiaTheme="minorHAnsi" w:hAnsiTheme="minorHAnsi" w:cstheme="minorBidi"/>
                <w:b/>
                <w:color w:val="00B050"/>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4D7A9A">
              <w:rPr>
                <w:rFonts w:asciiTheme="minorHAnsi" w:eastAsiaTheme="minorHAnsi" w:hAnsiTheme="minorHAnsi" w:cstheme="minorBidi"/>
                <w:color w:val="000000" w:themeColor="text1"/>
                <w:sz w:val="22"/>
                <w:szCs w:val="22"/>
                <w:lang w:eastAsia="en-US"/>
              </w:rPr>
              <w:t xml:space="preserve"> i </w:t>
            </w:r>
            <w:r w:rsidR="009B66A1" w:rsidRPr="009B66A1">
              <w:rPr>
                <w:rFonts w:asciiTheme="minorHAnsi" w:eastAsiaTheme="minorHAnsi" w:hAnsiTheme="minorHAnsi" w:cstheme="minorBidi"/>
                <w:b/>
                <w:color w:val="00B050"/>
                <w:sz w:val="22"/>
                <w:szCs w:val="22"/>
                <w:lang w:eastAsia="en-US"/>
              </w:rPr>
              <w:t>2314</w:t>
            </w:r>
            <w:r w:rsidRPr="009B66A1">
              <w:rPr>
                <w:rFonts w:asciiTheme="minorHAnsi" w:eastAsiaTheme="minorHAnsi" w:hAnsiTheme="minorHAnsi" w:cstheme="minorBidi"/>
                <w:b/>
                <w:color w:val="00B050"/>
                <w:sz w:val="22"/>
                <w:szCs w:val="22"/>
                <w:lang w:eastAsia="en-US"/>
              </w:rPr>
              <w:t>)</w:t>
            </w:r>
            <w:r w:rsidR="00E022F8" w:rsidRPr="009B66A1">
              <w:rPr>
                <w:rFonts w:asciiTheme="minorHAnsi" w:eastAsiaTheme="minorHAnsi" w:hAnsiTheme="minorHAnsi" w:cstheme="minorBidi"/>
                <w:b/>
                <w:color w:val="00B050"/>
                <w:sz w:val="22"/>
                <w:szCs w:val="22"/>
                <w:lang w:eastAsia="en-US"/>
              </w:rPr>
              <w:t xml:space="preserve"> </w:t>
            </w:r>
            <w:r w:rsidR="00416D6B" w:rsidRPr="009B66A1">
              <w:rPr>
                <w:rFonts w:asciiTheme="minorHAnsi" w:eastAsiaTheme="minorHAnsi" w:hAnsiTheme="minorHAnsi" w:cstheme="minorBidi"/>
                <w:b/>
                <w:color w:val="00B050"/>
                <w:sz w:val="22"/>
                <w:szCs w:val="22"/>
                <w:lang w:eastAsia="en-US"/>
              </w:rPr>
              <w:t xml:space="preserve">zmiana </w:t>
            </w:r>
            <w:r w:rsidR="00E022F8" w:rsidRPr="004D7A9A">
              <w:rPr>
                <w:rFonts w:asciiTheme="minorHAnsi" w:eastAsiaTheme="minorHAnsi" w:hAnsiTheme="minorHAnsi" w:cstheme="minorBidi"/>
                <w:b/>
                <w:color w:val="00B050"/>
                <w:sz w:val="22"/>
                <w:szCs w:val="22"/>
                <w:lang w:eastAsia="en-US"/>
              </w:rPr>
              <w:lastRenderedPageBreak/>
              <w:t xml:space="preserve">wchodzi w życie z dniem </w:t>
            </w:r>
            <w:r w:rsidR="004D7A9A" w:rsidRPr="004D7A9A">
              <w:rPr>
                <w:rFonts w:asciiTheme="minorHAnsi" w:eastAsiaTheme="minorHAnsi" w:hAnsiTheme="minorHAnsi" w:cstheme="minorBidi"/>
                <w:b/>
                <w:color w:val="00B050"/>
                <w:sz w:val="22"/>
                <w:szCs w:val="22"/>
                <w:lang w:eastAsia="en-US"/>
              </w:rPr>
              <w:t>22 grudnia 2</w:t>
            </w:r>
            <w:r w:rsidR="00E022F8" w:rsidRPr="004D7A9A">
              <w:rPr>
                <w:rFonts w:asciiTheme="minorHAnsi" w:eastAsiaTheme="minorHAnsi" w:hAnsiTheme="minorHAnsi" w:cstheme="minorBidi"/>
                <w:b/>
                <w:color w:val="00B050"/>
                <w:sz w:val="22"/>
                <w:szCs w:val="22"/>
                <w:lang w:eastAsia="en-US"/>
              </w:rPr>
              <w:t>020 r.</w:t>
            </w:r>
          </w:p>
          <w:p w:rsidR="00D3122E" w:rsidRPr="00B86402" w:rsidRDefault="00FD673D" w:rsidP="004D7A9A">
            <w:pPr>
              <w:pStyle w:val="dd"/>
              <w:rPr>
                <w:rFonts w:asciiTheme="minorHAnsi" w:eastAsiaTheme="minorHAnsi" w:hAnsiTheme="minorHAnsi" w:cstheme="minorBidi"/>
                <w:color w:val="FF0000"/>
                <w:sz w:val="22"/>
                <w:szCs w:val="22"/>
                <w:lang w:eastAsia="en-US"/>
              </w:rPr>
            </w:pPr>
            <w:r w:rsidRPr="00074D88">
              <w:rPr>
                <w:rFonts w:asciiTheme="minorHAnsi" w:eastAsiaTheme="minorHAnsi" w:hAnsiTheme="minorHAnsi" w:cstheme="minorBidi"/>
                <w:sz w:val="22"/>
                <w:szCs w:val="22"/>
                <w:lang w:eastAsia="en-US"/>
              </w:rPr>
              <w:t xml:space="preserve">TEKST UJEDNOLICONY ze strony Rządowego Centrum Legislacji – </w:t>
            </w:r>
            <w:r>
              <w:rPr>
                <w:rFonts w:asciiTheme="minorHAnsi" w:eastAsiaTheme="minorHAnsi" w:hAnsiTheme="minorHAnsi" w:cstheme="minorBidi"/>
                <w:sz w:val="22"/>
                <w:szCs w:val="22"/>
                <w:lang w:eastAsia="en-US"/>
              </w:rPr>
              <w:br/>
            </w:r>
            <w:hyperlink r:id="rId20" w:history="1">
              <w:r>
                <w:rPr>
                  <w:rStyle w:val="Hipercze"/>
                  <w:rFonts w:asciiTheme="minorHAnsi" w:eastAsiaTheme="minorHAnsi" w:hAnsiTheme="minorHAnsi" w:cstheme="minorBidi"/>
                  <w:b/>
                  <w:sz w:val="22"/>
                  <w:szCs w:val="22"/>
                  <w:lang w:eastAsia="en-US"/>
                </w:rPr>
                <w:t>Lp. 1</w:t>
              </w:r>
              <w:r>
                <w:rPr>
                  <w:rStyle w:val="Hipercze"/>
                  <w:rFonts w:asciiTheme="minorHAnsi" w:eastAsiaTheme="minorHAnsi" w:hAnsiTheme="minorHAnsi" w:cstheme="minorBidi"/>
                  <w:b/>
                  <w:sz w:val="22"/>
                  <w:szCs w:val="22"/>
                  <w:lang w:eastAsia="en-US"/>
                </w:rPr>
                <w:t>6</w:t>
              </w:r>
              <w:r>
                <w:rPr>
                  <w:rStyle w:val="Hipercze"/>
                  <w:rFonts w:asciiTheme="minorHAnsi" w:eastAsiaTheme="minorHAnsi" w:hAnsiTheme="minorHAnsi" w:cstheme="minorBidi"/>
                  <w:b/>
                  <w:sz w:val="22"/>
                  <w:szCs w:val="22"/>
                  <w:lang w:eastAsia="en-US"/>
                </w:rPr>
                <w:t>.1</w:t>
              </w:r>
              <w:r w:rsidRPr="000A6B05">
                <w:rPr>
                  <w:rStyle w:val="Hipercze"/>
                  <w:rFonts w:asciiTheme="minorHAnsi" w:eastAsiaTheme="minorHAnsi" w:hAnsiTheme="minorHAnsi" w:cstheme="minorBidi"/>
                  <w:b/>
                  <w:sz w:val="22"/>
                  <w:szCs w:val="22"/>
                  <w:lang w:eastAsia="en-US"/>
                </w:rPr>
                <w:t>.</w:t>
              </w:r>
            </w:hyperlink>
            <w:r w:rsidRPr="000A6B05">
              <w:rPr>
                <w:b/>
                <w:color w:val="00B050"/>
              </w:rPr>
              <w:t xml:space="preserve"> </w:t>
            </w:r>
            <w:r>
              <w:rPr>
                <w:b/>
                <w:color w:val="00B050"/>
              </w:rPr>
              <w:br/>
            </w:r>
            <w:r w:rsidRPr="00E07AB1">
              <w:rPr>
                <w:rFonts w:asciiTheme="minorHAnsi" w:eastAsiaTheme="minorHAnsi" w:hAnsiTheme="minorHAnsi" w:cstheme="minorBidi"/>
                <w:b/>
                <w:sz w:val="22"/>
                <w:szCs w:val="22"/>
                <w:lang w:eastAsia="en-US"/>
              </w:rPr>
              <w:t>LUB</w:t>
            </w:r>
            <w:r w:rsidR="00EA3A83" w:rsidRPr="004D7A9A">
              <w:rPr>
                <w:rFonts w:asciiTheme="minorHAnsi" w:eastAsiaTheme="minorHAnsi" w:hAnsiTheme="minorHAnsi" w:cstheme="minorBidi"/>
                <w:color w:val="00B050"/>
                <w:sz w:val="22"/>
                <w:szCs w:val="22"/>
                <w:lang w:eastAsia="en-US"/>
              </w:rPr>
              <w:br/>
            </w:r>
            <w:hyperlink r:id="rId21" w:history="1">
              <w:r w:rsidR="00EA3A83" w:rsidRPr="00037BDF">
                <w:rPr>
                  <w:rStyle w:val="Hipercze"/>
                  <w:rFonts w:asciiTheme="minorHAnsi" w:eastAsiaTheme="minorHAnsi" w:hAnsiTheme="minorHAnsi" w:cstheme="minorBidi"/>
                  <w:b/>
                  <w:color w:val="00B050"/>
                  <w:sz w:val="22"/>
                  <w:szCs w:val="22"/>
                  <w:lang w:eastAsia="en-US"/>
                </w:rPr>
                <w:t>LINK DO PRA</w:t>
              </w:r>
              <w:r w:rsidR="00EA3A83" w:rsidRPr="00037BDF">
                <w:rPr>
                  <w:rStyle w:val="Hipercze"/>
                  <w:rFonts w:asciiTheme="minorHAnsi" w:eastAsiaTheme="minorHAnsi" w:hAnsiTheme="minorHAnsi" w:cstheme="minorBidi"/>
                  <w:b/>
                  <w:color w:val="00B050"/>
                  <w:sz w:val="22"/>
                  <w:szCs w:val="22"/>
                  <w:lang w:eastAsia="en-US"/>
                </w:rPr>
                <w:t>W</w:t>
              </w:r>
              <w:r w:rsidR="00EA3A83" w:rsidRPr="00037BDF">
                <w:rPr>
                  <w:rStyle w:val="Hipercze"/>
                  <w:rFonts w:asciiTheme="minorHAnsi" w:eastAsiaTheme="minorHAnsi" w:hAnsiTheme="minorHAnsi" w:cstheme="minorBidi"/>
                  <w:b/>
                  <w:color w:val="00B050"/>
                  <w:sz w:val="22"/>
                  <w:szCs w:val="22"/>
                  <w:lang w:eastAsia="en-US"/>
                </w:rPr>
                <w:t xml:space="preserve">O </w:t>
              </w:r>
              <w:r w:rsidR="00EA3A83" w:rsidRPr="00037BDF">
                <w:rPr>
                  <w:rStyle w:val="Hipercze"/>
                  <w:rFonts w:asciiTheme="minorHAnsi" w:eastAsiaTheme="minorHAnsi" w:hAnsiTheme="minorHAnsi" w:cstheme="minorBidi"/>
                  <w:b/>
                  <w:color w:val="00B050"/>
                  <w:sz w:val="22"/>
                  <w:szCs w:val="22"/>
                  <w:lang w:eastAsia="en-US"/>
                </w:rPr>
                <w:t>O</w:t>
              </w:r>
              <w:r w:rsidR="00EA3A83" w:rsidRPr="00037BDF">
                <w:rPr>
                  <w:rStyle w:val="Hipercze"/>
                  <w:rFonts w:asciiTheme="minorHAnsi" w:eastAsiaTheme="minorHAnsi" w:hAnsiTheme="minorHAnsi" w:cstheme="minorBidi"/>
                  <w:b/>
                  <w:color w:val="00B050"/>
                  <w:sz w:val="22"/>
                  <w:szCs w:val="22"/>
                  <w:lang w:eastAsia="en-US"/>
                </w:rPr>
                <w:t>PTIVUM</w:t>
              </w:r>
            </w:hyperlink>
          </w:p>
        </w:tc>
        <w:tc>
          <w:tcPr>
            <w:tcW w:w="8647" w:type="dxa"/>
          </w:tcPr>
          <w:p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lastRenderedPageBreak/>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lastRenderedPageBreak/>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FF781C">
              <w:rPr>
                <w:b/>
                <w:color w:val="00B050"/>
                <w:highlight w:val="yellow"/>
                <w:u w:val="single"/>
              </w:rPr>
              <w:t>PONADTO</w:t>
            </w:r>
            <w:r w:rsidR="009832B6" w:rsidRPr="00FF781C">
              <w:rPr>
                <w:b/>
                <w:color w:val="00B050"/>
                <w:highlight w:val="yellow"/>
                <w:u w:val="single"/>
              </w:rPr>
              <w:t xml:space="preserve"> NALEŻY UWZGLĘDNIĆ</w:t>
            </w:r>
            <w:r w:rsidRPr="00FF781C">
              <w:rPr>
                <w:b/>
                <w:color w:val="00B050"/>
                <w:highlight w:val="yellow"/>
                <w:u w:val="single"/>
              </w:rPr>
              <w:t>:</w:t>
            </w:r>
            <w:r w:rsidRPr="00FF781C">
              <w:rPr>
                <w:color w:val="00B050"/>
                <w:u w:val="single"/>
              </w:rPr>
              <w:t xml:space="preserve"> </w:t>
            </w:r>
            <w:r w:rsidRPr="00FF781C">
              <w:rPr>
                <w:color w:val="00B050"/>
                <w:u w:val="single"/>
              </w:rPr>
              <w:br/>
            </w:r>
            <w:r w:rsidRPr="005070A6">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4D7A9A" w:rsidRDefault="00B02AF0" w:rsidP="00B02AF0">
            <w:pPr>
              <w:pStyle w:val="Bezodstpw"/>
              <w:rPr>
                <w:sz w:val="16"/>
                <w:szCs w:val="16"/>
              </w:rPr>
            </w:pPr>
            <w:r w:rsidRPr="004D7A9A">
              <w:rPr>
                <w:sz w:val="16"/>
                <w:szCs w:val="16"/>
              </w:rPr>
              <w:t xml:space="preserve">3. Z dofinansowania, o którym mowa w ust. 1, </w:t>
            </w:r>
            <w:r w:rsidRPr="004D7A9A">
              <w:rPr>
                <w:b/>
                <w:sz w:val="16"/>
                <w:szCs w:val="16"/>
                <w:highlight w:val="yellow"/>
              </w:rPr>
              <w:t>mogą być pokryte w całości lub w części koszty zakupu sprzętu lub oprogramowania:</w:t>
            </w:r>
          </w:p>
          <w:p w:rsidR="00B02AF0" w:rsidRPr="004D7A9A" w:rsidRDefault="00B02AF0" w:rsidP="00B02AF0">
            <w:pPr>
              <w:pStyle w:val="Bezodstpw"/>
              <w:rPr>
                <w:bCs/>
                <w:sz w:val="16"/>
                <w:szCs w:val="16"/>
              </w:rPr>
            </w:pPr>
            <w:r w:rsidRPr="004D7A9A">
              <w:rPr>
                <w:bCs/>
                <w:sz w:val="16"/>
                <w:szCs w:val="16"/>
              </w:rPr>
              <w:t>1) komputera stacjonarnego;</w:t>
            </w:r>
          </w:p>
          <w:p w:rsidR="00B02AF0" w:rsidRPr="004D7A9A" w:rsidRDefault="00B02AF0" w:rsidP="00B02AF0">
            <w:pPr>
              <w:pStyle w:val="Bezodstpw"/>
              <w:rPr>
                <w:bCs/>
                <w:sz w:val="16"/>
                <w:szCs w:val="16"/>
              </w:rPr>
            </w:pPr>
            <w:r w:rsidRPr="004D7A9A">
              <w:rPr>
                <w:bCs/>
                <w:sz w:val="16"/>
                <w:szCs w:val="16"/>
              </w:rPr>
              <w:t>2) monitora;</w:t>
            </w:r>
          </w:p>
          <w:p w:rsidR="00B02AF0" w:rsidRPr="004D7A9A" w:rsidRDefault="00B02AF0" w:rsidP="00B02AF0">
            <w:pPr>
              <w:pStyle w:val="Bezodstpw"/>
              <w:rPr>
                <w:bCs/>
                <w:sz w:val="16"/>
                <w:szCs w:val="16"/>
              </w:rPr>
            </w:pPr>
            <w:r w:rsidRPr="004D7A9A">
              <w:rPr>
                <w:bCs/>
                <w:sz w:val="16"/>
                <w:szCs w:val="16"/>
              </w:rPr>
              <w:t>3) komputera przenośnego będącego laptopem lub tabletem, w tym tabletem graficznym;</w:t>
            </w:r>
          </w:p>
          <w:p w:rsidR="00B02AF0" w:rsidRPr="004D7A9A" w:rsidRDefault="00B02AF0" w:rsidP="00B02AF0">
            <w:pPr>
              <w:pStyle w:val="Bezodstpw"/>
              <w:rPr>
                <w:bCs/>
                <w:sz w:val="16"/>
                <w:szCs w:val="16"/>
              </w:rPr>
            </w:pPr>
            <w:r w:rsidRPr="004D7A9A">
              <w:rPr>
                <w:bCs/>
                <w:sz w:val="16"/>
                <w:szCs w:val="16"/>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4D7A9A" w:rsidRDefault="00B02AF0" w:rsidP="00B02AF0">
            <w:pPr>
              <w:pStyle w:val="Bezodstpw"/>
              <w:rPr>
                <w:bCs/>
                <w:sz w:val="16"/>
                <w:szCs w:val="16"/>
              </w:rPr>
            </w:pPr>
            <w:r w:rsidRPr="004D7A9A">
              <w:rPr>
                <w:bCs/>
                <w:sz w:val="16"/>
                <w:szCs w:val="16"/>
              </w:rPr>
              <w:t xml:space="preserve">5) kamery internetowej lub wizualizera; </w:t>
            </w:r>
          </w:p>
          <w:p w:rsidR="00B02AF0" w:rsidRPr="004D7A9A" w:rsidRDefault="00B02AF0" w:rsidP="00B02AF0">
            <w:pPr>
              <w:pStyle w:val="Bezodstpw"/>
              <w:rPr>
                <w:bCs/>
                <w:sz w:val="16"/>
                <w:szCs w:val="16"/>
              </w:rPr>
            </w:pPr>
            <w:r w:rsidRPr="004D7A9A">
              <w:rPr>
                <w:bCs/>
                <w:sz w:val="16"/>
                <w:szCs w:val="16"/>
              </w:rPr>
              <w:t>6) statywu;</w:t>
            </w:r>
          </w:p>
          <w:p w:rsidR="00B02AF0" w:rsidRPr="004D7A9A" w:rsidRDefault="00B02AF0" w:rsidP="00B02AF0">
            <w:pPr>
              <w:pStyle w:val="Bezodstpw"/>
              <w:rPr>
                <w:bCs/>
                <w:sz w:val="16"/>
                <w:szCs w:val="16"/>
              </w:rPr>
            </w:pPr>
            <w:r w:rsidRPr="004D7A9A">
              <w:rPr>
                <w:bCs/>
                <w:sz w:val="16"/>
                <w:szCs w:val="16"/>
              </w:rPr>
              <w:t>7) mikrofonu, słuchawek lub zestawu słuchawkowego (mikrofon i słuchawki);</w:t>
            </w:r>
          </w:p>
          <w:p w:rsidR="00B02AF0" w:rsidRPr="004D7A9A" w:rsidRDefault="00B02AF0" w:rsidP="00B02AF0">
            <w:pPr>
              <w:pStyle w:val="Bezodstpw"/>
              <w:rPr>
                <w:bCs/>
                <w:sz w:val="16"/>
                <w:szCs w:val="16"/>
              </w:rPr>
            </w:pPr>
            <w:r w:rsidRPr="004D7A9A">
              <w:rPr>
                <w:bCs/>
                <w:sz w:val="16"/>
                <w:szCs w:val="16"/>
              </w:rPr>
              <w:t>8) drukarki, skanera lub urządzenia wielofunkcyjnego;</w:t>
            </w:r>
          </w:p>
          <w:p w:rsidR="00B02AF0" w:rsidRPr="004D7A9A" w:rsidRDefault="00B02AF0" w:rsidP="00B02AF0">
            <w:pPr>
              <w:pStyle w:val="Bezodstpw"/>
              <w:rPr>
                <w:bCs/>
                <w:sz w:val="16"/>
                <w:szCs w:val="16"/>
              </w:rPr>
            </w:pPr>
            <w:r w:rsidRPr="004D7A9A">
              <w:rPr>
                <w:bCs/>
                <w:sz w:val="16"/>
                <w:szCs w:val="16"/>
              </w:rPr>
              <w:lastRenderedPageBreak/>
              <w:t>9) myszy, klawiatury, ładowarki sieciowej, głośników, pamięci zewnętrznej, napędu zewnętrznego, urządzenia do konwersji pisma odręcznego do wersji elektronicznej;</w:t>
            </w:r>
          </w:p>
          <w:p w:rsidR="00B02AF0" w:rsidRPr="004D7A9A" w:rsidRDefault="00B02AF0" w:rsidP="00B02AF0">
            <w:pPr>
              <w:pStyle w:val="Bezodstpw"/>
              <w:rPr>
                <w:bCs/>
                <w:sz w:val="16"/>
                <w:szCs w:val="16"/>
              </w:rPr>
            </w:pPr>
            <w:r w:rsidRPr="004D7A9A">
              <w:rPr>
                <w:bCs/>
                <w:sz w:val="16"/>
                <w:szCs w:val="16"/>
              </w:rPr>
              <w:t>10) baterii do komputera przenośnego, akumulatora, power banku, zasilacza awaryjnego;</w:t>
            </w:r>
          </w:p>
          <w:p w:rsidR="00B02AF0" w:rsidRPr="004D7A9A" w:rsidRDefault="00B02AF0" w:rsidP="00B02AF0">
            <w:pPr>
              <w:pStyle w:val="Bezodstpw"/>
              <w:rPr>
                <w:bCs/>
                <w:sz w:val="16"/>
                <w:szCs w:val="16"/>
              </w:rPr>
            </w:pPr>
            <w:r w:rsidRPr="004D7A9A">
              <w:rPr>
                <w:bCs/>
                <w:sz w:val="16"/>
                <w:szCs w:val="16"/>
              </w:rPr>
              <w:t>11) adaptera, koncentratora sieciowego;</w:t>
            </w:r>
          </w:p>
          <w:p w:rsidR="00B02AF0" w:rsidRPr="004D7A9A" w:rsidRDefault="00B02AF0" w:rsidP="00B02AF0">
            <w:pPr>
              <w:pStyle w:val="Bezodstpw"/>
              <w:rPr>
                <w:bCs/>
                <w:sz w:val="16"/>
                <w:szCs w:val="16"/>
              </w:rPr>
            </w:pPr>
            <w:r w:rsidRPr="004D7A9A">
              <w:rPr>
                <w:bCs/>
                <w:sz w:val="16"/>
                <w:szCs w:val="16"/>
              </w:rPr>
              <w:t>12) cyfrowego mikroskopu;</w:t>
            </w:r>
          </w:p>
          <w:p w:rsidR="00B02AF0" w:rsidRPr="004D7A9A" w:rsidRDefault="00B02AF0" w:rsidP="00B02AF0">
            <w:pPr>
              <w:pStyle w:val="Bezodstpw"/>
              <w:rPr>
                <w:bCs/>
                <w:sz w:val="16"/>
                <w:szCs w:val="16"/>
              </w:rPr>
            </w:pPr>
            <w:r w:rsidRPr="004D7A9A">
              <w:rPr>
                <w:bCs/>
                <w:sz w:val="16"/>
                <w:szCs w:val="16"/>
              </w:rPr>
              <w:t xml:space="preserve">13) liniowego rejestratora dźwięku, dyktafonu cyfrowego; </w:t>
            </w:r>
          </w:p>
          <w:p w:rsidR="00B02AF0" w:rsidRPr="004D7A9A" w:rsidRDefault="00B02AF0" w:rsidP="00B02AF0">
            <w:pPr>
              <w:pStyle w:val="Bezodstpw"/>
              <w:rPr>
                <w:bCs/>
                <w:sz w:val="16"/>
                <w:szCs w:val="16"/>
              </w:rPr>
            </w:pPr>
            <w:r w:rsidRPr="004D7A9A">
              <w:rPr>
                <w:bCs/>
                <w:sz w:val="16"/>
                <w:szCs w:val="16"/>
              </w:rPr>
              <w:t>14) oprogramowania komputerowego;</w:t>
            </w:r>
          </w:p>
          <w:p w:rsidR="00B02AF0" w:rsidRPr="004D7A9A" w:rsidRDefault="00B02AF0" w:rsidP="00B02AF0">
            <w:pPr>
              <w:pStyle w:val="Bezodstpw"/>
              <w:rPr>
                <w:bCs/>
                <w:sz w:val="16"/>
                <w:szCs w:val="16"/>
              </w:rPr>
            </w:pPr>
            <w:r w:rsidRPr="004D7A9A">
              <w:rPr>
                <w:bCs/>
                <w:sz w:val="16"/>
                <w:szCs w:val="16"/>
              </w:rPr>
              <w:t>15) smartfona.</w:t>
            </w:r>
          </w:p>
          <w:p w:rsidR="00B02AF0" w:rsidRPr="004D7A9A" w:rsidRDefault="00B02AF0" w:rsidP="00B02AF0">
            <w:pPr>
              <w:pStyle w:val="Bezodstpw"/>
              <w:rPr>
                <w:b/>
                <w:sz w:val="16"/>
                <w:szCs w:val="16"/>
              </w:rPr>
            </w:pPr>
            <w:r w:rsidRPr="004D7A9A">
              <w:rPr>
                <w:sz w:val="16"/>
                <w:szCs w:val="16"/>
              </w:rPr>
              <w:t xml:space="preserve">4. Z dofinansowania, o którym mowa w ust. 1, </w:t>
            </w:r>
            <w:r w:rsidRPr="004D7A9A">
              <w:rPr>
                <w:b/>
                <w:sz w:val="16"/>
                <w:szCs w:val="16"/>
                <w:highlight w:val="yellow"/>
              </w:rPr>
              <w:t>może być również pokryty w całości lub w części koszt zakupu usługi dostępu do internetu oraz sprzętu lub oprogramowania umożliwiającego korzystanie z tej usługi.</w:t>
            </w:r>
          </w:p>
          <w:p w:rsidR="00B02AF0" w:rsidRPr="004D7A9A" w:rsidRDefault="00B02AF0" w:rsidP="00B02AF0">
            <w:pPr>
              <w:pStyle w:val="Bezodstpw"/>
              <w:rPr>
                <w:sz w:val="16"/>
                <w:szCs w:val="16"/>
              </w:rPr>
            </w:pPr>
            <w:r w:rsidRPr="004D7A9A">
              <w:rPr>
                <w:sz w:val="16"/>
                <w:szCs w:val="16"/>
              </w:rPr>
              <w:t xml:space="preserve">5. W celu uzyskania dofinansowania, o którym mowa w ust. 1, </w:t>
            </w:r>
            <w:r w:rsidRPr="004D7A9A">
              <w:rPr>
                <w:sz w:val="16"/>
                <w:szCs w:val="16"/>
                <w:highlight w:val="yellow"/>
              </w:rPr>
              <w:t>nauczyciel składa do dyrektora</w:t>
            </w:r>
            <w:r w:rsidRPr="004D7A9A">
              <w:rPr>
                <w:sz w:val="16"/>
                <w:szCs w:val="16"/>
              </w:rPr>
              <w:t xml:space="preserve"> jednostki systemu oświaty, w której jest zatrudniony, </w:t>
            </w:r>
            <w:r w:rsidRPr="004D7A9A">
              <w:rPr>
                <w:sz w:val="16"/>
                <w:szCs w:val="16"/>
                <w:highlight w:val="yellow"/>
              </w:rPr>
              <w:t>wniosek o dofinansowanie zakupu</w:t>
            </w:r>
            <w:r w:rsidRPr="004D7A9A">
              <w:rPr>
                <w:sz w:val="16"/>
                <w:szCs w:val="16"/>
              </w:rPr>
              <w:t xml:space="preserve"> sprzętu, oprogramowania lub usługi, o których mowa w ust. 3 i 4, w terminie do dnia 7 grudnia 2020 r. </w:t>
            </w:r>
          </w:p>
          <w:p w:rsidR="00B02AF0" w:rsidRPr="004D7A9A" w:rsidRDefault="00B02AF0" w:rsidP="00B02AF0">
            <w:pPr>
              <w:pStyle w:val="Bezodstpw"/>
              <w:rPr>
                <w:sz w:val="16"/>
                <w:szCs w:val="16"/>
              </w:rPr>
            </w:pPr>
            <w:r w:rsidRPr="004D7A9A">
              <w:rPr>
                <w:sz w:val="16"/>
                <w:szCs w:val="16"/>
              </w:rPr>
              <w:t xml:space="preserve">6. Nauczyciel pozostający jednocześnie </w:t>
            </w:r>
            <w:r w:rsidRPr="004D7A9A">
              <w:rPr>
                <w:sz w:val="16"/>
                <w:szCs w:val="16"/>
                <w:highlight w:val="yellow"/>
              </w:rPr>
              <w:t>w więcej niż jednym stosunku pracy</w:t>
            </w:r>
            <w:r w:rsidRPr="004D7A9A">
              <w:rPr>
                <w:sz w:val="16"/>
                <w:szCs w:val="16"/>
              </w:rPr>
              <w:t xml:space="preserve"> w jednostkach systemu oświaty składa wniosek, o którym mowa w ust. 5, do dyrektora jednostki systemu oświaty, w której jest zatrudniony w najwyższym wymiarze. </w:t>
            </w:r>
          </w:p>
          <w:p w:rsidR="00B02AF0" w:rsidRPr="004D7A9A" w:rsidRDefault="00B02AF0" w:rsidP="00B02AF0">
            <w:pPr>
              <w:pStyle w:val="Bezodstpw"/>
              <w:rPr>
                <w:sz w:val="16"/>
                <w:szCs w:val="16"/>
              </w:rPr>
            </w:pPr>
            <w:r w:rsidRPr="004D7A9A">
              <w:rPr>
                <w:sz w:val="16"/>
                <w:szCs w:val="16"/>
              </w:rPr>
              <w:t xml:space="preserve">7. Nauczyciel, który pozostaje jednocześnie </w:t>
            </w:r>
            <w:r w:rsidRPr="004D7A9A">
              <w:rPr>
                <w:sz w:val="16"/>
                <w:szCs w:val="16"/>
                <w:highlight w:val="yellow"/>
              </w:rPr>
              <w:t>w więcej niż jednym stosunku pracy w jednostkach systemu oświaty w takim samym wymiarze zatrudnienia</w:t>
            </w:r>
            <w:r w:rsidRPr="004D7A9A">
              <w:rPr>
                <w:sz w:val="16"/>
                <w:szCs w:val="16"/>
              </w:rPr>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4D7A9A" w:rsidRDefault="00B02AF0" w:rsidP="00B02AF0">
            <w:pPr>
              <w:pStyle w:val="Bezodstpw"/>
              <w:rPr>
                <w:sz w:val="16"/>
                <w:szCs w:val="16"/>
              </w:rPr>
            </w:pPr>
            <w:r w:rsidRPr="004D7A9A">
              <w:rPr>
                <w:sz w:val="16"/>
                <w:szCs w:val="16"/>
              </w:rPr>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4D7A9A" w:rsidRDefault="00B02AF0" w:rsidP="00B02AF0">
            <w:pPr>
              <w:pStyle w:val="Bezodstpw"/>
              <w:rPr>
                <w:sz w:val="16"/>
                <w:szCs w:val="16"/>
              </w:rPr>
            </w:pPr>
            <w:r w:rsidRPr="004D7A9A">
              <w:rPr>
                <w:sz w:val="16"/>
                <w:szCs w:val="16"/>
              </w:rPr>
              <w:t xml:space="preserve">9. </w:t>
            </w:r>
            <w:r w:rsidRPr="004D7A9A">
              <w:rPr>
                <w:sz w:val="16"/>
                <w:szCs w:val="16"/>
                <w:highlight w:val="yellow"/>
              </w:rPr>
              <w:t>Wniosek, o którym mowa w ust. 5, 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 xml:space="preserve">1) imię i nazwisko oraz numer PESEL nauczyciela, a w przypadku braku numeru PESEL – serię i numer paszportu lub innego dokumentu potwierdzającego tożsamość; </w:t>
            </w:r>
          </w:p>
          <w:p w:rsidR="00B02AF0" w:rsidRPr="004D7A9A" w:rsidRDefault="00B02AF0" w:rsidP="00B02AF0">
            <w:pPr>
              <w:pStyle w:val="Bezodstpw"/>
              <w:rPr>
                <w:bCs/>
                <w:sz w:val="16"/>
                <w:szCs w:val="16"/>
              </w:rPr>
            </w:pPr>
            <w:r w:rsidRPr="004D7A9A">
              <w:rPr>
                <w:bCs/>
                <w:sz w:val="16"/>
                <w:szCs w:val="16"/>
              </w:rPr>
              <w:t>2) informacje o rodzaju zakupionego sprzętu, oprogramowania lub usługi, o których dofinansowanie ubiega się nauczyciel, oraz koszt ich zakupu;</w:t>
            </w:r>
          </w:p>
          <w:p w:rsidR="00B02AF0" w:rsidRPr="004D7A9A" w:rsidRDefault="00B02AF0" w:rsidP="00B02AF0">
            <w:pPr>
              <w:pStyle w:val="Bezodstpw"/>
              <w:rPr>
                <w:bCs/>
                <w:sz w:val="16"/>
                <w:szCs w:val="16"/>
              </w:rPr>
            </w:pPr>
            <w:r w:rsidRPr="004D7A9A">
              <w:rPr>
                <w:bCs/>
                <w:sz w:val="16"/>
                <w:szCs w:val="16"/>
              </w:rPr>
              <w:t xml:space="preserve">3) oświadczenie nauczyciela, że nie złożył i nie złoży wniosku w innych jednostkach systemu oświaty; </w:t>
            </w:r>
          </w:p>
          <w:p w:rsidR="00B02AF0" w:rsidRPr="004D7A9A" w:rsidRDefault="00B02AF0" w:rsidP="00B02AF0">
            <w:pPr>
              <w:pStyle w:val="Bezodstpw"/>
              <w:rPr>
                <w:bCs/>
                <w:sz w:val="16"/>
                <w:szCs w:val="16"/>
              </w:rPr>
            </w:pPr>
            <w:r w:rsidRPr="004D7A9A">
              <w:rPr>
                <w:bCs/>
                <w:sz w:val="16"/>
                <w:szCs w:val="16"/>
              </w:rPr>
              <w:t>4) miejscowość i datę sporządzenia wniosku;</w:t>
            </w:r>
          </w:p>
          <w:p w:rsidR="00B02AF0" w:rsidRPr="004D7A9A" w:rsidRDefault="00B02AF0" w:rsidP="00B02AF0">
            <w:pPr>
              <w:pStyle w:val="Bezodstpw"/>
              <w:rPr>
                <w:bCs/>
                <w:sz w:val="16"/>
                <w:szCs w:val="16"/>
              </w:rPr>
            </w:pPr>
            <w:r w:rsidRPr="004D7A9A">
              <w:rPr>
                <w:bCs/>
                <w:sz w:val="16"/>
                <w:szCs w:val="16"/>
              </w:rPr>
              <w:t>5) podpis nauczyciela.</w:t>
            </w:r>
          </w:p>
          <w:p w:rsidR="00B02AF0" w:rsidRPr="004D7A9A" w:rsidRDefault="00B02AF0" w:rsidP="00B02AF0">
            <w:pPr>
              <w:pStyle w:val="Bezodstpw"/>
              <w:rPr>
                <w:b/>
                <w:sz w:val="16"/>
                <w:szCs w:val="16"/>
              </w:rPr>
            </w:pPr>
            <w:r w:rsidRPr="004D7A9A">
              <w:rPr>
                <w:sz w:val="16"/>
                <w:szCs w:val="16"/>
              </w:rPr>
              <w:t xml:space="preserve">10. </w:t>
            </w:r>
            <w:r w:rsidRPr="004D7A9A">
              <w:rPr>
                <w:b/>
                <w:sz w:val="16"/>
                <w:szCs w:val="16"/>
                <w:highlight w:val="yellow"/>
              </w:rPr>
              <w:t>Do wniosku</w:t>
            </w:r>
            <w:r w:rsidRPr="004D7A9A">
              <w:rPr>
                <w:sz w:val="16"/>
                <w:szCs w:val="16"/>
              </w:rPr>
              <w:t xml:space="preserve">, o którym mowa w ust. 5, </w:t>
            </w:r>
            <w:r w:rsidRPr="004D7A9A">
              <w:rPr>
                <w:b/>
                <w:sz w:val="16"/>
                <w:szCs w:val="16"/>
                <w:highlight w:val="yellow"/>
              </w:rPr>
              <w:t>dołącza się</w:t>
            </w:r>
            <w:r w:rsidRPr="004D7A9A">
              <w:rPr>
                <w:sz w:val="16"/>
                <w:szCs w:val="16"/>
              </w:rPr>
              <w:t xml:space="preserve"> kopię lub oryginał dowodu zakupu sprzętu, oprogramowania lub usługi, o których mowa w ust. 3 i 4, </w:t>
            </w:r>
            <w:r w:rsidRPr="004D7A9A">
              <w:rPr>
                <w:b/>
                <w:sz w:val="16"/>
                <w:szCs w:val="16"/>
                <w:highlight w:val="yellow"/>
              </w:rPr>
              <w:t>wystawionego imiennie na nauczyciela.</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 xml:space="preserve">11. </w:t>
            </w:r>
            <w:r w:rsidRPr="004D7A9A">
              <w:rPr>
                <w:sz w:val="16"/>
                <w:szCs w:val="16"/>
                <w:highlight w:val="yellow"/>
              </w:rPr>
              <w:t>W przypadku zakupu</w:t>
            </w:r>
            <w:r w:rsidRPr="004D7A9A">
              <w:rPr>
                <w:sz w:val="16"/>
                <w:szCs w:val="16"/>
              </w:rPr>
              <w:t xml:space="preserve"> sprzętu, oprogramowania lub usługi, o których mowa w ust. 3 i 4, </w:t>
            </w:r>
            <w:r w:rsidRPr="004D7A9A">
              <w:rPr>
                <w:sz w:val="16"/>
                <w:szCs w:val="16"/>
                <w:highlight w:val="yellow"/>
              </w:rPr>
              <w:t>dokonanego do dnia 20 listopada 2020 r. i braku dowodu zakupu</w:t>
            </w:r>
            <w:r w:rsidRPr="004D7A9A">
              <w:rPr>
                <w:sz w:val="16"/>
                <w:szCs w:val="16"/>
              </w:rPr>
              <w:t xml:space="preserve">, o którym mowa w ust. 10, do wniosku, o którym mowa w ust. 5, nauczyciel dołącza kopię lub oryginał paragonu oraz </w:t>
            </w:r>
            <w:r w:rsidRPr="004D7A9A">
              <w:rPr>
                <w:b/>
                <w:sz w:val="16"/>
                <w:szCs w:val="16"/>
                <w:highlight w:val="yellow"/>
              </w:rPr>
              <w:t>składa oświadczenie</w:t>
            </w:r>
            <w:r w:rsidRPr="004D7A9A">
              <w:rPr>
                <w:sz w:val="16"/>
                <w:szCs w:val="16"/>
              </w:rPr>
              <w:t>, że paragon dotyczy zakupionego przez nauczyciela sprzętu, oprogramowania lub usługi, wskazanych we wniosku.</w:t>
            </w:r>
          </w:p>
          <w:p w:rsidR="00B02AF0" w:rsidRPr="004D7A9A" w:rsidRDefault="00B02AF0" w:rsidP="00B02AF0">
            <w:pPr>
              <w:pStyle w:val="Bezodstpw"/>
              <w:rPr>
                <w:b/>
                <w:sz w:val="16"/>
                <w:szCs w:val="16"/>
              </w:rPr>
            </w:pPr>
            <w:r w:rsidRPr="004D7A9A">
              <w:rPr>
                <w:sz w:val="16"/>
                <w:szCs w:val="16"/>
              </w:rPr>
              <w:t xml:space="preserve">12. Dofinansowanie, o którym mowa w ust. 1, </w:t>
            </w:r>
            <w:r w:rsidRPr="004D7A9A">
              <w:rPr>
                <w:sz w:val="16"/>
                <w:szCs w:val="16"/>
                <w:highlight w:val="yellow"/>
              </w:rPr>
              <w:t xml:space="preserve">przysługuje na sprzęt, oprogramowanie lub usługę, o których mowa w ust. 3 i 4, zakupione </w:t>
            </w:r>
            <w:r w:rsidRPr="004D7A9A">
              <w:rPr>
                <w:b/>
                <w:sz w:val="16"/>
                <w:szCs w:val="16"/>
                <w:highlight w:val="yellow"/>
              </w:rPr>
              <w:t xml:space="preserve">w okresie od dnia 1 września 2020 r. do dnia </w:t>
            </w:r>
            <w:r w:rsidR="00D77737" w:rsidRPr="004D7A9A">
              <w:rPr>
                <w:b/>
                <w:sz w:val="16"/>
                <w:szCs w:val="16"/>
                <w:highlight w:val="yellow"/>
              </w:rPr>
              <w:br/>
            </w:r>
            <w:r w:rsidRPr="004D7A9A">
              <w:rPr>
                <w:b/>
                <w:sz w:val="16"/>
                <w:szCs w:val="16"/>
                <w:highlight w:val="yellow"/>
              </w:rPr>
              <w:t>7 grudnia 2020 r.</w:t>
            </w:r>
            <w:r w:rsidRPr="004D7A9A">
              <w:rPr>
                <w:sz w:val="16"/>
                <w:szCs w:val="16"/>
              </w:rPr>
              <w:t xml:space="preserve"> Dofinansowanie przysługuje w kwocie wynikającej z dowodu zakupu, o którym mowa w ust. 10, lub paragonu, o którym mowa w ust. 11, z tym że </w:t>
            </w:r>
            <w:r w:rsidRPr="004D7A9A">
              <w:rPr>
                <w:b/>
                <w:sz w:val="16"/>
                <w:szCs w:val="16"/>
                <w:highlight w:val="yellow"/>
              </w:rPr>
              <w:t>dofinansowanie nie może przekraczać kwoty 500 zł.</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13. Dofinansowanie, o którym mowa w ust. 1, przysługuje nauczycielowi pozostającemu w stosunku pracy w jednostce systemu oświaty w dniu 2 listopada 2020 r. oraz w dniu wypłaty dofinansowania nauczycielowi.</w:t>
            </w:r>
          </w:p>
          <w:p w:rsidR="00B02AF0" w:rsidRPr="004D7A9A" w:rsidRDefault="00B02AF0" w:rsidP="00B02AF0">
            <w:pPr>
              <w:pStyle w:val="Bezodstpw"/>
              <w:rPr>
                <w:color w:val="FF0000"/>
                <w:sz w:val="16"/>
                <w:szCs w:val="16"/>
              </w:rPr>
            </w:pPr>
            <w:r w:rsidRPr="004D7A9A">
              <w:rPr>
                <w:sz w:val="16"/>
                <w:szCs w:val="16"/>
              </w:rPr>
              <w:t xml:space="preserve">14. Dofinansowanie, o którym mowa w ust. 1, </w:t>
            </w:r>
            <w:r w:rsidRPr="004D7A9A">
              <w:rPr>
                <w:b/>
                <w:sz w:val="16"/>
                <w:szCs w:val="16"/>
                <w:highlight w:val="yellow"/>
              </w:rPr>
              <w:t>nie przysługuje</w:t>
            </w:r>
            <w:r w:rsidRPr="004D7A9A">
              <w:rPr>
                <w:sz w:val="16"/>
                <w:szCs w:val="16"/>
              </w:rPr>
              <w:t>:</w:t>
            </w:r>
          </w:p>
          <w:p w:rsidR="00B02AF0" w:rsidRPr="004D7A9A" w:rsidRDefault="00B02AF0" w:rsidP="00B02AF0">
            <w:pPr>
              <w:pStyle w:val="Bezodstpw"/>
              <w:rPr>
                <w:bCs/>
                <w:sz w:val="16"/>
                <w:szCs w:val="16"/>
              </w:rPr>
            </w:pPr>
            <w:r w:rsidRPr="004D7A9A">
              <w:rPr>
                <w:bCs/>
                <w:sz w:val="16"/>
                <w:szCs w:val="16"/>
              </w:rPr>
              <w:lastRenderedPageBreak/>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4D7A9A" w:rsidRDefault="00B02AF0" w:rsidP="00B02AF0">
            <w:pPr>
              <w:pStyle w:val="Bezodstpw"/>
              <w:rPr>
                <w:bCs/>
                <w:sz w:val="16"/>
                <w:szCs w:val="16"/>
              </w:rPr>
            </w:pPr>
            <w:r w:rsidRPr="004D7A9A">
              <w:rPr>
                <w:bCs/>
                <w:sz w:val="16"/>
                <w:szCs w:val="16"/>
              </w:rPr>
              <w:t>2) nauczycielom, którzy w dniu 7 grudnia 2020 r. byli zawieszeni w pełnieniu obowiązków na podstawie art. 85t ust. 1–3 ustawy z dnia 26 stycznia 1982 r. – Karta Nauczyciela;</w:t>
            </w:r>
          </w:p>
          <w:p w:rsidR="00B02AF0" w:rsidRPr="004D7A9A" w:rsidRDefault="00B02AF0" w:rsidP="00B02AF0">
            <w:pPr>
              <w:pStyle w:val="Bezodstpw"/>
              <w:rPr>
                <w:bCs/>
                <w:sz w:val="16"/>
                <w:szCs w:val="16"/>
              </w:rPr>
            </w:pPr>
            <w:r w:rsidRPr="004D7A9A">
              <w:rPr>
                <w:bCs/>
                <w:sz w:val="16"/>
                <w:szCs w:val="16"/>
              </w:rPr>
              <w:t>3) nauczycielom przebywającym w dniu 7 grudnia 2020 r. na urlopie bezpłatnym trwającym nie krócej niż 14 dni;</w:t>
            </w:r>
          </w:p>
          <w:p w:rsidR="00B02AF0" w:rsidRPr="004D7A9A" w:rsidRDefault="00B02AF0" w:rsidP="00B02AF0">
            <w:pPr>
              <w:pStyle w:val="Bezodstpw"/>
              <w:rPr>
                <w:bCs/>
                <w:sz w:val="16"/>
                <w:szCs w:val="16"/>
              </w:rPr>
            </w:pPr>
            <w:r w:rsidRPr="004D7A9A">
              <w:rPr>
                <w:bCs/>
                <w:sz w:val="16"/>
                <w:szCs w:val="16"/>
              </w:rPr>
              <w:t>4) nauczycielom, którzy w dniu 7 grudnia 2020 r. byli urlopowani lub całkowicie zwolnieni z obowiązku świadczenia pracy na podstawie ustawy z dnia 23 maja 1991 r. o związkach zawodowych (Dz. U. z 2019 r. poz. 263).</w:t>
            </w:r>
          </w:p>
          <w:p w:rsidR="00B02AF0" w:rsidRPr="004D7A9A" w:rsidRDefault="00B02AF0" w:rsidP="00B02AF0">
            <w:pPr>
              <w:pStyle w:val="Bezodstpw"/>
              <w:rPr>
                <w:sz w:val="16"/>
                <w:szCs w:val="16"/>
              </w:rPr>
            </w:pPr>
            <w:r w:rsidRPr="004D7A9A">
              <w:rPr>
                <w:sz w:val="16"/>
                <w:szCs w:val="16"/>
              </w:rPr>
              <w:t xml:space="preserve">15. </w:t>
            </w:r>
            <w:r w:rsidRPr="004D7A9A">
              <w:rPr>
                <w:b/>
                <w:sz w:val="16"/>
                <w:szCs w:val="16"/>
                <w:highlight w:val="yellow"/>
              </w:rPr>
              <w:t>Dyrektor jednostki systemu oświaty weryfikuje wnioski</w:t>
            </w:r>
            <w:r w:rsidRPr="004D7A9A">
              <w:rPr>
                <w:sz w:val="16"/>
                <w:szCs w:val="16"/>
              </w:rPr>
              <w:t xml:space="preserve">, o których mowa w ust. 5, pod względem spełniania przez nauczycieli warunków otrzymania dofinansowania, o którym mowa w ust. 1, i na tej podstawie </w:t>
            </w:r>
            <w:r w:rsidRPr="004D7A9A">
              <w:rPr>
                <w:b/>
                <w:sz w:val="16"/>
                <w:szCs w:val="16"/>
                <w:highlight w:val="yellow"/>
              </w:rPr>
              <w:t>sporządza listę nauczycieli uprawnionych do otrzymania dofinansowania</w:t>
            </w:r>
            <w:r w:rsidRPr="004D7A9A">
              <w:rPr>
                <w:sz w:val="16"/>
                <w:szCs w:val="16"/>
              </w:rPr>
              <w:t xml:space="preserve">. </w:t>
            </w:r>
            <w:r w:rsidRPr="004D7A9A">
              <w:rPr>
                <w:sz w:val="16"/>
                <w:szCs w:val="16"/>
                <w:highlight w:val="yellow"/>
              </w:rPr>
              <w:t>Dyrektor może zobowiązać nauczyciela</w:t>
            </w:r>
            <w:r w:rsidRPr="004D7A9A">
              <w:rPr>
                <w:sz w:val="16"/>
                <w:szCs w:val="16"/>
              </w:rPr>
              <w:t xml:space="preserve"> do złożenia dodatkowych wyjaśnień lub informacji dotyczących wniosku.</w:t>
            </w:r>
          </w:p>
          <w:p w:rsidR="00B02AF0" w:rsidRPr="004D7A9A" w:rsidRDefault="00B02AF0" w:rsidP="00B02AF0">
            <w:pPr>
              <w:pStyle w:val="Bezodstpw"/>
              <w:rPr>
                <w:sz w:val="16"/>
                <w:szCs w:val="16"/>
              </w:rPr>
            </w:pPr>
            <w:r w:rsidRPr="004D7A9A">
              <w:rPr>
                <w:sz w:val="16"/>
                <w:szCs w:val="16"/>
              </w:rPr>
              <w:t xml:space="preserve">16. </w:t>
            </w:r>
            <w:r w:rsidRPr="004D7A9A">
              <w:rPr>
                <w:sz w:val="16"/>
                <w:szCs w:val="16"/>
                <w:highlight w:val="yellow"/>
              </w:rPr>
              <w:t>Lista</w:t>
            </w:r>
            <w:r w:rsidRPr="004D7A9A">
              <w:rPr>
                <w:sz w:val="16"/>
                <w:szCs w:val="16"/>
              </w:rPr>
              <w:t xml:space="preserve">, o której mowa w ust. 15, </w:t>
            </w:r>
            <w:r w:rsidRPr="004D7A9A">
              <w:rPr>
                <w:sz w:val="16"/>
                <w:szCs w:val="16"/>
                <w:highlight w:val="yellow"/>
              </w:rPr>
              <w:t>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1) nazwę jednostki systemu oświaty;</w:t>
            </w:r>
          </w:p>
          <w:p w:rsidR="00B02AF0" w:rsidRPr="004D7A9A" w:rsidRDefault="00B02AF0" w:rsidP="00B02AF0">
            <w:pPr>
              <w:pStyle w:val="Bezodstpw"/>
              <w:rPr>
                <w:bCs/>
                <w:sz w:val="16"/>
                <w:szCs w:val="16"/>
              </w:rPr>
            </w:pPr>
            <w:r w:rsidRPr="004D7A9A">
              <w:rPr>
                <w:bCs/>
                <w:sz w:val="16"/>
                <w:szCs w:val="16"/>
              </w:rPr>
              <w:t>2) imiona i nazwiska nauczycieli;</w:t>
            </w:r>
          </w:p>
          <w:p w:rsidR="00B02AF0" w:rsidRPr="004D7A9A" w:rsidRDefault="00B02AF0" w:rsidP="00B02AF0">
            <w:pPr>
              <w:pStyle w:val="Bezodstpw"/>
              <w:rPr>
                <w:bCs/>
                <w:sz w:val="16"/>
                <w:szCs w:val="16"/>
              </w:rPr>
            </w:pPr>
            <w:r w:rsidRPr="004D7A9A">
              <w:rPr>
                <w:bCs/>
                <w:sz w:val="16"/>
                <w:szCs w:val="16"/>
              </w:rPr>
              <w:t>3) numery PESEL nauczycieli, a w przypadku braku numeru PESEL – serię i numer paszportu lub innego dokumentu potwierdzającego tożsamość;</w:t>
            </w:r>
          </w:p>
          <w:p w:rsidR="00B02AF0" w:rsidRPr="004D7A9A" w:rsidRDefault="00B02AF0" w:rsidP="00B02AF0">
            <w:pPr>
              <w:pStyle w:val="Bezodstpw"/>
              <w:rPr>
                <w:bCs/>
                <w:sz w:val="16"/>
                <w:szCs w:val="16"/>
              </w:rPr>
            </w:pPr>
            <w:r w:rsidRPr="004D7A9A">
              <w:rPr>
                <w:bCs/>
                <w:sz w:val="16"/>
                <w:szCs w:val="16"/>
              </w:rPr>
              <w:t>4) kwotę dofinansowania, o którą ubiegają się poszczególni nauczyciele;</w:t>
            </w:r>
          </w:p>
          <w:p w:rsidR="00B02AF0" w:rsidRPr="004D7A9A" w:rsidRDefault="00B02AF0" w:rsidP="00B02AF0">
            <w:pPr>
              <w:pStyle w:val="Bezodstpw"/>
              <w:rPr>
                <w:bCs/>
                <w:sz w:val="16"/>
                <w:szCs w:val="16"/>
              </w:rPr>
            </w:pPr>
            <w:r w:rsidRPr="004D7A9A">
              <w:rPr>
                <w:bCs/>
                <w:sz w:val="16"/>
                <w:szCs w:val="16"/>
              </w:rPr>
              <w:t>5) sumę kwot dofinansowania;</w:t>
            </w:r>
          </w:p>
          <w:p w:rsidR="00B02AF0" w:rsidRPr="004D7A9A" w:rsidRDefault="00B02AF0" w:rsidP="00B02AF0">
            <w:pPr>
              <w:pStyle w:val="Bezodstpw"/>
              <w:rPr>
                <w:bCs/>
                <w:sz w:val="16"/>
                <w:szCs w:val="16"/>
              </w:rPr>
            </w:pPr>
            <w:r w:rsidRPr="004D7A9A">
              <w:rPr>
                <w:bCs/>
                <w:sz w:val="16"/>
                <w:szCs w:val="16"/>
              </w:rPr>
              <w:t>6) podpis dyrektora jednostki systemu oświaty.</w:t>
            </w:r>
          </w:p>
          <w:p w:rsidR="00B02AF0" w:rsidRPr="004D7A9A" w:rsidRDefault="00B02AF0" w:rsidP="00B02AF0">
            <w:pPr>
              <w:pStyle w:val="Bezodstpw"/>
              <w:rPr>
                <w:b/>
                <w:sz w:val="16"/>
                <w:szCs w:val="16"/>
              </w:rPr>
            </w:pPr>
            <w:r w:rsidRPr="004D7A9A">
              <w:rPr>
                <w:sz w:val="16"/>
                <w:szCs w:val="16"/>
              </w:rPr>
              <w:t xml:space="preserve">17. </w:t>
            </w:r>
            <w:r w:rsidRPr="004D7A9A">
              <w:rPr>
                <w:sz w:val="16"/>
                <w:szCs w:val="16"/>
                <w:highlight w:val="yellow"/>
              </w:rPr>
              <w:t xml:space="preserve">Listę, o której mowa w ust. 15, </w:t>
            </w:r>
            <w:r w:rsidRPr="004D7A9A">
              <w:rPr>
                <w:b/>
                <w:sz w:val="16"/>
                <w:szCs w:val="16"/>
                <w:highlight w:val="yellow"/>
              </w:rPr>
              <w:t>dyrektor jednostki systemu oświaty przekazuje w terminie do dnia 11 grudnia 2020 r. do:</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organu prowadzącego jednostkę systemu oświaty – w przypadku jednostki systemu oświaty prowadzonej przez jednostkę samorządu terytorialnego</w:t>
            </w:r>
            <w:r w:rsidRPr="004D7A9A" w:rsidDel="005B3D48">
              <w:rPr>
                <w:bCs/>
                <w:sz w:val="16"/>
                <w:szCs w:val="16"/>
              </w:rPr>
              <w:t xml:space="preserve"> </w:t>
            </w:r>
            <w:r w:rsidRPr="004D7A9A">
              <w:rPr>
                <w:bCs/>
                <w:sz w:val="16"/>
                <w:szCs w:val="16"/>
              </w:rPr>
              <w:t>lub właściwego ministra;</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4D7A9A" w:rsidRDefault="00B02AF0" w:rsidP="00B02AF0">
            <w:pPr>
              <w:pStyle w:val="Bezodstpw"/>
              <w:rPr>
                <w:bCs/>
                <w:sz w:val="16"/>
                <w:szCs w:val="16"/>
              </w:rPr>
            </w:pPr>
            <w:r w:rsidRPr="004D7A9A">
              <w:rPr>
                <w:bCs/>
                <w:sz w:val="16"/>
                <w:szCs w:val="16"/>
              </w:rPr>
              <w:t>3)</w:t>
            </w:r>
            <w:r w:rsidR="00270DDB" w:rsidRPr="004D7A9A">
              <w:rPr>
                <w:bCs/>
                <w:sz w:val="16"/>
                <w:szCs w:val="16"/>
              </w:rPr>
              <w:t xml:space="preserve"> </w:t>
            </w:r>
            <w:r w:rsidRPr="004D7A9A">
              <w:rPr>
                <w:bCs/>
                <w:sz w:val="16"/>
                <w:szCs w:val="16"/>
              </w:rPr>
              <w:t>ministra właściwego do spraw kultury i ochrony dziedzictwa narodowego – w przypadku szkoły artystycznej prowadzonej przez osobę fizyczną lub osobę prawną niebędącą jednostką samorządu terytorialnego.</w:t>
            </w:r>
          </w:p>
          <w:p w:rsidR="00B02AF0" w:rsidRPr="004D7A9A" w:rsidRDefault="00B02AF0" w:rsidP="00B02AF0">
            <w:pPr>
              <w:pStyle w:val="Bezodstpw"/>
              <w:rPr>
                <w:b/>
                <w:i/>
                <w:sz w:val="16"/>
                <w:szCs w:val="16"/>
              </w:rPr>
            </w:pPr>
            <w:r w:rsidRPr="004D7A9A">
              <w:rPr>
                <w:sz w:val="16"/>
                <w:szCs w:val="16"/>
              </w:rPr>
              <w:t>18. Przepisy ust. 1–17 stosuje się odpowiednio do osób, o których mowa w art. 15 ust. 2–6 ustawy z dnia 14 grudnia 2016 r. – Prawo oświatowe.</w:t>
            </w:r>
            <w:r w:rsidR="00270DDB" w:rsidRPr="004D7A9A">
              <w:rPr>
                <w:sz w:val="16"/>
                <w:szCs w:val="16"/>
              </w:rPr>
              <w:t xml:space="preserve"> </w:t>
            </w:r>
            <w:r w:rsidR="00270DDB" w:rsidRPr="004D7A9A">
              <w:rPr>
                <w:b/>
                <w:i/>
                <w:color w:val="0070C0"/>
                <w:sz w:val="16"/>
                <w:szCs w:val="16"/>
              </w:rPr>
              <w:t>(osoba niebędąca nauczycielem - LM)</w:t>
            </w:r>
          </w:p>
          <w:p w:rsidR="00B02AF0" w:rsidRPr="004D7A9A" w:rsidRDefault="00B02AF0" w:rsidP="00B02AF0">
            <w:pPr>
              <w:pStyle w:val="Bezodstpw"/>
              <w:rPr>
                <w:sz w:val="16"/>
                <w:szCs w:val="16"/>
              </w:rPr>
            </w:pPr>
            <w:r w:rsidRPr="004D7A9A">
              <w:rPr>
                <w:sz w:val="16"/>
                <w:szCs w:val="16"/>
              </w:rPr>
              <w:t xml:space="preserve">19. </w:t>
            </w:r>
            <w:r w:rsidRPr="004D7A9A">
              <w:rPr>
                <w:sz w:val="16"/>
                <w:szCs w:val="16"/>
                <w:highlight w:val="yellow"/>
              </w:rPr>
              <w:t>Przepisy ust. 1–14 stosuje się odpowiednio do dyrektora jednostki systemu oświaty będącego nauczycielem, z tym że wniosek, o którym mowa w ust. 5, dyrektor składa do organu prowadzącego jednostkę systemu oświaty</w:t>
            </w:r>
            <w:r w:rsidRPr="004D7A9A">
              <w:rPr>
                <w:sz w:val="16"/>
                <w:szCs w:val="16"/>
              </w:rPr>
              <w:t>, a w przypadku:</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szkoły artystycznej prowadzonej przez osobę fizyczną lub osobę prawną niebędącą jednostką samorządu terytorialnego – do ministra właściwego do spraw kultury i ochrony dziedzictwa narodowego</w:t>
            </w:r>
          </w:p>
          <w:p w:rsidR="00B02AF0" w:rsidRPr="004D7A9A" w:rsidRDefault="00B02AF0" w:rsidP="00B02AF0">
            <w:pPr>
              <w:pStyle w:val="Bezodstpw"/>
              <w:rPr>
                <w:bCs/>
                <w:sz w:val="16"/>
                <w:szCs w:val="16"/>
              </w:rPr>
            </w:pPr>
            <w:r w:rsidRPr="004D7A9A">
              <w:rPr>
                <w:bCs/>
                <w:sz w:val="16"/>
                <w:szCs w:val="16"/>
              </w:rPr>
              <w:t xml:space="preserve">– </w:t>
            </w:r>
            <w:r w:rsidRPr="004D7A9A">
              <w:rPr>
                <w:bCs/>
                <w:sz w:val="16"/>
                <w:szCs w:val="16"/>
                <w:highlight w:val="yellow"/>
              </w:rPr>
              <w:t>który weryfikuje ten wniosek</w:t>
            </w:r>
            <w:r w:rsidRPr="004D7A9A">
              <w:rPr>
                <w:bCs/>
                <w:sz w:val="16"/>
                <w:szCs w:val="16"/>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sidRPr="0049733C">
              <w:rPr>
                <w:b/>
                <w:color w:val="00B050"/>
              </w:rPr>
              <w:t xml:space="preserve">– </w:t>
            </w:r>
            <w:r w:rsidR="00E929C2" w:rsidRPr="0049733C">
              <w:rPr>
                <w:b/>
                <w:i/>
                <w:color w:val="0070C0"/>
              </w:rPr>
              <w:t>„</w:t>
            </w:r>
            <w:r w:rsidR="00E929C2" w:rsidRPr="0049733C">
              <w:rPr>
                <w:b/>
                <w:i/>
                <w:color w:val="0070C0"/>
                <w:sz w:val="21"/>
                <w:szCs w:val="21"/>
              </w:rPr>
              <w:t>Wzór wniosku do pobrania na stronie internetowej Ministerstwa Edukacji Narodowej i kuratoriów oświaty.”</w:t>
            </w:r>
            <w:r w:rsidR="0073397D" w:rsidRPr="0049733C">
              <w:rPr>
                <w:b/>
                <w:i/>
                <w:color w:val="0070C0"/>
                <w:sz w:val="21"/>
                <w:szCs w:val="21"/>
              </w:rPr>
              <w:t xml:space="preserve"> -</w:t>
            </w:r>
            <w:r w:rsidR="0073397D">
              <w:rPr>
                <w:i/>
                <w:color w:val="0070C0"/>
                <w:sz w:val="21"/>
                <w:szCs w:val="21"/>
              </w:rPr>
              <w:t xml:space="preserve"> </w:t>
            </w:r>
            <w:hyperlink r:id="rId22" w:history="1">
              <w:r w:rsidR="0073397D" w:rsidRPr="0073397D">
                <w:rPr>
                  <w:rStyle w:val="Hipercze"/>
                  <w:b/>
                  <w:sz w:val="21"/>
                  <w:szCs w:val="21"/>
                </w:rPr>
                <w:t>LINK</w:t>
              </w:r>
            </w:hyperlink>
          </w:p>
          <w:p w:rsidR="00616423" w:rsidRPr="005070A6" w:rsidRDefault="00616423" w:rsidP="00616423">
            <w:r w:rsidRPr="00C83836">
              <w:rPr>
                <w:b/>
              </w:rPr>
              <w:lastRenderedPageBreak/>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rsidR="00B10E29" w:rsidRPr="006A2C80" w:rsidRDefault="00B10E29" w:rsidP="00B10E29">
            <w:pPr>
              <w:rPr>
                <w:color w:val="000000" w:themeColor="text1"/>
              </w:rPr>
            </w:pPr>
            <w:r w:rsidRPr="006A2C80">
              <w:rPr>
                <w:b/>
                <w:color w:val="000000" w:themeColor="text1"/>
              </w:rPr>
              <w:t>§ 11gd.</w:t>
            </w:r>
            <w:r w:rsidRPr="006A2C80">
              <w:rPr>
                <w:color w:val="000000" w:themeColor="text1"/>
              </w:rPr>
              <w:t xml:space="preserve"> W roku szkolnym 2020/2021 </w:t>
            </w:r>
            <w:r w:rsidRPr="006A2C80">
              <w:rPr>
                <w:b/>
                <w:color w:val="000000" w:themeColor="text1"/>
                <w:highlight w:val="yellow"/>
              </w:rPr>
              <w:t>ferie zimowe</w:t>
            </w:r>
            <w:r w:rsidRPr="006A2C80">
              <w:rPr>
                <w:color w:val="000000" w:themeColor="text1"/>
              </w:rPr>
              <w:t xml:space="preserve">, o których mowa w przepisach wydanych na podstawie: </w:t>
            </w:r>
            <w:r w:rsidR="008B154F">
              <w:rPr>
                <w:color w:val="000000" w:themeColor="text1"/>
              </w:rPr>
              <w:t>………….</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trwają na terenie całego kraju od dnia 4 stycznia 2021 r. do dnia 17 stycznia 2021 r.</w:t>
            </w:r>
            <w:r w:rsidRPr="006A2C80">
              <w:rPr>
                <w:color w:val="000000" w:themeColor="text1"/>
              </w:rPr>
              <w:t xml:space="preserve"> </w:t>
            </w:r>
          </w:p>
          <w:p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rsidR="004D7A9A" w:rsidRPr="004D7A9A" w:rsidRDefault="004D7A9A" w:rsidP="004D7A9A">
            <w:pPr>
              <w:rPr>
                <w:color w:val="00B050"/>
              </w:rPr>
            </w:pPr>
            <w:r w:rsidRPr="004D7A9A">
              <w:rPr>
                <w:b/>
                <w:color w:val="00B050"/>
              </w:rPr>
              <w:t>§ 11gf.</w:t>
            </w:r>
            <w:r w:rsidRPr="004D7A9A">
              <w:rPr>
                <w:color w:val="00B050"/>
              </w:rPr>
              <w:t xml:space="preserve"> </w:t>
            </w:r>
            <w:r w:rsidRPr="00594EA2">
              <w:rPr>
                <w:color w:val="00B050"/>
                <w:highlight w:val="yellow"/>
              </w:rPr>
              <w:t xml:space="preserve">W roku szkolnym 2020/2021 </w:t>
            </w:r>
            <w:r w:rsidRPr="00FF781C">
              <w:rPr>
                <w:b/>
                <w:color w:val="00B050"/>
                <w:highlight w:val="yellow"/>
                <w:u w:val="single"/>
              </w:rPr>
              <w:t>w czasie zimowej przerwy świątecznej</w:t>
            </w:r>
            <w:r w:rsidRPr="004D7A9A">
              <w:rPr>
                <w:color w:val="00B050"/>
              </w:rPr>
              <w:t>, o której mowa w przepisach wydanych na podstawie:</w:t>
            </w:r>
            <w:r>
              <w:rPr>
                <w:color w:val="00B050"/>
              </w:rPr>
              <w:t xml:space="preserve"> </w:t>
            </w:r>
            <w:r w:rsidRPr="004D7A9A">
              <w:rPr>
                <w:color w:val="00B050"/>
              </w:rPr>
              <w:t xml:space="preserve">............... </w:t>
            </w:r>
            <w:r w:rsidR="00464BE4">
              <w:rPr>
                <w:color w:val="00B050"/>
              </w:rPr>
              <w:br/>
            </w:r>
            <w:r w:rsidRPr="004D7A9A">
              <w:rPr>
                <w:color w:val="00B050"/>
              </w:rPr>
              <w:t xml:space="preserve">– </w:t>
            </w:r>
            <w:r w:rsidRPr="00594EA2">
              <w:rPr>
                <w:color w:val="00B050"/>
                <w:highlight w:val="yellow"/>
              </w:rPr>
              <w:t>nie organizuje się wypoczynku</w:t>
            </w:r>
            <w:r w:rsidRPr="004D7A9A">
              <w:rPr>
                <w:color w:val="00B050"/>
              </w:rPr>
              <w:t>, o którym mowa w art. 92a–92t i art. 96a ustawy z dnia 7 września 1991 r. o systemie oświaty.</w:t>
            </w:r>
          </w:p>
          <w:p w:rsidR="004D7A9A" w:rsidRPr="00623D29" w:rsidRDefault="004D7A9A" w:rsidP="004D7A9A">
            <w:pPr>
              <w:rPr>
                <w:color w:val="00B050"/>
                <w:u w:val="single"/>
              </w:rPr>
            </w:pPr>
            <w:r w:rsidRPr="00594EA2">
              <w:rPr>
                <w:b/>
                <w:color w:val="00B050"/>
              </w:rPr>
              <w:t>§ 11gg.</w:t>
            </w:r>
            <w:r w:rsidRPr="004D7A9A">
              <w:rPr>
                <w:color w:val="00B050"/>
              </w:rPr>
              <w:t xml:space="preserve"> 1. W roku szkolnym 2020/2021 </w:t>
            </w:r>
            <w:r w:rsidRPr="00FF781C">
              <w:rPr>
                <w:b/>
                <w:color w:val="00B050"/>
                <w:highlight w:val="yellow"/>
                <w:u w:val="single"/>
              </w:rPr>
              <w:t>w czasie ferii zimowych</w:t>
            </w:r>
            <w:r w:rsidRPr="004D7A9A">
              <w:rPr>
                <w:color w:val="00B050"/>
              </w:rPr>
              <w:t xml:space="preserve">, o których mowa w § 11gd, </w:t>
            </w:r>
            <w:r w:rsidRPr="00F678F5">
              <w:rPr>
                <w:color w:val="00B050"/>
                <w:highlight w:val="yellow"/>
              </w:rPr>
              <w:t>wypoczynek</w:t>
            </w:r>
            <w:r w:rsidRPr="004D7A9A">
              <w:rPr>
                <w:color w:val="00B050"/>
              </w:rPr>
              <w:t xml:space="preserve">, o którym mowa w .... </w:t>
            </w:r>
            <w:r w:rsidRPr="00F678F5">
              <w:rPr>
                <w:color w:val="00B050"/>
                <w:highlight w:val="yellow"/>
              </w:rPr>
              <w:t>jest organizowany wyłącznie w kraju</w:t>
            </w:r>
            <w:r w:rsidRPr="004D7A9A">
              <w:rPr>
                <w:color w:val="00B050"/>
              </w:rPr>
              <w:t xml:space="preserve">. </w:t>
            </w:r>
            <w:r w:rsidRPr="00623D29">
              <w:rPr>
                <w:color w:val="00B050"/>
                <w:u w:val="single"/>
              </w:rPr>
              <w:t xml:space="preserve">Nie organizuje się wypoczynku za granicą.  </w:t>
            </w:r>
          </w:p>
          <w:p w:rsidR="004D7A9A" w:rsidRPr="004D7A9A" w:rsidRDefault="004D7A9A" w:rsidP="004D7A9A">
            <w:pPr>
              <w:rPr>
                <w:color w:val="00B050"/>
              </w:rPr>
            </w:pPr>
            <w:r w:rsidRPr="004D7A9A">
              <w:rPr>
                <w:color w:val="00B050"/>
              </w:rPr>
              <w:t xml:space="preserve">2. </w:t>
            </w:r>
            <w:r w:rsidRPr="00FF781C">
              <w:rPr>
                <w:color w:val="00B050"/>
                <w:highlight w:val="yellow"/>
              </w:rPr>
              <w:t>Wypoczynek</w:t>
            </w:r>
            <w:r w:rsidRPr="004D7A9A">
              <w:rPr>
                <w:color w:val="00B050"/>
              </w:rPr>
              <w:t xml:space="preserve">, o którym mowa w ust. 1, </w:t>
            </w:r>
            <w:r w:rsidRPr="00F678F5">
              <w:rPr>
                <w:color w:val="00B050"/>
                <w:highlight w:val="yellow"/>
              </w:rPr>
              <w:t>jest organizowany wyłącznie w formie</w:t>
            </w:r>
            <w:r w:rsidRPr="004D7A9A">
              <w:rPr>
                <w:color w:val="00B050"/>
              </w:rPr>
              <w:t>:</w:t>
            </w:r>
          </w:p>
          <w:p w:rsidR="004D7A9A" w:rsidRPr="004D7A9A" w:rsidRDefault="004D7A9A" w:rsidP="004D7A9A">
            <w:pPr>
              <w:rPr>
                <w:color w:val="00B050"/>
              </w:rPr>
            </w:pPr>
            <w:r w:rsidRPr="004D7A9A">
              <w:rPr>
                <w:color w:val="00B050"/>
              </w:rPr>
              <w:lastRenderedPageBreak/>
              <w:t>1) półkolonii dla dzieci uczęszczających do klas I–IV szkoły podstawowej lub klas szkoły artystycznej realizującej kształcenie ogólne w zakresie odpowiadającym klasom I–IV szkoły podstawowej;</w:t>
            </w:r>
          </w:p>
          <w:p w:rsidR="004D7A9A" w:rsidRPr="004D7A9A" w:rsidRDefault="004D7A9A" w:rsidP="004D7A9A">
            <w:pPr>
              <w:rPr>
                <w:color w:val="00B050"/>
              </w:rPr>
            </w:pPr>
            <w:r w:rsidRPr="004D7A9A">
              <w:rPr>
                <w:color w:val="00B050"/>
              </w:rPr>
              <w:t>2) obozów szkoleniowych, o których mowa w przepisach wydanych na podstawie art. 18 ust. 5 ustawy z dnia 14 grudnia 2016 r. – Prawo oświatowe lub art. 9 ust. 5 ustawy z dnia 7 września 1991 r. o systemie oświaty, w brzmieniu obowiązującym przed dniem 1 września 2017 r., dla uczniów szkół mistrzostwa sportowego oraz uczniów oddziałów mistrzostwa sportowego w szkołach ogólnodostępnych.</w:t>
            </w:r>
          </w:p>
          <w:p w:rsidR="004D7A9A" w:rsidRPr="004D7A9A" w:rsidRDefault="004D7A9A" w:rsidP="004D7A9A">
            <w:pPr>
              <w:rPr>
                <w:color w:val="00B050"/>
              </w:rPr>
            </w:pPr>
            <w:r w:rsidRPr="004D7A9A">
              <w:rPr>
                <w:color w:val="00B050"/>
              </w:rPr>
              <w:t xml:space="preserve">3. </w:t>
            </w:r>
            <w:r w:rsidRPr="00F678F5">
              <w:rPr>
                <w:color w:val="00B050"/>
                <w:highlight w:val="yellow"/>
              </w:rPr>
              <w:t>Nie organizuje się</w:t>
            </w:r>
            <w:r w:rsidRPr="004D7A9A">
              <w:rPr>
                <w:color w:val="00B050"/>
              </w:rPr>
              <w:t xml:space="preserve"> </w:t>
            </w:r>
            <w:r w:rsidRPr="00623D29">
              <w:rPr>
                <w:color w:val="00B050"/>
                <w:u w:val="single"/>
              </w:rPr>
              <w:t>wypoczynku w formach innych niż wymienione w ust. 2.</w:t>
            </w:r>
            <w:r w:rsidRPr="004D7A9A">
              <w:rPr>
                <w:color w:val="00B050"/>
              </w:rPr>
              <w:t xml:space="preserve">  </w:t>
            </w:r>
          </w:p>
          <w:p w:rsidR="004D7A9A" w:rsidRPr="00594EA2" w:rsidRDefault="004D7A9A" w:rsidP="004D7A9A">
            <w:pPr>
              <w:rPr>
                <w:color w:val="00B050"/>
              </w:rPr>
            </w:pPr>
            <w:r w:rsidRPr="00594EA2">
              <w:rPr>
                <w:color w:val="00B050"/>
              </w:rPr>
              <w:t xml:space="preserve">4. </w:t>
            </w:r>
            <w:r w:rsidRPr="00F678F5">
              <w:rPr>
                <w:color w:val="00B050"/>
                <w:highlight w:val="yellow"/>
              </w:rPr>
              <w:t xml:space="preserve">Organizatorem wypoczynku, o którym mowa w ust. 1, </w:t>
            </w:r>
            <w:r w:rsidRPr="00FF781C">
              <w:rPr>
                <w:b/>
                <w:color w:val="00B050"/>
                <w:highlight w:val="yellow"/>
              </w:rPr>
              <w:t>mogą być wyłącznie</w:t>
            </w:r>
            <w:r w:rsidRPr="00594EA2">
              <w:rPr>
                <w:color w:val="00B050"/>
              </w:rPr>
              <w:t>:</w:t>
            </w:r>
          </w:p>
          <w:p w:rsidR="004D7A9A" w:rsidRPr="00594EA2" w:rsidRDefault="004D7A9A" w:rsidP="004D7A9A">
            <w:pPr>
              <w:rPr>
                <w:color w:val="00B050"/>
              </w:rPr>
            </w:pPr>
            <w:r w:rsidRPr="00594EA2">
              <w:rPr>
                <w:color w:val="00B050"/>
              </w:rPr>
              <w:t>1) szkoły i placówki;</w:t>
            </w:r>
          </w:p>
          <w:p w:rsidR="004D7A9A" w:rsidRPr="00594EA2" w:rsidRDefault="004D7A9A" w:rsidP="004D7A9A">
            <w:pPr>
              <w:rPr>
                <w:color w:val="00B050"/>
              </w:rPr>
            </w:pPr>
            <w:r w:rsidRPr="00594EA2">
              <w:rPr>
                <w:color w:val="00B050"/>
              </w:rPr>
              <w:t>2) organy prowadzące szkoły lub placówki;</w:t>
            </w:r>
          </w:p>
          <w:p w:rsidR="004D7A9A" w:rsidRPr="00594EA2" w:rsidRDefault="004D7A9A" w:rsidP="004D7A9A">
            <w:pPr>
              <w:rPr>
                <w:color w:val="00B050"/>
              </w:rPr>
            </w:pPr>
            <w:r w:rsidRPr="00594EA2">
              <w:rPr>
                <w:color w:val="00B050"/>
              </w:rPr>
              <w:t>3) stowarzyszenia i inne organizacje, w szczególności organizacje harcerskie, których celem statutowym jest działalność wychowawcza albo rozszerzanie i wzbogacanie form działalności dydaktycznej, wychowawczej, opiekuńczej i innowacyjnej szkoły lub placówki.</w:t>
            </w:r>
          </w:p>
          <w:p w:rsidR="008B154F" w:rsidRPr="00EE0418" w:rsidRDefault="008B154F" w:rsidP="008B154F">
            <w:pPr>
              <w:rPr>
                <w:color w:val="00B050"/>
                <w:u w:val="single"/>
              </w:rPr>
            </w:pPr>
            <w:r w:rsidRPr="008B154F">
              <w:rPr>
                <w:b/>
                <w:color w:val="00B050"/>
              </w:rPr>
              <w:t xml:space="preserve">§ 11kwa. </w:t>
            </w:r>
            <w:r w:rsidRPr="00EE0418">
              <w:rPr>
                <w:b/>
                <w:color w:val="00B050"/>
                <w:highlight w:val="yellow"/>
              </w:rPr>
              <w:t>W 2021 r.</w:t>
            </w:r>
            <w:r w:rsidRPr="008B154F">
              <w:rPr>
                <w:color w:val="00B050"/>
                <w:highlight w:val="yellow"/>
              </w:rPr>
              <w:t xml:space="preserve"> egzamin ósmoklasisty jest przeprowadzany na podstawie wymagań egzaminacyjnych </w:t>
            </w:r>
            <w:r w:rsidRPr="00FF781C">
              <w:rPr>
                <w:b/>
                <w:color w:val="00B050"/>
                <w:highlight w:val="yellow"/>
                <w:u w:val="single"/>
              </w:rPr>
              <w:t>określonych w załączniku nr 1</w:t>
            </w:r>
            <w:r w:rsidRPr="008B154F">
              <w:rPr>
                <w:color w:val="00B050"/>
              </w:rPr>
              <w:t xml:space="preserve"> do rozporządzenia </w:t>
            </w:r>
            <w:r w:rsidRPr="00EE0418">
              <w:rPr>
                <w:color w:val="00B050"/>
                <w:u w:val="single"/>
              </w:rPr>
              <w:t>oraz sprawdza, w jakim stopniu uczeń spełnia te wymagania.</w:t>
            </w:r>
          </w:p>
          <w:p w:rsidR="008B154F" w:rsidRPr="000550E6" w:rsidRDefault="008B154F" w:rsidP="008B154F">
            <w:pPr>
              <w:rPr>
                <w:color w:val="00B050"/>
                <w:sz w:val="16"/>
                <w:szCs w:val="16"/>
              </w:rPr>
            </w:pPr>
            <w:r w:rsidRPr="000550E6">
              <w:rPr>
                <w:color w:val="00B050"/>
                <w:sz w:val="16"/>
                <w:szCs w:val="16"/>
              </w:rPr>
              <w:t>.......</w:t>
            </w:r>
          </w:p>
          <w:p w:rsidR="008B154F" w:rsidRPr="000550E6" w:rsidRDefault="008B154F" w:rsidP="008B154F">
            <w:pPr>
              <w:rPr>
                <w:color w:val="00B050"/>
                <w:sz w:val="16"/>
                <w:szCs w:val="16"/>
              </w:rPr>
            </w:pPr>
            <w:r w:rsidRPr="000550E6">
              <w:rPr>
                <w:b/>
                <w:color w:val="00B050"/>
                <w:sz w:val="16"/>
                <w:szCs w:val="16"/>
              </w:rPr>
              <w:t>§ 11kya.</w:t>
            </w:r>
            <w:r w:rsidRPr="000550E6">
              <w:rPr>
                <w:color w:val="00B050"/>
                <w:sz w:val="16"/>
                <w:szCs w:val="16"/>
              </w:rPr>
              <w:t xml:space="preserve"> 1. Dyrektor Centralnej Komisji Egzaminacyjnej, </w:t>
            </w:r>
            <w:r w:rsidRPr="000550E6">
              <w:rPr>
                <w:color w:val="00B050"/>
                <w:sz w:val="16"/>
                <w:szCs w:val="16"/>
                <w:highlight w:val="yellow"/>
              </w:rPr>
              <w:t xml:space="preserve">w terminie do dnia 23 grudnia </w:t>
            </w:r>
            <w:r w:rsidRPr="00FF781C">
              <w:rPr>
                <w:color w:val="00B050"/>
                <w:sz w:val="16"/>
                <w:szCs w:val="16"/>
                <w:highlight w:val="yellow"/>
              </w:rPr>
              <w:t xml:space="preserve">2020 r., </w:t>
            </w:r>
            <w:r w:rsidRPr="007A314E">
              <w:rPr>
                <w:b/>
                <w:color w:val="00B050"/>
                <w:sz w:val="16"/>
                <w:szCs w:val="16"/>
                <w:highlight w:val="yellow"/>
              </w:rPr>
              <w:t>zmienia komunikat</w:t>
            </w:r>
            <w:r w:rsidRPr="00FF781C">
              <w:rPr>
                <w:color w:val="00B050"/>
                <w:sz w:val="16"/>
                <w:szCs w:val="16"/>
                <w:highlight w:val="yellow"/>
              </w:rPr>
              <w:t xml:space="preserve"> dyrektora Centralnej Komisji Egzaminacyjnej z dnia 20 sierpnia 2020 r.</w:t>
            </w:r>
            <w:r w:rsidRPr="000550E6">
              <w:rPr>
                <w:color w:val="00B050"/>
                <w:sz w:val="16"/>
                <w:szCs w:val="16"/>
              </w:rPr>
              <w:t xml:space="preserve"> w sprawie harmonogramu przeprowadzania egzaminu ósmoklasisty oraz egzaminu maturalnego w 2021 roku, w ten sposób, że: ............</w:t>
            </w:r>
          </w:p>
          <w:p w:rsidR="008B154F" w:rsidRPr="000550E6" w:rsidRDefault="008B154F" w:rsidP="008B154F">
            <w:pPr>
              <w:rPr>
                <w:color w:val="00B050"/>
                <w:sz w:val="16"/>
                <w:szCs w:val="16"/>
              </w:rPr>
            </w:pPr>
            <w:r w:rsidRPr="000550E6">
              <w:rPr>
                <w:color w:val="00B050"/>
                <w:sz w:val="16"/>
                <w:szCs w:val="16"/>
              </w:rPr>
              <w:t xml:space="preserve">2. </w:t>
            </w:r>
            <w:r w:rsidRPr="00EE0418">
              <w:rPr>
                <w:color w:val="00B050"/>
                <w:sz w:val="16"/>
                <w:szCs w:val="16"/>
                <w:u w:val="single"/>
              </w:rPr>
              <w:t>Wszelkie czynności</w:t>
            </w:r>
            <w:r w:rsidRPr="000550E6">
              <w:rPr>
                <w:color w:val="00B050"/>
                <w:sz w:val="16"/>
                <w:szCs w:val="16"/>
              </w:rPr>
              <w:t xml:space="preserve"> dotyczące organizacji i przeprowadzania egzaminów, o których mowa w ust. 1, </w:t>
            </w:r>
            <w:r w:rsidRPr="00EE0418">
              <w:rPr>
                <w:color w:val="00B050"/>
                <w:sz w:val="16"/>
                <w:szCs w:val="16"/>
                <w:u w:val="single"/>
              </w:rPr>
              <w:t>dokonane przed zmianą komunikatu</w:t>
            </w:r>
            <w:r w:rsidRPr="000550E6">
              <w:rPr>
                <w:color w:val="00B050"/>
                <w:sz w:val="16"/>
                <w:szCs w:val="16"/>
              </w:rPr>
              <w:t xml:space="preserve">, o której mowa w ust. 1, </w:t>
            </w:r>
            <w:r w:rsidRPr="000550E6">
              <w:rPr>
                <w:color w:val="00B050"/>
                <w:sz w:val="16"/>
                <w:szCs w:val="16"/>
                <w:highlight w:val="yellow"/>
              </w:rPr>
              <w:t>pozostają w mocy.</w:t>
            </w:r>
            <w:r w:rsidRPr="000550E6">
              <w:rPr>
                <w:color w:val="00B050"/>
                <w:sz w:val="16"/>
                <w:szCs w:val="16"/>
              </w:rPr>
              <w:t xml:space="preserve"> </w:t>
            </w:r>
          </w:p>
          <w:p w:rsidR="008B154F" w:rsidRPr="000550E6" w:rsidRDefault="008B154F" w:rsidP="008B154F">
            <w:pPr>
              <w:rPr>
                <w:color w:val="00B050"/>
                <w:sz w:val="16"/>
                <w:szCs w:val="16"/>
              </w:rPr>
            </w:pPr>
            <w:r w:rsidRPr="000550E6">
              <w:rPr>
                <w:color w:val="00B050"/>
                <w:sz w:val="16"/>
                <w:szCs w:val="16"/>
              </w:rPr>
              <w:t xml:space="preserve">3. Dyrektor Centralnej Komisji Egzaminacyjnej, </w:t>
            </w:r>
            <w:r w:rsidRPr="000550E6">
              <w:rPr>
                <w:color w:val="00B050"/>
                <w:sz w:val="16"/>
                <w:szCs w:val="16"/>
                <w:highlight w:val="yellow"/>
              </w:rPr>
              <w:t>w terminie do dnia 31 grudnia 2020 r</w:t>
            </w:r>
            <w:r w:rsidRPr="00EE0418">
              <w:rPr>
                <w:color w:val="00B050"/>
                <w:sz w:val="16"/>
                <w:szCs w:val="16"/>
                <w:highlight w:val="yellow"/>
              </w:rPr>
              <w:t xml:space="preserve">. </w:t>
            </w:r>
            <w:r w:rsidRPr="007A314E">
              <w:rPr>
                <w:b/>
                <w:color w:val="00B050"/>
                <w:sz w:val="16"/>
                <w:szCs w:val="16"/>
                <w:highlight w:val="yellow"/>
              </w:rPr>
              <w:t>dostosowuje informację</w:t>
            </w:r>
            <w:r w:rsidRPr="000550E6">
              <w:rPr>
                <w:color w:val="00B050"/>
                <w:sz w:val="16"/>
                <w:szCs w:val="16"/>
              </w:rPr>
              <w:t xml:space="preserve"> </w:t>
            </w:r>
            <w:r w:rsidRPr="00EE0418">
              <w:rPr>
                <w:color w:val="00B050"/>
                <w:sz w:val="16"/>
                <w:szCs w:val="16"/>
                <w:u w:val="single"/>
              </w:rPr>
              <w:t>o sposobie organizacji i przeprowadzania danego egzaminu, o którym mowa w ust. 1, do zmian wprowadzonych w rozporządzeniu</w:t>
            </w:r>
            <w:r w:rsidRPr="000550E6">
              <w:rPr>
                <w:color w:val="00B050"/>
                <w:sz w:val="16"/>
                <w:szCs w:val="16"/>
              </w:rPr>
              <w:t>.</w:t>
            </w:r>
          </w:p>
          <w:p w:rsidR="008B154F" w:rsidRPr="000550E6" w:rsidRDefault="008B154F" w:rsidP="008B154F">
            <w:pPr>
              <w:rPr>
                <w:color w:val="00B050"/>
                <w:sz w:val="16"/>
                <w:szCs w:val="16"/>
              </w:rPr>
            </w:pPr>
            <w:r w:rsidRPr="000550E6">
              <w:rPr>
                <w:color w:val="00B050"/>
                <w:sz w:val="16"/>
                <w:szCs w:val="16"/>
              </w:rPr>
              <w:t>.............</w:t>
            </w:r>
          </w:p>
          <w:p w:rsidR="008B154F" w:rsidRPr="00EE0418" w:rsidRDefault="008B154F" w:rsidP="008B154F">
            <w:pPr>
              <w:rPr>
                <w:color w:val="00B050"/>
                <w:sz w:val="16"/>
                <w:szCs w:val="16"/>
                <w:u w:val="single"/>
              </w:rPr>
            </w:pPr>
            <w:r w:rsidRPr="000550E6">
              <w:rPr>
                <w:b/>
                <w:color w:val="00B050"/>
                <w:sz w:val="16"/>
                <w:szCs w:val="16"/>
              </w:rPr>
              <w:t>§ 11kyb.</w:t>
            </w:r>
            <w:r w:rsidRPr="000550E6">
              <w:rPr>
                <w:color w:val="00B050"/>
                <w:sz w:val="16"/>
                <w:szCs w:val="16"/>
              </w:rPr>
              <w:t xml:space="preserve"> 1. </w:t>
            </w:r>
            <w:r w:rsidRPr="00EE0418">
              <w:rPr>
                <w:b/>
                <w:color w:val="00B050"/>
                <w:sz w:val="16"/>
                <w:szCs w:val="16"/>
                <w:highlight w:val="yellow"/>
              </w:rPr>
              <w:t>W 2021 r.</w:t>
            </w:r>
            <w:r w:rsidRPr="000550E6">
              <w:rPr>
                <w:color w:val="00B050"/>
                <w:sz w:val="16"/>
                <w:szCs w:val="16"/>
              </w:rPr>
              <w:t xml:space="preserve"> przewodniczący zespołu egzaminacyjnego, jego zastępca lub wyznaczony przez przewodniczącego zespołu egzaminacyjnego członek tego zespołu </w:t>
            </w:r>
            <w:r w:rsidRPr="00EE0418">
              <w:rPr>
                <w:color w:val="00B050"/>
                <w:sz w:val="16"/>
                <w:szCs w:val="16"/>
                <w:highlight w:val="yellow"/>
              </w:rPr>
              <w:t>przeprowadza s</w:t>
            </w:r>
            <w:r w:rsidRPr="000550E6">
              <w:rPr>
                <w:color w:val="00B050"/>
                <w:sz w:val="16"/>
                <w:szCs w:val="16"/>
                <w:highlight w:val="yellow"/>
              </w:rPr>
              <w:t>zkolenie dla członków zespołu egzaminacyjnego.</w:t>
            </w:r>
            <w:r w:rsidRPr="000550E6">
              <w:rPr>
                <w:color w:val="00B050"/>
                <w:sz w:val="16"/>
                <w:szCs w:val="16"/>
              </w:rPr>
              <w:t xml:space="preserve"> </w:t>
            </w:r>
            <w:r w:rsidRPr="00EE0418">
              <w:rPr>
                <w:color w:val="00B050"/>
                <w:sz w:val="16"/>
                <w:szCs w:val="16"/>
                <w:u w:val="single"/>
              </w:rPr>
              <w:t>Szkolenie to może być przeprowadzone z wykorzystaniem metod i technik kształcenia na odległość.</w:t>
            </w:r>
          </w:p>
          <w:p w:rsidR="008B154F" w:rsidRPr="00EE0418" w:rsidRDefault="008B154F" w:rsidP="008B154F">
            <w:pPr>
              <w:rPr>
                <w:color w:val="00B050"/>
                <w:sz w:val="16"/>
                <w:szCs w:val="16"/>
                <w:u w:val="single"/>
              </w:rPr>
            </w:pPr>
            <w:r w:rsidRPr="000550E6">
              <w:rPr>
                <w:color w:val="00B050"/>
                <w:sz w:val="16"/>
                <w:szCs w:val="16"/>
              </w:rPr>
              <w:t xml:space="preserve">2. </w:t>
            </w:r>
            <w:r w:rsidRPr="00EE0418">
              <w:rPr>
                <w:b/>
                <w:color w:val="00B050"/>
                <w:sz w:val="16"/>
                <w:szCs w:val="16"/>
                <w:highlight w:val="yellow"/>
              </w:rPr>
              <w:t>W 2021 r.</w:t>
            </w:r>
            <w:r w:rsidRPr="00EE0418">
              <w:rPr>
                <w:color w:val="00B050"/>
                <w:sz w:val="16"/>
                <w:szCs w:val="16"/>
                <w:highlight w:val="yellow"/>
              </w:rPr>
              <w:t xml:space="preserve"> szkolenie w zakresie organizacji egzaminu</w:t>
            </w:r>
            <w:r w:rsidRPr="000550E6">
              <w:rPr>
                <w:color w:val="00B050"/>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EE0418">
              <w:rPr>
                <w:color w:val="00B050"/>
                <w:sz w:val="16"/>
                <w:szCs w:val="16"/>
                <w:u w:val="single"/>
              </w:rPr>
              <w:t>może być przeprowadzone z wykorzystaniem metod i technik kształcenia na odległość.</w:t>
            </w:r>
          </w:p>
          <w:p w:rsidR="00F678F5" w:rsidRPr="00EE0418" w:rsidRDefault="008B154F" w:rsidP="008B154F">
            <w:pPr>
              <w:rPr>
                <w:color w:val="00B050"/>
                <w:sz w:val="16"/>
                <w:szCs w:val="16"/>
                <w:u w:val="single"/>
              </w:rPr>
            </w:pPr>
            <w:r w:rsidRPr="000550E6">
              <w:rPr>
                <w:color w:val="00B050"/>
                <w:sz w:val="16"/>
                <w:szCs w:val="16"/>
              </w:rPr>
              <w:t xml:space="preserve">3. </w:t>
            </w:r>
            <w:r w:rsidRPr="00EE0418">
              <w:rPr>
                <w:b/>
                <w:color w:val="00B050"/>
                <w:sz w:val="16"/>
                <w:szCs w:val="16"/>
                <w:highlight w:val="yellow"/>
              </w:rPr>
              <w:t>W 2021 r.</w:t>
            </w:r>
            <w:r w:rsidRPr="00EE0418">
              <w:rPr>
                <w:color w:val="00B050"/>
                <w:sz w:val="16"/>
                <w:szCs w:val="16"/>
                <w:highlight w:val="yellow"/>
              </w:rPr>
              <w:t xml:space="preserve"> szkolenie </w:t>
            </w:r>
            <w:r w:rsidRPr="000550E6">
              <w:rPr>
                <w:color w:val="00B050"/>
                <w:sz w:val="16"/>
                <w:szCs w:val="16"/>
                <w:highlight w:val="yellow"/>
              </w:rPr>
              <w:t>dla egzaminatorów</w:t>
            </w:r>
            <w:r w:rsidRPr="000550E6">
              <w:rPr>
                <w:color w:val="00B050"/>
                <w:sz w:val="16"/>
                <w:szCs w:val="16"/>
              </w:rPr>
              <w:t xml:space="preserve">, o którym mowa w art. 9c ust. 2 pkt 8 ustawy z dnia 7 września 1991 r. o systemie oświaty, organizowane przez okręgowe komisje egzaminacyjne </w:t>
            </w:r>
            <w:r w:rsidRPr="00EE0418">
              <w:rPr>
                <w:color w:val="00B050"/>
                <w:sz w:val="16"/>
                <w:szCs w:val="16"/>
                <w:u w:val="single"/>
              </w:rPr>
              <w:t>może być przeprowadzone z wykorzystaniem metod i technik kształcenia na odległość.</w:t>
            </w:r>
          </w:p>
          <w:p w:rsidR="00594EA2" w:rsidRPr="00EE0418" w:rsidRDefault="00594EA2" w:rsidP="00594EA2">
            <w:pPr>
              <w:rPr>
                <w:color w:val="00B050"/>
                <w:u w:val="single"/>
              </w:rPr>
            </w:pPr>
            <w:r w:rsidRPr="00594EA2">
              <w:rPr>
                <w:b/>
                <w:color w:val="00B050"/>
              </w:rPr>
              <w:lastRenderedPageBreak/>
              <w:t>§ 11kzb.</w:t>
            </w:r>
            <w:r w:rsidRPr="00594EA2">
              <w:rPr>
                <w:color w:val="00B050"/>
              </w:rPr>
              <w:t xml:space="preserve"> 1. </w:t>
            </w:r>
            <w:r w:rsidRPr="00EE0418">
              <w:rPr>
                <w:b/>
                <w:color w:val="00B050"/>
                <w:highlight w:val="yellow"/>
              </w:rPr>
              <w:t>W 2021 r.</w:t>
            </w:r>
            <w:r w:rsidRPr="00594EA2">
              <w:rPr>
                <w:color w:val="00B050"/>
                <w:highlight w:val="yellow"/>
              </w:rPr>
              <w:t xml:space="preserve"> egzamin maturalny jest przeprowadzany na podstawie wymagań egzaminacyjnych </w:t>
            </w:r>
            <w:r w:rsidRPr="00FF781C">
              <w:rPr>
                <w:b/>
                <w:color w:val="00B050"/>
                <w:highlight w:val="yellow"/>
                <w:u w:val="single"/>
              </w:rPr>
              <w:t>określonych w załączniku nr 2</w:t>
            </w:r>
            <w:r w:rsidRPr="00594EA2">
              <w:rPr>
                <w:color w:val="00B050"/>
              </w:rPr>
              <w:t xml:space="preserve"> do rozporządzenia </w:t>
            </w:r>
            <w:r w:rsidRPr="00EE0418">
              <w:rPr>
                <w:color w:val="00B050"/>
                <w:u w:val="single"/>
              </w:rPr>
              <w:t>oraz sprawdza, w jakim stopniu absolwent spełnia te wymagania.</w:t>
            </w:r>
          </w:p>
          <w:p w:rsidR="00594EA2" w:rsidRPr="00EE0418" w:rsidRDefault="00594EA2" w:rsidP="00594EA2">
            <w:pPr>
              <w:rPr>
                <w:color w:val="00B050"/>
                <w:sz w:val="16"/>
                <w:szCs w:val="16"/>
                <w:u w:val="single"/>
              </w:rPr>
            </w:pPr>
            <w:r w:rsidRPr="000550E6">
              <w:rPr>
                <w:color w:val="00B050"/>
                <w:sz w:val="16"/>
                <w:szCs w:val="16"/>
              </w:rPr>
              <w:t>2</w:t>
            </w:r>
            <w:r w:rsidRPr="00EE0418">
              <w:rPr>
                <w:color w:val="00B050"/>
                <w:sz w:val="16"/>
                <w:szCs w:val="16"/>
                <w:u w:val="single"/>
              </w:rPr>
              <w:t>. Przepis ust. 1 stosuje się również do absolwentów, którzy w 2021 r. ponownie przystępują do egzaminu maturalnego.</w:t>
            </w:r>
          </w:p>
          <w:p w:rsidR="00594EA2" w:rsidRPr="000550E6" w:rsidRDefault="00594EA2" w:rsidP="00594EA2">
            <w:pPr>
              <w:rPr>
                <w:color w:val="00B050"/>
                <w:sz w:val="16"/>
                <w:szCs w:val="16"/>
              </w:rPr>
            </w:pPr>
            <w:r w:rsidRPr="000550E6">
              <w:rPr>
                <w:color w:val="00B050"/>
                <w:sz w:val="16"/>
                <w:szCs w:val="16"/>
              </w:rPr>
              <w:t xml:space="preserve">3. </w:t>
            </w:r>
            <w:r w:rsidRPr="000550E6">
              <w:rPr>
                <w:color w:val="00B050"/>
                <w:sz w:val="16"/>
                <w:szCs w:val="16"/>
                <w:highlight w:val="yellow"/>
              </w:rPr>
              <w:t>Ilekroć</w:t>
            </w:r>
            <w:r w:rsidRPr="000550E6">
              <w:rPr>
                <w:color w:val="00B050"/>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rsidR="00594EA2" w:rsidRPr="00EE0418" w:rsidRDefault="00594EA2" w:rsidP="00594EA2">
            <w:pPr>
              <w:rPr>
                <w:color w:val="00B050"/>
                <w:sz w:val="16"/>
                <w:szCs w:val="16"/>
                <w:u w:val="single"/>
              </w:rPr>
            </w:pPr>
            <w:r w:rsidRPr="000550E6">
              <w:rPr>
                <w:color w:val="00B050"/>
                <w:sz w:val="16"/>
                <w:szCs w:val="16"/>
              </w:rPr>
              <w:t xml:space="preserve">1) wymagań określonych w podstawie programowej kształcenia ogólnego – </w:t>
            </w:r>
            <w:r w:rsidRPr="000550E6">
              <w:rPr>
                <w:color w:val="00B050"/>
                <w:sz w:val="16"/>
                <w:szCs w:val="16"/>
                <w:highlight w:val="yellow"/>
              </w:rPr>
              <w:t>należy przez to rozumieć</w:t>
            </w:r>
            <w:r w:rsidRPr="000550E6">
              <w:rPr>
                <w:color w:val="00B050"/>
                <w:sz w:val="16"/>
                <w:szCs w:val="16"/>
              </w:rPr>
              <w:t xml:space="preserve"> </w:t>
            </w:r>
            <w:r w:rsidRPr="00EE0418">
              <w:rPr>
                <w:color w:val="00B050"/>
                <w:sz w:val="16"/>
                <w:szCs w:val="16"/>
                <w:u w:val="single"/>
              </w:rPr>
              <w:t>wymagania egzaminacyjne, o których mowa w ust. 1;</w:t>
            </w:r>
          </w:p>
          <w:p w:rsidR="00594EA2" w:rsidRPr="000550E6" w:rsidRDefault="00594EA2" w:rsidP="00594EA2">
            <w:pPr>
              <w:rPr>
                <w:color w:val="00B050"/>
                <w:sz w:val="16"/>
                <w:szCs w:val="16"/>
              </w:rPr>
            </w:pPr>
            <w:r w:rsidRPr="000550E6">
              <w:rPr>
                <w:color w:val="00B050"/>
                <w:sz w:val="16"/>
                <w:szCs w:val="16"/>
              </w:rPr>
              <w:t xml:space="preserve">2) wymagań określonych w podstawie programowej kształcenia ogólnego dla zakresu podstawowego – </w:t>
            </w:r>
            <w:r w:rsidRPr="000550E6">
              <w:rPr>
                <w:color w:val="00B050"/>
                <w:sz w:val="16"/>
                <w:szCs w:val="16"/>
                <w:highlight w:val="yellow"/>
              </w:rPr>
              <w:t>należy przez to rozumieć</w:t>
            </w:r>
            <w:r w:rsidRPr="000550E6">
              <w:rPr>
                <w:color w:val="00B050"/>
                <w:sz w:val="16"/>
                <w:szCs w:val="16"/>
              </w:rPr>
              <w:t xml:space="preserve"> </w:t>
            </w:r>
            <w:r w:rsidRPr="00EE0418">
              <w:rPr>
                <w:color w:val="00B050"/>
                <w:sz w:val="16"/>
                <w:szCs w:val="16"/>
                <w:u w:val="single"/>
              </w:rPr>
              <w:t>wymagania egzaminacyjne, o których mowa w ust. 1, dla poziomu podstawowego</w:t>
            </w:r>
            <w:r w:rsidRPr="000550E6">
              <w:rPr>
                <w:color w:val="00B050"/>
                <w:sz w:val="16"/>
                <w:szCs w:val="16"/>
              </w:rPr>
              <w:t>;</w:t>
            </w:r>
          </w:p>
          <w:p w:rsidR="00594EA2" w:rsidRPr="000550E6" w:rsidRDefault="00594EA2" w:rsidP="00594EA2">
            <w:pPr>
              <w:rPr>
                <w:color w:val="00B050"/>
                <w:sz w:val="16"/>
                <w:szCs w:val="16"/>
              </w:rPr>
            </w:pPr>
            <w:r w:rsidRPr="000550E6">
              <w:rPr>
                <w:color w:val="00B050"/>
                <w:sz w:val="16"/>
                <w:szCs w:val="16"/>
              </w:rPr>
              <w:t>3) wymagań określonych w podstawie programowej ks</w:t>
            </w:r>
            <w:r w:rsidR="008B154F" w:rsidRPr="000550E6">
              <w:rPr>
                <w:color w:val="00B050"/>
                <w:sz w:val="16"/>
                <w:szCs w:val="16"/>
              </w:rPr>
              <w:t xml:space="preserve">ztałcenia ogólnego dla zakresu </w:t>
            </w:r>
            <w:r w:rsidRPr="000550E6">
              <w:rPr>
                <w:color w:val="00B050"/>
                <w:sz w:val="16"/>
                <w:szCs w:val="16"/>
              </w:rPr>
              <w:t xml:space="preserve">rozszerzonego – </w:t>
            </w:r>
            <w:r w:rsidRPr="000550E6">
              <w:rPr>
                <w:color w:val="00B050"/>
                <w:sz w:val="16"/>
                <w:szCs w:val="16"/>
                <w:highlight w:val="yellow"/>
              </w:rPr>
              <w:t>należy przez to rozumieć</w:t>
            </w:r>
            <w:r w:rsidRPr="000550E6">
              <w:rPr>
                <w:color w:val="00B050"/>
                <w:sz w:val="16"/>
                <w:szCs w:val="16"/>
              </w:rPr>
              <w:t xml:space="preserve"> </w:t>
            </w:r>
            <w:r w:rsidRPr="00EE0418">
              <w:rPr>
                <w:color w:val="00B050"/>
                <w:sz w:val="16"/>
                <w:szCs w:val="16"/>
                <w:u w:val="single"/>
              </w:rPr>
              <w:t>wymagania egzaminacyjne, o których mowa w ust. 1, dla poziomu rozszerzonego</w:t>
            </w:r>
            <w:r w:rsidRPr="000550E6">
              <w:rPr>
                <w:color w:val="00B050"/>
                <w:sz w:val="16"/>
                <w:szCs w:val="16"/>
              </w:rPr>
              <w:t>;</w:t>
            </w:r>
          </w:p>
          <w:p w:rsidR="00594EA2" w:rsidRPr="000550E6" w:rsidRDefault="00594EA2" w:rsidP="00594EA2">
            <w:pPr>
              <w:rPr>
                <w:color w:val="00B050"/>
                <w:sz w:val="16"/>
                <w:szCs w:val="16"/>
              </w:rPr>
            </w:pPr>
            <w:r w:rsidRPr="000550E6">
              <w:rPr>
                <w:color w:val="00B050"/>
                <w:sz w:val="16"/>
                <w:szCs w:val="16"/>
              </w:rPr>
              <w:t>4) wymagań określonych w podstawie programowej ks</w:t>
            </w:r>
            <w:r w:rsidR="008B154F" w:rsidRPr="000550E6">
              <w:rPr>
                <w:color w:val="00B050"/>
                <w:sz w:val="16"/>
                <w:szCs w:val="16"/>
              </w:rPr>
              <w:t xml:space="preserve">ztałcenia ogólnego dla zakresu </w:t>
            </w:r>
            <w:r w:rsidRPr="000550E6">
              <w:rPr>
                <w:color w:val="00B050"/>
                <w:sz w:val="16"/>
                <w:szCs w:val="16"/>
              </w:rPr>
              <w:t xml:space="preserve">podstawowego i rozszerzonego – </w:t>
            </w:r>
            <w:r w:rsidRPr="000550E6">
              <w:rPr>
                <w:color w:val="00B050"/>
                <w:sz w:val="16"/>
                <w:szCs w:val="16"/>
                <w:highlight w:val="yellow"/>
              </w:rPr>
              <w:t>należy przez to rozumieć</w:t>
            </w:r>
            <w:r w:rsidRPr="000550E6">
              <w:rPr>
                <w:color w:val="00B050"/>
                <w:sz w:val="16"/>
                <w:szCs w:val="16"/>
              </w:rPr>
              <w:t xml:space="preserve"> </w:t>
            </w:r>
            <w:r w:rsidRPr="00EE0418">
              <w:rPr>
                <w:color w:val="00B050"/>
                <w:sz w:val="16"/>
                <w:szCs w:val="16"/>
                <w:u w:val="single"/>
              </w:rPr>
              <w:t>wymagania egzaminacyjne, o których mowa w ust.</w:t>
            </w:r>
            <w:r w:rsidR="008B154F" w:rsidRPr="00EE0418">
              <w:rPr>
                <w:color w:val="00B050"/>
                <w:sz w:val="16"/>
                <w:szCs w:val="16"/>
                <w:u w:val="single"/>
              </w:rPr>
              <w:t xml:space="preserve"> 1, dla poziomu podstawowego i </w:t>
            </w:r>
            <w:r w:rsidRPr="00EE0418">
              <w:rPr>
                <w:color w:val="00B050"/>
                <w:sz w:val="16"/>
                <w:szCs w:val="16"/>
                <w:u w:val="single"/>
              </w:rPr>
              <w:t>rozszerzonego</w:t>
            </w:r>
            <w:r w:rsidRPr="000550E6">
              <w:rPr>
                <w:color w:val="00B050"/>
                <w:sz w:val="16"/>
                <w:szCs w:val="16"/>
              </w:rPr>
              <w:t>;</w:t>
            </w:r>
          </w:p>
          <w:p w:rsidR="00594EA2" w:rsidRPr="000550E6" w:rsidRDefault="00594EA2" w:rsidP="00594EA2">
            <w:pPr>
              <w:rPr>
                <w:color w:val="00B050"/>
                <w:sz w:val="16"/>
                <w:szCs w:val="16"/>
              </w:rPr>
            </w:pPr>
            <w:r w:rsidRPr="000550E6">
              <w:rPr>
                <w:color w:val="00B050"/>
                <w:sz w:val="16"/>
                <w:szCs w:val="16"/>
              </w:rPr>
              <w:t xml:space="preserve">5) wymagań określonych w podstawie programowej kształcenia ogólnego dla oddziałów dwujęzycznych – </w:t>
            </w:r>
            <w:r w:rsidRPr="000550E6">
              <w:rPr>
                <w:color w:val="00B050"/>
                <w:sz w:val="16"/>
                <w:szCs w:val="16"/>
                <w:highlight w:val="yellow"/>
              </w:rPr>
              <w:t>należy przez to rozumieć</w:t>
            </w:r>
            <w:r w:rsidRPr="000550E6">
              <w:rPr>
                <w:color w:val="00B050"/>
                <w:sz w:val="16"/>
                <w:szCs w:val="16"/>
              </w:rPr>
              <w:t xml:space="preserve"> </w:t>
            </w:r>
            <w:r w:rsidRPr="00EE0418">
              <w:rPr>
                <w:color w:val="00B050"/>
                <w:sz w:val="16"/>
                <w:szCs w:val="16"/>
                <w:u w:val="single"/>
              </w:rPr>
              <w:t>wymagania egzaminacyjne, o których mowa w ust. 1, dla poziomu dwujęzycznego</w:t>
            </w:r>
            <w:r w:rsidRPr="000550E6">
              <w:rPr>
                <w:color w:val="00B050"/>
                <w:sz w:val="16"/>
                <w:szCs w:val="16"/>
              </w:rPr>
              <w:t>.</w:t>
            </w:r>
          </w:p>
          <w:p w:rsidR="00594EA2" w:rsidRPr="00594EA2" w:rsidRDefault="00594EA2" w:rsidP="00594EA2">
            <w:pPr>
              <w:rPr>
                <w:color w:val="00B050"/>
              </w:rPr>
            </w:pPr>
            <w:r w:rsidRPr="00F678F5">
              <w:rPr>
                <w:b/>
                <w:color w:val="00B050"/>
              </w:rPr>
              <w:t>§ 11kzc.</w:t>
            </w:r>
            <w:r w:rsidRPr="00594EA2">
              <w:rPr>
                <w:color w:val="00B050"/>
              </w:rPr>
              <w:t xml:space="preserve"> 1. </w:t>
            </w:r>
            <w:r w:rsidRPr="00EE0418">
              <w:rPr>
                <w:b/>
                <w:color w:val="00B050"/>
                <w:highlight w:val="yellow"/>
              </w:rPr>
              <w:t>W 2021 r.</w:t>
            </w:r>
            <w:r w:rsidRPr="00F678F5">
              <w:rPr>
                <w:color w:val="00B050"/>
                <w:highlight w:val="yellow"/>
              </w:rPr>
              <w:t xml:space="preserve"> egzamin maturalny jest przeprowadzany z przedmiotów obowiązkowych oraz przedmiotów dodatkowych i </w:t>
            </w:r>
            <w:r w:rsidRPr="007A314E">
              <w:rPr>
                <w:b/>
                <w:color w:val="00B050"/>
                <w:highlight w:val="yellow"/>
                <w:u w:val="single"/>
              </w:rPr>
              <w:t>składa się tylko z części pisemnej</w:t>
            </w:r>
            <w:r w:rsidRPr="00F678F5">
              <w:rPr>
                <w:color w:val="00B050"/>
                <w:highlight w:val="yellow"/>
              </w:rPr>
              <w:t>.</w:t>
            </w:r>
          </w:p>
          <w:p w:rsidR="00594EA2" w:rsidRPr="00594EA2" w:rsidRDefault="00594EA2" w:rsidP="00594EA2">
            <w:pPr>
              <w:rPr>
                <w:color w:val="00B050"/>
              </w:rPr>
            </w:pPr>
            <w:r w:rsidRPr="00594EA2">
              <w:rPr>
                <w:color w:val="00B050"/>
              </w:rPr>
              <w:t xml:space="preserve">2. W 2021 r. </w:t>
            </w:r>
            <w:r w:rsidRPr="00F678F5">
              <w:rPr>
                <w:color w:val="00B050"/>
                <w:highlight w:val="yellow"/>
              </w:rPr>
              <w:t>nie przeprowadza się</w:t>
            </w:r>
            <w:r w:rsidRPr="00594EA2">
              <w:rPr>
                <w:color w:val="00B050"/>
              </w:rPr>
              <w:t xml:space="preserve"> </w:t>
            </w:r>
            <w:r w:rsidRPr="00EE0418">
              <w:rPr>
                <w:color w:val="00B050"/>
                <w:u w:val="single"/>
              </w:rPr>
              <w:t>egzaminu maturalnego z przedmiotów obowiązkowych oraz przedmiotów dodatkowych w części ustnej</w:t>
            </w:r>
            <w:r w:rsidRPr="00594EA2">
              <w:rPr>
                <w:color w:val="00B050"/>
              </w:rPr>
              <w:t>, z wyjątkiem przypadków określonych w § 11kzd.</w:t>
            </w:r>
          </w:p>
          <w:p w:rsidR="00594EA2" w:rsidRPr="00594EA2" w:rsidRDefault="00594EA2" w:rsidP="00594EA2">
            <w:pPr>
              <w:rPr>
                <w:color w:val="00B050"/>
              </w:rPr>
            </w:pPr>
            <w:r w:rsidRPr="00594EA2">
              <w:rPr>
                <w:color w:val="00B050"/>
              </w:rPr>
              <w:t xml:space="preserve">3. </w:t>
            </w:r>
            <w:r w:rsidRPr="00EE0418">
              <w:rPr>
                <w:b/>
                <w:color w:val="00B050"/>
                <w:highlight w:val="yellow"/>
              </w:rPr>
              <w:t>W 2021 r.</w:t>
            </w:r>
            <w:r w:rsidRPr="00EE0418">
              <w:rPr>
                <w:color w:val="00B050"/>
                <w:highlight w:val="yellow"/>
              </w:rPr>
              <w:t xml:space="preserve"> </w:t>
            </w:r>
            <w:r w:rsidRPr="007A314E">
              <w:rPr>
                <w:b/>
                <w:color w:val="00B050"/>
                <w:highlight w:val="yellow"/>
              </w:rPr>
              <w:t>absolwent nie ma obowiązku</w:t>
            </w:r>
            <w:r w:rsidRPr="00594EA2">
              <w:rPr>
                <w:color w:val="00B050"/>
              </w:rPr>
              <w:t xml:space="preserve"> </w:t>
            </w:r>
            <w:r w:rsidRPr="00EE0418">
              <w:rPr>
                <w:color w:val="00B050"/>
                <w:u w:val="single"/>
              </w:rPr>
              <w:t>przystąpienia do części pisemnej egzaminu maturalnego z jednego przedmiotu dodatkowego</w:t>
            </w:r>
            <w:r w:rsidRPr="00594EA2">
              <w:rPr>
                <w:color w:val="00B050"/>
              </w:rPr>
              <w:t>.</w:t>
            </w:r>
          </w:p>
          <w:p w:rsidR="00594EA2" w:rsidRPr="00594EA2" w:rsidRDefault="00594EA2" w:rsidP="00594EA2">
            <w:pPr>
              <w:rPr>
                <w:color w:val="00B050"/>
              </w:rPr>
            </w:pPr>
            <w:r w:rsidRPr="00594EA2">
              <w:rPr>
                <w:color w:val="00B050"/>
              </w:rPr>
              <w:t xml:space="preserve">4. </w:t>
            </w:r>
            <w:r w:rsidRPr="00EE0418">
              <w:rPr>
                <w:b/>
                <w:color w:val="00B050"/>
                <w:highlight w:val="yellow"/>
              </w:rPr>
              <w:t>W 2021 r.</w:t>
            </w:r>
            <w:r w:rsidRPr="00EE0418">
              <w:rPr>
                <w:color w:val="00B050"/>
                <w:highlight w:val="yellow"/>
              </w:rPr>
              <w:t xml:space="preserve"> </w:t>
            </w:r>
            <w:r w:rsidRPr="007A314E">
              <w:rPr>
                <w:b/>
                <w:color w:val="00B050"/>
                <w:highlight w:val="yellow"/>
                <w:u w:val="single"/>
              </w:rPr>
              <w:t>absolwent może</w:t>
            </w:r>
            <w:r w:rsidRPr="00EE0418">
              <w:rPr>
                <w:color w:val="00B050"/>
                <w:highlight w:val="yellow"/>
              </w:rPr>
              <w:t xml:space="preserve"> przystąpić </w:t>
            </w:r>
            <w:r w:rsidRPr="00F678F5">
              <w:rPr>
                <w:color w:val="00B050"/>
                <w:highlight w:val="yellow"/>
              </w:rPr>
              <w:t>do egzaminu maturalnego z nie więcej niż sześciu przedmiotów dodatkowych</w:t>
            </w:r>
            <w:r w:rsidRPr="00594EA2">
              <w:rPr>
                <w:color w:val="00B050"/>
              </w:rPr>
              <w:t>, z tym że do części ustnej egzaminu maturalnego z przedmiotu dodatkowego może przystąpić wyłącznie absolwent, o którym mowa w § 11kzd.</w:t>
            </w:r>
          </w:p>
          <w:p w:rsidR="00594EA2" w:rsidRPr="000550E6" w:rsidRDefault="00594EA2" w:rsidP="00594EA2">
            <w:pPr>
              <w:rPr>
                <w:color w:val="00B050"/>
                <w:sz w:val="16"/>
                <w:szCs w:val="16"/>
              </w:rPr>
            </w:pPr>
            <w:r w:rsidRPr="000550E6">
              <w:rPr>
                <w:b/>
                <w:color w:val="00B050"/>
                <w:sz w:val="16"/>
                <w:szCs w:val="16"/>
              </w:rPr>
              <w:t>§ 11kzd.</w:t>
            </w:r>
            <w:r w:rsidRPr="000550E6">
              <w:rPr>
                <w:color w:val="00B050"/>
                <w:sz w:val="16"/>
                <w:szCs w:val="16"/>
              </w:rPr>
              <w:t xml:space="preserve"> W 2021 r. do części ustnej egzaminu maturalnego z języka polskiego, języka mniejszości narodowej, języka mniejszości etnicznej, języka regionalnego lub języka obcego nowożytnego </w:t>
            </w:r>
            <w:r w:rsidRPr="000550E6">
              <w:rPr>
                <w:color w:val="00B050"/>
                <w:sz w:val="16"/>
                <w:szCs w:val="16"/>
                <w:highlight w:val="yellow"/>
              </w:rPr>
              <w:t>może przystąpić absolwent, który</w:t>
            </w:r>
            <w:r w:rsidRPr="000550E6">
              <w:rPr>
                <w:color w:val="00B050"/>
                <w:sz w:val="16"/>
                <w:szCs w:val="16"/>
              </w:rPr>
              <w:t xml:space="preserve">: </w:t>
            </w:r>
          </w:p>
          <w:p w:rsidR="00594EA2" w:rsidRPr="000550E6" w:rsidRDefault="00594EA2" w:rsidP="00594EA2">
            <w:pPr>
              <w:rPr>
                <w:color w:val="00B050"/>
                <w:sz w:val="16"/>
                <w:szCs w:val="16"/>
              </w:rPr>
            </w:pPr>
            <w:r w:rsidRPr="000550E6">
              <w:rPr>
                <w:color w:val="00B050"/>
                <w:sz w:val="16"/>
                <w:szCs w:val="16"/>
              </w:rPr>
              <w:t xml:space="preserve">1) </w:t>
            </w:r>
            <w:r w:rsidRPr="00EE0418">
              <w:rPr>
                <w:b/>
                <w:color w:val="00B050"/>
                <w:sz w:val="16"/>
                <w:szCs w:val="16"/>
                <w:highlight w:val="yellow"/>
              </w:rPr>
              <w:t>w toku rekrutacji na uczelnię zagraniczną</w:t>
            </w:r>
            <w:r w:rsidRPr="000550E6">
              <w:rPr>
                <w:color w:val="00B050"/>
                <w:sz w:val="16"/>
                <w:szCs w:val="16"/>
              </w:rPr>
              <w:t xml:space="preserve"> jest obowiązany przedstawić wynik części ustnej egzaminu maturalnego z języka polskiego, języka mniejszości narodowej, języka mniejszości etnicznej, języka regionalnego lub języka obcego nowożytnego, lub </w:t>
            </w:r>
          </w:p>
          <w:p w:rsidR="00594EA2" w:rsidRPr="000550E6" w:rsidRDefault="00594EA2" w:rsidP="00594EA2">
            <w:pPr>
              <w:rPr>
                <w:color w:val="00B050"/>
                <w:sz w:val="16"/>
                <w:szCs w:val="16"/>
              </w:rPr>
            </w:pPr>
            <w:r w:rsidRPr="000550E6">
              <w:rPr>
                <w:color w:val="00B050"/>
                <w:sz w:val="16"/>
                <w:szCs w:val="16"/>
              </w:rPr>
              <w:t xml:space="preserve">2) jest obowiązany przystąpić do części ustnej egzaminu maturalnego z języka obcego nowożytnego </w:t>
            </w:r>
            <w:r w:rsidRPr="00EE0418">
              <w:rPr>
                <w:b/>
                <w:color w:val="00B050"/>
                <w:sz w:val="16"/>
                <w:szCs w:val="16"/>
                <w:highlight w:val="yellow"/>
              </w:rPr>
              <w:t>w celu zrealizowania postanowień umowy międzynarodowej.</w:t>
            </w:r>
            <w:r w:rsidRPr="00EE0418">
              <w:rPr>
                <w:b/>
                <w:color w:val="00B050"/>
                <w:sz w:val="16"/>
                <w:szCs w:val="16"/>
              </w:rPr>
              <w:t xml:space="preserve"> </w:t>
            </w:r>
          </w:p>
          <w:p w:rsidR="00EE0418" w:rsidRPr="00EE0418" w:rsidRDefault="00594EA2" w:rsidP="00EE0418">
            <w:pPr>
              <w:rPr>
                <w:color w:val="00B050"/>
                <w:sz w:val="16"/>
                <w:szCs w:val="16"/>
              </w:rPr>
            </w:pPr>
            <w:r w:rsidRPr="000550E6">
              <w:rPr>
                <w:b/>
                <w:color w:val="00B050"/>
                <w:sz w:val="16"/>
                <w:szCs w:val="16"/>
              </w:rPr>
              <w:t>§ 11kze.</w:t>
            </w:r>
            <w:r w:rsidRPr="000550E6">
              <w:rPr>
                <w:color w:val="00B050"/>
                <w:sz w:val="16"/>
                <w:szCs w:val="16"/>
              </w:rPr>
              <w:t xml:space="preserve"> 1. </w:t>
            </w:r>
            <w:r w:rsidRPr="00EE0418">
              <w:rPr>
                <w:b/>
                <w:color w:val="00B050"/>
                <w:sz w:val="16"/>
                <w:szCs w:val="16"/>
                <w:highlight w:val="yellow"/>
              </w:rPr>
              <w:t>W terminie do dnia 7 lutego 2021 r.</w:t>
            </w:r>
            <w:r w:rsidRPr="000550E6">
              <w:rPr>
                <w:color w:val="00B050"/>
                <w:sz w:val="16"/>
                <w:szCs w:val="16"/>
              </w:rPr>
              <w:t xml:space="preserve"> uczeń lub absolwent, o którym mowa w ..........</w:t>
            </w:r>
            <w:r w:rsidR="00EE0418">
              <w:rPr>
                <w:color w:val="00B050"/>
                <w:sz w:val="16"/>
                <w:szCs w:val="16"/>
              </w:rPr>
              <w:t>,</w:t>
            </w:r>
            <w:r w:rsidRPr="000550E6">
              <w:rPr>
                <w:color w:val="00B050"/>
                <w:sz w:val="16"/>
                <w:szCs w:val="16"/>
              </w:rPr>
              <w:t xml:space="preserve"> </w:t>
            </w:r>
            <w:r w:rsidR="00EE0418" w:rsidRPr="00EE0418">
              <w:rPr>
                <w:color w:val="00B050"/>
                <w:sz w:val="16"/>
                <w:szCs w:val="16"/>
                <w:highlight w:val="yellow"/>
              </w:rPr>
              <w:t>który złożył wstępną deklarację</w:t>
            </w:r>
            <w:r w:rsidR="00EE0418" w:rsidRPr="00EE0418">
              <w:rPr>
                <w:color w:val="00B050"/>
                <w:sz w:val="16"/>
                <w:szCs w:val="16"/>
              </w:rPr>
              <w:t xml:space="preserve">: </w:t>
            </w:r>
          </w:p>
          <w:p w:rsidR="00EE0418" w:rsidRPr="00EE0418" w:rsidRDefault="00EE0418" w:rsidP="00EE0418">
            <w:pPr>
              <w:rPr>
                <w:color w:val="00B050"/>
                <w:sz w:val="16"/>
                <w:szCs w:val="16"/>
              </w:rPr>
            </w:pPr>
            <w:r w:rsidRPr="00EE0418">
              <w:rPr>
                <w:color w:val="00B050"/>
                <w:sz w:val="16"/>
                <w:szCs w:val="16"/>
              </w:rPr>
              <w:t xml:space="preserve">1) </w:t>
            </w:r>
            <w:r w:rsidRPr="00EE0418">
              <w:rPr>
                <w:b/>
                <w:color w:val="00B050"/>
                <w:sz w:val="16"/>
                <w:szCs w:val="16"/>
                <w:highlight w:val="yellow"/>
              </w:rPr>
              <w:t>może dokonać zmian w deklaracji</w:t>
            </w:r>
            <w:r w:rsidRPr="00EE0418">
              <w:rPr>
                <w:color w:val="00B050"/>
                <w:sz w:val="16"/>
                <w:szCs w:val="16"/>
              </w:rPr>
              <w:t>;</w:t>
            </w:r>
          </w:p>
          <w:p w:rsidR="00EE0418" w:rsidRPr="00EE0418" w:rsidRDefault="00EE0418" w:rsidP="00EE0418">
            <w:pPr>
              <w:rPr>
                <w:color w:val="00B050"/>
                <w:sz w:val="16"/>
                <w:szCs w:val="16"/>
              </w:rPr>
            </w:pPr>
            <w:r w:rsidRPr="00EE0418">
              <w:rPr>
                <w:color w:val="00B050"/>
                <w:sz w:val="16"/>
                <w:szCs w:val="16"/>
              </w:rPr>
              <w:t>2) przekazuje informację ....;</w:t>
            </w:r>
          </w:p>
          <w:p w:rsidR="00594EA2" w:rsidRDefault="00EE0418" w:rsidP="00EE0418">
            <w:pPr>
              <w:rPr>
                <w:color w:val="00B050"/>
                <w:sz w:val="16"/>
                <w:szCs w:val="16"/>
              </w:rPr>
            </w:pPr>
            <w:r w:rsidRPr="00EE0418">
              <w:rPr>
                <w:color w:val="00B050"/>
                <w:sz w:val="16"/>
                <w:szCs w:val="16"/>
              </w:rPr>
              <w:t>3) przekazuje informację ....</w:t>
            </w:r>
            <w:r w:rsidR="00BD0F76">
              <w:rPr>
                <w:color w:val="00B050"/>
                <w:sz w:val="16"/>
                <w:szCs w:val="16"/>
              </w:rPr>
              <w:t xml:space="preserve"> </w:t>
            </w:r>
            <w:r w:rsidR="00BD0F76" w:rsidRPr="00BD0F76">
              <w:rPr>
                <w:color w:val="00B050"/>
                <w:sz w:val="16"/>
                <w:szCs w:val="16"/>
              </w:rPr>
              <w:t>i dołącza do tej informacji oświadczenie …</w:t>
            </w:r>
          </w:p>
          <w:p w:rsidR="00BD0F76" w:rsidRDefault="00BD0F76" w:rsidP="00EE0418">
            <w:pPr>
              <w:rPr>
                <w:color w:val="00B050"/>
                <w:sz w:val="16"/>
                <w:szCs w:val="16"/>
              </w:rPr>
            </w:pPr>
            <w:r>
              <w:rPr>
                <w:color w:val="00B050"/>
                <w:sz w:val="16"/>
                <w:szCs w:val="16"/>
              </w:rPr>
              <w:t xml:space="preserve">2. W przypadku …. </w:t>
            </w:r>
            <w:r w:rsidRPr="00BD0F76">
              <w:rPr>
                <w:color w:val="00B050"/>
                <w:sz w:val="16"/>
                <w:szCs w:val="16"/>
              </w:rPr>
              <w:t>wstępna deklaracja staje się ostateczną deklaracją …</w:t>
            </w:r>
          </w:p>
          <w:p w:rsidR="00BD0F76" w:rsidRDefault="00BD0F76" w:rsidP="00EE0418">
            <w:pPr>
              <w:rPr>
                <w:color w:val="00B050"/>
                <w:sz w:val="16"/>
                <w:szCs w:val="16"/>
              </w:rPr>
            </w:pPr>
            <w:r>
              <w:rPr>
                <w:color w:val="00B050"/>
                <w:sz w:val="16"/>
                <w:szCs w:val="16"/>
              </w:rPr>
              <w:t xml:space="preserve">3. W przypadku …. </w:t>
            </w:r>
            <w:r w:rsidRPr="00BD0F76">
              <w:rPr>
                <w:color w:val="00B050"/>
                <w:sz w:val="16"/>
                <w:szCs w:val="16"/>
              </w:rPr>
              <w:t>wstępna deklaracja staje się ostateczną deklaracją …</w:t>
            </w:r>
          </w:p>
          <w:p w:rsidR="00BD0F76" w:rsidRPr="00BD0F76" w:rsidRDefault="00BD0F76" w:rsidP="00EE0418">
            <w:pPr>
              <w:rPr>
                <w:b/>
                <w:color w:val="00B050"/>
                <w:sz w:val="16"/>
                <w:szCs w:val="16"/>
              </w:rPr>
            </w:pPr>
            <w:r w:rsidRPr="00BD0F76">
              <w:rPr>
                <w:b/>
                <w:color w:val="00B050"/>
                <w:sz w:val="16"/>
                <w:szCs w:val="16"/>
              </w:rPr>
              <w:t>…………………………………………………………..</w:t>
            </w:r>
          </w:p>
          <w:p w:rsidR="00594EA2" w:rsidRPr="007A314E" w:rsidRDefault="00594EA2" w:rsidP="00594EA2">
            <w:pPr>
              <w:rPr>
                <w:color w:val="00B050"/>
              </w:rPr>
            </w:pPr>
            <w:r w:rsidRPr="007A314E">
              <w:rPr>
                <w:b/>
                <w:color w:val="00B050"/>
              </w:rPr>
              <w:lastRenderedPageBreak/>
              <w:t>§ 11kzf.</w:t>
            </w:r>
            <w:r w:rsidRPr="007A314E">
              <w:rPr>
                <w:color w:val="00B050"/>
              </w:rPr>
              <w:t xml:space="preserve"> Wykaz, o którym mowa w .....</w:t>
            </w:r>
            <w:r w:rsidR="00BD0F76" w:rsidRPr="007A314E">
              <w:rPr>
                <w:color w:val="00B050"/>
              </w:rPr>
              <w:t xml:space="preserve"> </w:t>
            </w:r>
            <w:r w:rsidR="00BD0F76" w:rsidRPr="007A314E">
              <w:rPr>
                <w:b/>
                <w:color w:val="00B050"/>
                <w:highlight w:val="yellow"/>
              </w:rPr>
              <w:t>dyrektor szkoły sporządza</w:t>
            </w:r>
            <w:r w:rsidR="00BD0F76" w:rsidRPr="007A314E">
              <w:rPr>
                <w:color w:val="00B050"/>
              </w:rPr>
              <w:t xml:space="preserve"> na podstawie złożonych deklaracji oraz informacji i oświadczeń</w:t>
            </w:r>
            <w:r w:rsidRPr="007A314E">
              <w:rPr>
                <w:color w:val="00B050"/>
              </w:rPr>
              <w:t xml:space="preserve">....... </w:t>
            </w:r>
          </w:p>
          <w:p w:rsidR="00594EA2" w:rsidRPr="000550E6" w:rsidRDefault="00BD0F76" w:rsidP="00594EA2">
            <w:pPr>
              <w:rPr>
                <w:color w:val="00B050"/>
                <w:sz w:val="16"/>
                <w:szCs w:val="16"/>
              </w:rPr>
            </w:pPr>
            <w:r>
              <w:rPr>
                <w:b/>
                <w:color w:val="00B050"/>
                <w:sz w:val="16"/>
                <w:szCs w:val="16"/>
              </w:rPr>
              <w:t>………………..</w:t>
            </w:r>
          </w:p>
          <w:p w:rsidR="00594EA2" w:rsidRPr="000550E6" w:rsidRDefault="00594EA2" w:rsidP="00594EA2">
            <w:pPr>
              <w:rPr>
                <w:color w:val="00B050"/>
                <w:sz w:val="16"/>
                <w:szCs w:val="16"/>
              </w:rPr>
            </w:pPr>
            <w:r w:rsidRPr="000550E6">
              <w:rPr>
                <w:b/>
                <w:color w:val="00B050"/>
                <w:sz w:val="16"/>
                <w:szCs w:val="16"/>
              </w:rPr>
              <w:t>§ 11kzh.</w:t>
            </w:r>
            <w:r w:rsidRPr="000550E6">
              <w:rPr>
                <w:color w:val="00B050"/>
                <w:sz w:val="16"/>
                <w:szCs w:val="16"/>
              </w:rPr>
              <w:t xml:space="preserve"> </w:t>
            </w:r>
            <w:r w:rsidRPr="00BD0F76">
              <w:rPr>
                <w:b/>
                <w:color w:val="00B050"/>
                <w:sz w:val="16"/>
                <w:szCs w:val="16"/>
                <w:highlight w:val="yellow"/>
              </w:rPr>
              <w:t>W 2021 r.</w:t>
            </w:r>
            <w:r w:rsidRPr="000550E6">
              <w:rPr>
                <w:color w:val="00B050"/>
                <w:sz w:val="16"/>
                <w:szCs w:val="16"/>
              </w:rPr>
              <w:t xml:space="preserve"> przewodniczący zespołu egzaminacyjnego </w:t>
            </w:r>
            <w:r w:rsidRPr="000550E6">
              <w:rPr>
                <w:color w:val="00B050"/>
                <w:sz w:val="16"/>
                <w:szCs w:val="16"/>
                <w:highlight w:val="yellow"/>
              </w:rPr>
              <w:t>powołuje zespół przedmiotowy</w:t>
            </w:r>
            <w:r w:rsidRPr="000550E6">
              <w:rPr>
                <w:color w:val="00B050"/>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p>
          <w:p w:rsidR="00594EA2" w:rsidRPr="000550E6" w:rsidRDefault="00BD0F76" w:rsidP="00594EA2">
            <w:pPr>
              <w:rPr>
                <w:color w:val="00B050"/>
                <w:sz w:val="16"/>
                <w:szCs w:val="16"/>
              </w:rPr>
            </w:pPr>
            <w:r>
              <w:rPr>
                <w:b/>
                <w:color w:val="00B050"/>
                <w:sz w:val="16"/>
                <w:szCs w:val="16"/>
              </w:rPr>
              <w:t>………………</w:t>
            </w:r>
          </w:p>
          <w:p w:rsidR="00E862C0" w:rsidRDefault="00594EA2" w:rsidP="00594EA2">
            <w:pPr>
              <w:rPr>
                <w:b/>
                <w:color w:val="00B050"/>
                <w:sz w:val="16"/>
                <w:szCs w:val="16"/>
              </w:rPr>
            </w:pPr>
            <w:r w:rsidRPr="000550E6">
              <w:rPr>
                <w:b/>
                <w:color w:val="00B050"/>
                <w:sz w:val="16"/>
                <w:szCs w:val="16"/>
              </w:rPr>
              <w:t>§ 11kzk.</w:t>
            </w:r>
            <w:r w:rsidRPr="000550E6">
              <w:rPr>
                <w:color w:val="00B050"/>
                <w:sz w:val="16"/>
                <w:szCs w:val="16"/>
              </w:rPr>
              <w:t xml:space="preserve"> 1. </w:t>
            </w:r>
            <w:r w:rsidRPr="00BD0F76">
              <w:rPr>
                <w:color w:val="00B050"/>
                <w:sz w:val="16"/>
                <w:szCs w:val="16"/>
                <w:highlight w:val="yellow"/>
                <w:u w:val="single"/>
              </w:rPr>
              <w:t xml:space="preserve">Absolwent, który w 2021 r. </w:t>
            </w:r>
            <w:r w:rsidRPr="00E862C0">
              <w:rPr>
                <w:b/>
                <w:color w:val="00B050"/>
                <w:sz w:val="16"/>
                <w:szCs w:val="16"/>
                <w:highlight w:val="yellow"/>
                <w:u w:val="single"/>
              </w:rPr>
              <w:t>przystąpił do egzaminu maturalnego po raz pierwszy</w:t>
            </w:r>
            <w:r w:rsidRPr="00E862C0">
              <w:rPr>
                <w:b/>
                <w:color w:val="00B050"/>
                <w:sz w:val="16"/>
                <w:szCs w:val="16"/>
                <w:highlight w:val="yellow"/>
              </w:rPr>
              <w:t>,</w:t>
            </w:r>
            <w:r w:rsidRPr="000550E6">
              <w:rPr>
                <w:color w:val="00B050"/>
                <w:sz w:val="16"/>
                <w:szCs w:val="16"/>
                <w:highlight w:val="yellow"/>
              </w:rPr>
              <w:t xml:space="preserve"> zdał egzamin maturalny, jeżeli z każdego przedmiotu obowiązkowego w części pisemnej </w:t>
            </w:r>
            <w:r w:rsidRPr="000550E6">
              <w:rPr>
                <w:b/>
                <w:color w:val="00B050"/>
                <w:sz w:val="16"/>
                <w:szCs w:val="16"/>
                <w:highlight w:val="yellow"/>
              </w:rPr>
              <w:t>otrzymał co najmniej 30% punktów możliwych do uzyskania.</w:t>
            </w:r>
          </w:p>
          <w:p w:rsidR="00594EA2" w:rsidRPr="000550E6" w:rsidRDefault="00594EA2" w:rsidP="00594EA2">
            <w:pPr>
              <w:rPr>
                <w:color w:val="00B050"/>
                <w:sz w:val="16"/>
                <w:szCs w:val="16"/>
              </w:rPr>
            </w:pPr>
            <w:r w:rsidRPr="000550E6">
              <w:rPr>
                <w:color w:val="00B050"/>
                <w:sz w:val="16"/>
                <w:szCs w:val="16"/>
              </w:rPr>
              <w:t>2. Absolwentowi, o którym mowa w ust. 1, na świadectwie dojrzałości w części przeznaczonej na wpisanie: ...........</w:t>
            </w:r>
          </w:p>
          <w:p w:rsidR="00594EA2" w:rsidRDefault="00594EA2" w:rsidP="00594EA2">
            <w:pPr>
              <w:rPr>
                <w:color w:val="00B050"/>
                <w:sz w:val="16"/>
                <w:szCs w:val="16"/>
              </w:rPr>
            </w:pPr>
            <w:r w:rsidRPr="000550E6">
              <w:rPr>
                <w:b/>
                <w:color w:val="00B050"/>
                <w:sz w:val="16"/>
                <w:szCs w:val="16"/>
              </w:rPr>
              <w:t>§ 11kzl.</w:t>
            </w:r>
            <w:r w:rsidRPr="000550E6">
              <w:rPr>
                <w:color w:val="00B050"/>
                <w:sz w:val="16"/>
                <w:szCs w:val="16"/>
              </w:rPr>
              <w:t xml:space="preserve"> 1. </w:t>
            </w:r>
            <w:r w:rsidRPr="00E862C0">
              <w:rPr>
                <w:color w:val="00B050"/>
                <w:sz w:val="16"/>
                <w:szCs w:val="16"/>
                <w:highlight w:val="yellow"/>
                <w:u w:val="single"/>
              </w:rPr>
              <w:t xml:space="preserve">Absolwent, który w 2021 r. </w:t>
            </w:r>
            <w:r w:rsidRPr="00E862C0">
              <w:rPr>
                <w:b/>
                <w:color w:val="00B050"/>
                <w:sz w:val="16"/>
                <w:szCs w:val="16"/>
                <w:highlight w:val="yellow"/>
                <w:u w:val="single"/>
              </w:rPr>
              <w:t>przystąpił ponownie</w:t>
            </w:r>
            <w:r w:rsidRPr="000550E6">
              <w:rPr>
                <w:color w:val="00B050"/>
                <w:sz w:val="16"/>
                <w:szCs w:val="16"/>
              </w:rPr>
              <w:t xml:space="preserve"> do egzaminu maturalnego z danego przedmiotu lub danych przedmiotów, .....</w:t>
            </w:r>
            <w:r w:rsidR="00E862C0">
              <w:rPr>
                <w:color w:val="00B050"/>
                <w:sz w:val="16"/>
                <w:szCs w:val="16"/>
              </w:rPr>
              <w:t xml:space="preserve"> </w:t>
            </w:r>
            <w:r w:rsidR="00E862C0" w:rsidRPr="00E862C0">
              <w:rPr>
                <w:color w:val="00B050"/>
                <w:sz w:val="16"/>
                <w:szCs w:val="16"/>
              </w:rPr>
              <w:t>zdał egzamin maturalny, jeżeli z każdego przedmiotu obowiązkowego w części pisemnej otrzymał co najmniej 30% punktów możliwych do uzyskania.</w:t>
            </w:r>
          </w:p>
          <w:p w:rsidR="00E862C0" w:rsidRPr="000550E6" w:rsidRDefault="00E862C0" w:rsidP="00594EA2">
            <w:pPr>
              <w:rPr>
                <w:color w:val="00B050"/>
                <w:sz w:val="16"/>
                <w:szCs w:val="16"/>
              </w:rPr>
            </w:pPr>
            <w:r w:rsidRPr="00E862C0">
              <w:rPr>
                <w:color w:val="00B050"/>
                <w:sz w:val="16"/>
                <w:szCs w:val="16"/>
              </w:rPr>
              <w:t>2. Absolwentowi, o którym mowa w ust. 1, na świadectwie dojrzałości w części przeznaczonej na wpisanie: ........</w:t>
            </w:r>
            <w:r>
              <w:rPr>
                <w:color w:val="00B050"/>
                <w:sz w:val="16"/>
                <w:szCs w:val="16"/>
              </w:rPr>
              <w:t xml:space="preserve"> </w:t>
            </w:r>
          </w:p>
          <w:p w:rsidR="00594EA2" w:rsidRPr="000550E6" w:rsidRDefault="00594EA2" w:rsidP="00594EA2">
            <w:pPr>
              <w:rPr>
                <w:color w:val="00B050"/>
                <w:sz w:val="16"/>
                <w:szCs w:val="16"/>
              </w:rPr>
            </w:pPr>
            <w:r w:rsidRPr="000550E6">
              <w:rPr>
                <w:b/>
                <w:color w:val="00B050"/>
                <w:sz w:val="16"/>
                <w:szCs w:val="16"/>
              </w:rPr>
              <w:t>§ 11kzm.</w:t>
            </w:r>
            <w:r w:rsidRPr="000550E6">
              <w:rPr>
                <w:color w:val="00B050"/>
                <w:sz w:val="16"/>
                <w:szCs w:val="16"/>
              </w:rPr>
              <w:t xml:space="preserve"> 1. </w:t>
            </w:r>
            <w:r w:rsidRPr="00E862C0">
              <w:rPr>
                <w:b/>
                <w:color w:val="00B050"/>
                <w:sz w:val="16"/>
                <w:szCs w:val="16"/>
                <w:highlight w:val="yellow"/>
                <w:u w:val="single"/>
              </w:rPr>
              <w:t>Absolwent, który nie zdał egzaminu maturalnego w poprzednich latach</w:t>
            </w:r>
            <w:r w:rsidRPr="000550E6">
              <w:rPr>
                <w:color w:val="00B050"/>
                <w:sz w:val="16"/>
                <w:szCs w:val="16"/>
              </w:rPr>
              <w:t xml:space="preserve">, </w:t>
            </w:r>
            <w:r w:rsidRPr="00E862C0">
              <w:rPr>
                <w:color w:val="00B050"/>
                <w:sz w:val="16"/>
                <w:szCs w:val="16"/>
                <w:u w:val="single"/>
              </w:rPr>
              <w:t xml:space="preserve">otrzymuje, </w:t>
            </w:r>
            <w:r w:rsidRPr="00E862C0">
              <w:rPr>
                <w:b/>
                <w:color w:val="00B050"/>
                <w:sz w:val="16"/>
                <w:szCs w:val="16"/>
                <w:highlight w:val="yellow"/>
                <w:u w:val="single"/>
              </w:rPr>
              <w:t>na wniosek</w:t>
            </w:r>
            <w:r w:rsidRPr="00E862C0">
              <w:rPr>
                <w:color w:val="00B050"/>
                <w:sz w:val="16"/>
                <w:szCs w:val="16"/>
                <w:u w:val="single"/>
              </w:rPr>
              <w:t>, świadectwo dojrzałości w 2021 r.</w:t>
            </w:r>
            <w:r w:rsidRPr="000550E6">
              <w:rPr>
                <w:color w:val="00B050"/>
                <w:sz w:val="16"/>
                <w:szCs w:val="16"/>
              </w:rPr>
              <w:t xml:space="preserve">, jeżeli w poprzednich latach z każdego przedmiotu obowiązkowego w części pisemnej otrzymał co najmniej 30% punktów możliwych do uzyskania. </w:t>
            </w:r>
          </w:p>
          <w:p w:rsidR="00594EA2" w:rsidRPr="000550E6" w:rsidRDefault="00594EA2" w:rsidP="00594EA2">
            <w:pPr>
              <w:rPr>
                <w:color w:val="00B050"/>
                <w:sz w:val="16"/>
                <w:szCs w:val="16"/>
              </w:rPr>
            </w:pPr>
            <w:r w:rsidRPr="000550E6">
              <w:rPr>
                <w:color w:val="00B050"/>
                <w:sz w:val="16"/>
                <w:szCs w:val="16"/>
              </w:rPr>
              <w:t xml:space="preserve">2. </w:t>
            </w:r>
            <w:r w:rsidRPr="00E862C0">
              <w:rPr>
                <w:color w:val="00B050"/>
                <w:sz w:val="16"/>
                <w:szCs w:val="16"/>
                <w:highlight w:val="yellow"/>
                <w:u w:val="single"/>
              </w:rPr>
              <w:t>Wniosek, o którym mowa w ust. 1, absolwent składa do dyrektora okręgowej komisji egzaminacyjnej w terminie do dnia 31 maja 2021 r.</w:t>
            </w:r>
            <w:r w:rsidRPr="000550E6">
              <w:rPr>
                <w:color w:val="00B050"/>
                <w:sz w:val="16"/>
                <w:szCs w:val="16"/>
              </w:rPr>
              <w:t xml:space="preserve"> Przepisy § 11kzl ust. 2 stosuje się odpowiednio.</w:t>
            </w:r>
          </w:p>
          <w:p w:rsidR="00594EA2" w:rsidRPr="00E862C0" w:rsidRDefault="00594EA2" w:rsidP="00594EA2">
            <w:pPr>
              <w:rPr>
                <w:color w:val="00B050"/>
                <w:sz w:val="16"/>
                <w:szCs w:val="16"/>
                <w:u w:val="single"/>
              </w:rPr>
            </w:pPr>
            <w:r w:rsidRPr="000550E6">
              <w:rPr>
                <w:color w:val="00B050"/>
                <w:sz w:val="16"/>
                <w:szCs w:val="16"/>
              </w:rPr>
              <w:t xml:space="preserve">3. </w:t>
            </w:r>
            <w:r w:rsidRPr="00E862C0">
              <w:rPr>
                <w:color w:val="00B050"/>
                <w:sz w:val="16"/>
                <w:szCs w:val="16"/>
                <w:u w:val="single"/>
              </w:rPr>
              <w:t>Przepisów ust. 1 i 2 nie stosuje się do absolwentów, którzy w 2021 r. zadeklarowali przystąpienie do:</w:t>
            </w:r>
          </w:p>
          <w:p w:rsidR="00594EA2" w:rsidRPr="000550E6" w:rsidRDefault="00594EA2" w:rsidP="00594EA2">
            <w:pPr>
              <w:rPr>
                <w:color w:val="00B050"/>
                <w:sz w:val="16"/>
                <w:szCs w:val="16"/>
              </w:rPr>
            </w:pPr>
            <w:r w:rsidRPr="000550E6">
              <w:rPr>
                <w:color w:val="00B050"/>
                <w:sz w:val="16"/>
                <w:szCs w:val="16"/>
              </w:rPr>
              <w:t>1) części pisemnej egzaminu maturalnego z przedmiotu dodatkowego lub przedmiotów dodatkowych lub</w:t>
            </w:r>
          </w:p>
          <w:p w:rsidR="00594EA2" w:rsidRPr="000550E6" w:rsidRDefault="00594EA2" w:rsidP="00594EA2">
            <w:pPr>
              <w:rPr>
                <w:color w:val="00B050"/>
                <w:sz w:val="16"/>
                <w:szCs w:val="16"/>
              </w:rPr>
            </w:pPr>
            <w:r w:rsidRPr="000550E6">
              <w:rPr>
                <w:color w:val="00B050"/>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rsidR="00594EA2" w:rsidRPr="000550E6" w:rsidRDefault="00594EA2" w:rsidP="00594EA2">
            <w:pPr>
              <w:rPr>
                <w:color w:val="00B050"/>
                <w:sz w:val="16"/>
                <w:szCs w:val="16"/>
              </w:rPr>
            </w:pPr>
            <w:r w:rsidRPr="000550E6">
              <w:rPr>
                <w:b/>
                <w:color w:val="00B050"/>
                <w:sz w:val="16"/>
                <w:szCs w:val="16"/>
              </w:rPr>
              <w:t>§ 11kzn.</w:t>
            </w:r>
            <w:r w:rsidRPr="000550E6">
              <w:rPr>
                <w:color w:val="00B050"/>
                <w:sz w:val="16"/>
                <w:szCs w:val="16"/>
              </w:rPr>
              <w:t xml:space="preserve"> 1. </w:t>
            </w:r>
            <w:r w:rsidRPr="00E862C0">
              <w:rPr>
                <w:b/>
                <w:color w:val="00B050"/>
                <w:sz w:val="16"/>
                <w:szCs w:val="16"/>
                <w:highlight w:val="yellow"/>
              </w:rPr>
              <w:t>W 2021 r.</w:t>
            </w:r>
            <w:r w:rsidRPr="000550E6">
              <w:rPr>
                <w:color w:val="00B050"/>
                <w:sz w:val="16"/>
                <w:szCs w:val="16"/>
              </w:rPr>
              <w:t xml:space="preserve"> w przypadku: ........</w:t>
            </w:r>
          </w:p>
          <w:p w:rsidR="00594EA2" w:rsidRPr="000550E6" w:rsidRDefault="00E862C0" w:rsidP="00594EA2">
            <w:pPr>
              <w:rPr>
                <w:color w:val="00B050"/>
                <w:sz w:val="16"/>
                <w:szCs w:val="16"/>
              </w:rPr>
            </w:pPr>
            <w:r>
              <w:rPr>
                <w:b/>
                <w:color w:val="00B050"/>
                <w:sz w:val="16"/>
                <w:szCs w:val="16"/>
              </w:rPr>
              <w:t>…………………………………</w:t>
            </w:r>
          </w:p>
          <w:p w:rsidR="00594EA2" w:rsidRPr="00594EA2" w:rsidRDefault="00594EA2" w:rsidP="00594EA2">
            <w:pPr>
              <w:rPr>
                <w:color w:val="00B050"/>
              </w:rPr>
            </w:pPr>
            <w:r w:rsidRPr="00F678F5">
              <w:rPr>
                <w:b/>
                <w:color w:val="00B050"/>
              </w:rPr>
              <w:t>§ 11kzu.</w:t>
            </w:r>
            <w:r w:rsidRPr="00594EA2">
              <w:rPr>
                <w:color w:val="00B050"/>
              </w:rPr>
              <w:t xml:space="preserve"> Dyrektor Centralnej Komisji Egzaminacyjnej, </w:t>
            </w:r>
            <w:r w:rsidRPr="00F678F5">
              <w:rPr>
                <w:color w:val="00B050"/>
                <w:highlight w:val="yellow"/>
              </w:rPr>
              <w:t xml:space="preserve">w terminie do dnia 31 grudnia 2020 r., </w:t>
            </w:r>
            <w:r w:rsidRPr="007A314E">
              <w:rPr>
                <w:b/>
                <w:color w:val="00B050"/>
                <w:highlight w:val="yellow"/>
              </w:rPr>
              <w:t>ogłasza aneksy do informatorów</w:t>
            </w:r>
            <w:r w:rsidRPr="00594EA2">
              <w:rPr>
                <w:color w:val="00B050"/>
              </w:rPr>
              <w:t xml:space="preserve"> odpowiednio o egzaminie ósmoklasisty i egzaminie maturalnym z poszczególnych przedmiotów, </w:t>
            </w:r>
            <w:r w:rsidRPr="008F6A16">
              <w:rPr>
                <w:color w:val="00B050"/>
                <w:highlight w:val="yellow"/>
              </w:rPr>
              <w:t>w których wskazuje</w:t>
            </w:r>
            <w:r w:rsidRPr="00594EA2">
              <w:rPr>
                <w:color w:val="00B050"/>
              </w:rPr>
              <w:t>, które z przykładowych zadań ogłoszonych w informatorach nie są zgodne z wymaganiami egzaminacyjnymi określonymi odpowiednio w załączniku nr 1 i 2 do rozporządzenia.</w:t>
            </w:r>
          </w:p>
          <w:p w:rsidR="00B10E29" w:rsidRPr="00594EA2" w:rsidRDefault="00594EA2" w:rsidP="00B10E29">
            <w:pPr>
              <w:rPr>
                <w:color w:val="00B050"/>
              </w:rPr>
            </w:pPr>
            <w:r w:rsidRPr="00F678F5">
              <w:rPr>
                <w:b/>
                <w:color w:val="00B050"/>
              </w:rPr>
              <w:t>§ 11kzv.</w:t>
            </w:r>
            <w:r w:rsidRPr="00594EA2">
              <w:rPr>
                <w:color w:val="00B050"/>
              </w:rPr>
              <w:t xml:space="preserve"> Dyrektor Centralnej Komisji Egzaminacyjnej, </w:t>
            </w:r>
            <w:r w:rsidRPr="00F678F5">
              <w:rPr>
                <w:color w:val="00B050"/>
                <w:highlight w:val="yellow"/>
              </w:rPr>
              <w:t xml:space="preserve">w terminie do dnia 31 grudnia 2020 r., </w:t>
            </w:r>
            <w:r w:rsidRPr="007A314E">
              <w:rPr>
                <w:b/>
                <w:color w:val="00B050"/>
                <w:highlight w:val="yellow"/>
              </w:rPr>
              <w:t>dostosowuje informację</w:t>
            </w:r>
            <w:r w:rsidRPr="00594EA2">
              <w:rPr>
                <w:color w:val="00B050"/>
              </w:rPr>
              <w:t xml:space="preserve"> o sposobie organizacji i przeprowadzania egzaminu zawodowego i egzaminu potwierdzającego kwalifikacje w zawodzie w 2021 r., do zmian wprowadzonych w rozporządzeniu.</w:t>
            </w:r>
            <w:r w:rsidR="008F6A16">
              <w:rPr>
                <w:color w:val="00B050"/>
              </w:rPr>
              <w:t xml:space="preserve"> </w:t>
            </w:r>
            <w:r w:rsidR="00B10E29" w:rsidRPr="00594EA2">
              <w:rPr>
                <w:color w:val="00B050"/>
              </w:rPr>
              <w:t>..........</w:t>
            </w:r>
          </w:p>
          <w:p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rsidR="001F4613" w:rsidRPr="001F4613" w:rsidRDefault="001F4613" w:rsidP="001F4613">
            <w:pPr>
              <w:rPr>
                <w:color w:val="00B050"/>
                <w:highlight w:val="yellow"/>
              </w:rPr>
            </w:pPr>
            <w:r w:rsidRPr="001F4613">
              <w:rPr>
                <w:b/>
                <w:color w:val="00B050"/>
              </w:rPr>
              <w:lastRenderedPageBreak/>
              <w:t>§ 13b.</w:t>
            </w:r>
            <w:r>
              <w:rPr>
                <w:color w:val="00B050"/>
              </w:rPr>
              <w:t xml:space="preserve"> </w:t>
            </w:r>
            <w:r w:rsidRPr="001F4613">
              <w:rPr>
                <w:color w:val="00B050"/>
              </w:rPr>
              <w:t xml:space="preserve">5a. </w:t>
            </w:r>
            <w:r w:rsidRPr="001F4613">
              <w:rPr>
                <w:color w:val="00B050"/>
                <w:highlight w:val="yellow"/>
              </w:rPr>
              <w:t>W roku szkolnym 2020/2021 w czasie:</w:t>
            </w:r>
          </w:p>
          <w:p w:rsidR="001F4613" w:rsidRPr="008F6A16" w:rsidRDefault="001F4613" w:rsidP="001F4613">
            <w:pPr>
              <w:rPr>
                <w:color w:val="00B050"/>
                <w:sz w:val="16"/>
                <w:szCs w:val="16"/>
              </w:rPr>
            </w:pPr>
            <w:r w:rsidRPr="008F6A16">
              <w:rPr>
                <w:color w:val="00B050"/>
                <w:sz w:val="16"/>
                <w:szCs w:val="16"/>
              </w:rPr>
              <w:t xml:space="preserve">1) </w:t>
            </w:r>
            <w:r w:rsidRPr="008F6A16">
              <w:rPr>
                <w:b/>
                <w:color w:val="00B050"/>
                <w:sz w:val="16"/>
                <w:szCs w:val="16"/>
                <w:highlight w:val="yellow"/>
              </w:rPr>
              <w:t>zimowej przerwy świątecznej</w:t>
            </w:r>
            <w:r w:rsidRPr="008F6A16">
              <w:rPr>
                <w:color w:val="00B050"/>
                <w:sz w:val="16"/>
                <w:szCs w:val="16"/>
                <w:highlight w:val="yellow"/>
              </w:rPr>
              <w:t xml:space="preserve"> nie stosuje się przepisów</w:t>
            </w:r>
            <w:r w:rsidRPr="008F6A16">
              <w:rPr>
                <w:color w:val="00B050"/>
                <w:sz w:val="16"/>
                <w:szCs w:val="16"/>
              </w:rPr>
              <w:t xml:space="preserve"> art. 92a–92t i art. 96a ustawy z dnia 7 września 1991 r. o systemie oświaty oraz przepisów rozporządzenia Ministra Edukacji Narodowej z dnia 30 marca 2016 r. w sprawie wypoczynku dzieci i młodzieży (Dz. U. poz. 452);</w:t>
            </w:r>
          </w:p>
          <w:p w:rsidR="001F4613" w:rsidRPr="008F6A16" w:rsidRDefault="001F4613" w:rsidP="001F4613">
            <w:pPr>
              <w:rPr>
                <w:color w:val="00B050"/>
                <w:sz w:val="16"/>
                <w:szCs w:val="16"/>
              </w:rPr>
            </w:pPr>
            <w:r w:rsidRPr="008F6A16">
              <w:rPr>
                <w:color w:val="00B050"/>
                <w:sz w:val="16"/>
                <w:szCs w:val="16"/>
              </w:rPr>
              <w:t xml:space="preserve">2) </w:t>
            </w:r>
            <w:r w:rsidRPr="008F6A16">
              <w:rPr>
                <w:color w:val="00B050"/>
                <w:sz w:val="16"/>
                <w:szCs w:val="16"/>
                <w:highlight w:val="yellow"/>
              </w:rPr>
              <w:t>ferii zimowych nie stosuje się przepisów</w:t>
            </w:r>
            <w:r w:rsidRPr="008F6A16">
              <w:rPr>
                <w:color w:val="00B050"/>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8F6A16">
              <w:rPr>
                <w:color w:val="00B050"/>
                <w:sz w:val="16"/>
                <w:szCs w:val="16"/>
                <w:highlight w:val="yellow"/>
              </w:rPr>
              <w:t>w zakresie możliwości organizowania wypoczynku w kraju w formach innych niż półkolonie i obozy szkoleniowe</w:t>
            </w:r>
            <w:r w:rsidRPr="008F6A16">
              <w:rPr>
                <w:color w:val="00B050"/>
                <w:sz w:val="16"/>
                <w:szCs w:val="16"/>
              </w:rPr>
              <w:t>, o których mowa w § 11gg ust. 2, oraz w zakresie możliwości organizowania wypoczynku przez inne podmioty niż wymienione w § 11gg ust. 4;</w:t>
            </w:r>
          </w:p>
          <w:p w:rsidR="001F4613" w:rsidRPr="008F6A16" w:rsidRDefault="001F4613" w:rsidP="001F4613">
            <w:pPr>
              <w:rPr>
                <w:color w:val="00B050"/>
                <w:sz w:val="16"/>
                <w:szCs w:val="16"/>
              </w:rPr>
            </w:pPr>
            <w:r w:rsidRPr="008F6A16">
              <w:rPr>
                <w:color w:val="00B050"/>
                <w:sz w:val="16"/>
                <w:szCs w:val="16"/>
              </w:rPr>
              <w:t xml:space="preserve">3) </w:t>
            </w:r>
            <w:r w:rsidRPr="008F6A16">
              <w:rPr>
                <w:color w:val="00B050"/>
                <w:sz w:val="16"/>
                <w:szCs w:val="16"/>
                <w:highlight w:val="yellow"/>
              </w:rPr>
              <w:t>ferii zimowych, o których mowa w § 11gd, nie stosuje się przepisu</w:t>
            </w:r>
            <w:r w:rsidRPr="008F6A16">
              <w:rPr>
                <w:color w:val="00B050"/>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rsidR="001F4613" w:rsidRPr="008F6A16" w:rsidRDefault="001F4613" w:rsidP="001F4613">
            <w:pPr>
              <w:rPr>
                <w:color w:val="00B050"/>
                <w:sz w:val="16"/>
                <w:szCs w:val="16"/>
              </w:rPr>
            </w:pPr>
            <w:r w:rsidRPr="008F6A16">
              <w:rPr>
                <w:color w:val="00B050"/>
                <w:sz w:val="16"/>
                <w:szCs w:val="16"/>
              </w:rPr>
              <w:t xml:space="preserve">4) </w:t>
            </w:r>
            <w:r w:rsidRPr="008F6A16">
              <w:rPr>
                <w:color w:val="00B050"/>
                <w:sz w:val="16"/>
                <w:szCs w:val="16"/>
                <w:highlight w:val="yellow"/>
              </w:rPr>
              <w:t>ferii zimowych, o których mowa w § 11gd, nie stosuje się przepisu</w:t>
            </w:r>
            <w:r w:rsidRPr="008F6A16">
              <w:rPr>
                <w:color w:val="00B050"/>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rsidR="00B10E29"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rsidR="001F4613" w:rsidRPr="005070A6" w:rsidRDefault="001F4613" w:rsidP="009B66A1">
            <w:r w:rsidRPr="00233EA8">
              <w:rPr>
                <w:b/>
                <w:color w:val="00B050"/>
              </w:rPr>
              <w:t>Dodaje się załącznik nr 1 do rozporządzenia</w:t>
            </w:r>
            <w:r w:rsidR="00FA0842" w:rsidRPr="00233EA8">
              <w:rPr>
                <w:b/>
                <w:color w:val="00B050"/>
              </w:rPr>
              <w:t xml:space="preserve">. </w:t>
            </w:r>
            <w:r w:rsidRPr="00233EA8">
              <w:rPr>
                <w:b/>
                <w:color w:val="00B050"/>
              </w:rPr>
              <w:t>Dodaje się załącznik nr 2 do rozporządzenia – LINK DO DZ. U.</w:t>
            </w:r>
            <w:r w:rsidR="00FA0842">
              <w:rPr>
                <w:color w:val="00B050"/>
              </w:rPr>
              <w:t xml:space="preserve"> </w:t>
            </w:r>
            <w:hyperlink r:id="rId23" w:history="1">
              <w:r w:rsidR="00FA0842" w:rsidRPr="009B66A1">
                <w:rPr>
                  <w:rStyle w:val="Hipercze"/>
                  <w:b/>
                </w:rPr>
                <w:t>poz</w:t>
              </w:r>
              <w:r w:rsidR="00FA0842" w:rsidRPr="009B66A1">
                <w:rPr>
                  <w:rStyle w:val="Hipercze"/>
                  <w:b/>
                </w:rPr>
                <w:t>.</w:t>
              </w:r>
              <w:r w:rsidR="00FA0842" w:rsidRPr="009B66A1">
                <w:rPr>
                  <w:rStyle w:val="Hipercze"/>
                  <w:b/>
                </w:rPr>
                <w:t xml:space="preserve"> </w:t>
              </w:r>
              <w:r w:rsidR="009B66A1" w:rsidRPr="009B66A1">
                <w:rPr>
                  <w:rStyle w:val="Hipercze"/>
                  <w:b/>
                </w:rPr>
                <w:t>2314</w:t>
              </w:r>
            </w:hyperlink>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p w:rsidR="006604C2" w:rsidRDefault="009F6291" w:rsidP="00EB30AB">
            <w:hyperlink r:id="rId24"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49733C">
              <w:rPr>
                <w:b/>
              </w:rPr>
              <w:t>PYTANIA I ODPOWIEDZI -</w:t>
            </w:r>
            <w:r w:rsidRPr="0049733C">
              <w:t xml:space="preserve"> </w:t>
            </w:r>
            <w:r w:rsidR="0073397D">
              <w:rPr>
                <w:color w:val="00B050"/>
              </w:rPr>
              <w:br/>
            </w:r>
            <w:hyperlink r:id="rId25" w:history="1">
              <w:r w:rsidR="00D77737" w:rsidRPr="001305BD">
                <w:rPr>
                  <w:rStyle w:val="Hipercze"/>
                  <w:b/>
                </w:rPr>
                <w:t>https://www.gov.pl/web/edukacja/pytania-i-odpowiedzi-dotyczace-rzadowego-wsparcia-500-zl-dla-nauczycieli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26"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rsidTr="00F65D80">
        <w:trPr>
          <w:trHeight w:val="1841"/>
        </w:trPr>
        <w:tc>
          <w:tcPr>
            <w:tcW w:w="3539" w:type="dxa"/>
          </w:tcPr>
          <w:p w:rsidR="00156325"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 i 1378)</w:t>
            </w:r>
          </w:p>
          <w:p w:rsidR="009D6C83" w:rsidRDefault="009F6291" w:rsidP="00156325">
            <w:hyperlink r:id="rId27" w:history="1">
              <w:r w:rsidR="00EA3A83" w:rsidRPr="000441E5">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8C447C">
              <w:rPr>
                <w:b/>
              </w:rPr>
              <w:t>Wytyczne przeciwepidemiczne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9D6C83" w:rsidRDefault="009D6C83" w:rsidP="00D17C3A">
            <w:pPr>
              <w:spacing w:before="100" w:beforeAutospacing="1" w:after="100" w:afterAutospacing="1"/>
              <w:outlineLvl w:val="1"/>
              <w:rPr>
                <w:b/>
                <w:bCs/>
                <w:color w:val="000000"/>
              </w:rPr>
            </w:pPr>
            <w:r w:rsidRPr="00AD37A4">
              <w:t xml:space="preserve">Aktualne wytyczne GIS, MEN, MZ - </w:t>
            </w:r>
            <w:hyperlink r:id="rId28"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29"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0"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1"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2"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A7159D">
              <w:rPr>
                <w:bCs/>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3" w:history="1">
              <w:r w:rsidR="00573C81" w:rsidRPr="00D17C3A">
                <w:rPr>
                  <w:rStyle w:val="Hipercze"/>
                  <w:b/>
                  <w:bCs/>
                </w:rPr>
                <w:t>Dz. U. poz. 1749</w:t>
              </w:r>
            </w:hyperlink>
            <w:r w:rsidR="00573C81">
              <w:rPr>
                <w:b/>
                <w:bCs/>
                <w:color w:val="000000"/>
              </w:rPr>
              <w:t>)</w:t>
            </w:r>
          </w:p>
          <w:p w:rsidR="00A93038" w:rsidRPr="00D17C3A" w:rsidRDefault="00A93038" w:rsidP="00A93038">
            <w:pPr>
              <w:pStyle w:val="Nagwek2"/>
              <w:outlineLvl w:val="1"/>
              <w:rPr>
                <w:bCs w:val="0"/>
              </w:rPr>
            </w:pPr>
            <w:r w:rsidRPr="00FA0842">
              <w:rPr>
                <w:rFonts w:asciiTheme="minorHAnsi" w:eastAsiaTheme="minorHAnsi" w:hAnsiTheme="minorHAnsi" w:cstheme="minorBidi"/>
                <w:sz w:val="22"/>
                <w:szCs w:val="22"/>
                <w:lang w:eastAsia="en-US"/>
              </w:rPr>
              <w:t xml:space="preserve">Wytyczne MEN, MZ i GIS dla organizatorów półkolonii w szkołach podstawowych - </w:t>
            </w:r>
            <w:hyperlink r:id="rId34" w:history="1">
              <w:r w:rsidRPr="00A93038">
                <w:rPr>
                  <w:rStyle w:val="Hipercze"/>
                  <w:rFonts w:asciiTheme="minorHAnsi" w:eastAsiaTheme="minorHAnsi" w:hAnsiTheme="minorHAnsi" w:cstheme="minorBidi"/>
                  <w:sz w:val="22"/>
                  <w:szCs w:val="22"/>
                  <w:lang w:eastAsia="en-US"/>
                </w:rPr>
                <w:t>LINK</w:t>
              </w:r>
            </w:hyperlink>
          </w:p>
        </w:tc>
        <w:tc>
          <w:tcPr>
            <w:tcW w:w="1984" w:type="dxa"/>
            <w:vMerge/>
          </w:tcPr>
          <w:p w:rsidR="009D6C83" w:rsidRDefault="009D6C83"/>
        </w:tc>
      </w:tr>
      <w:tr w:rsidR="00D3122E" w:rsidTr="00F65D80">
        <w:tc>
          <w:tcPr>
            <w:tcW w:w="3539" w:type="dxa"/>
          </w:tcPr>
          <w:p w:rsidR="00DE368C" w:rsidRDefault="00DE368C" w:rsidP="00233EA8">
            <w:pPr>
              <w:pStyle w:val="Bezodstpw"/>
            </w:pPr>
            <w:r w:rsidRPr="006A2C80">
              <w:rPr>
                <w:color w:val="000000" w:themeColor="text1"/>
              </w:rPr>
              <w:t xml:space="preserve">ROZPORZĄDZENIE MEiN z dnia 19 listopada 2020 r.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hyperlink r:id="rId35" w:history="1">
              <w:r w:rsidRPr="008F6A16">
                <w:rPr>
                  <w:rStyle w:val="Hipercze"/>
                  <w:b/>
                  <w:color w:val="000000" w:themeColor="text1"/>
                </w:rPr>
                <w:t>Dz. U. poz. 2057</w:t>
              </w:r>
            </w:hyperlink>
            <w:r w:rsidRPr="006A2C80">
              <w:rPr>
                <w:color w:val="000000" w:themeColor="text1"/>
              </w:rPr>
              <w:t xml:space="preserve">) </w:t>
            </w:r>
            <w:r w:rsidRPr="006A2C80">
              <w:rPr>
                <w:b/>
                <w:color w:val="000000" w:themeColor="text1"/>
              </w:rPr>
              <w:t>WESZŁO W ŻYCIE 21 listopada 2020 r.</w:t>
            </w:r>
          </w:p>
        </w:tc>
        <w:tc>
          <w:tcPr>
            <w:tcW w:w="8647" w:type="dxa"/>
          </w:tcPr>
          <w:p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w:t>
            </w:r>
            <w:r w:rsidRPr="006A2C80">
              <w:rPr>
                <w:color w:val="000000" w:themeColor="text1"/>
                <w:sz w:val="20"/>
                <w:szCs w:val="20"/>
              </w:rPr>
              <w:lastRenderedPageBreak/>
              <w:t xml:space="preserve">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0550E6" w:rsidRDefault="00DE368C" w:rsidP="00DE368C">
            <w:pPr>
              <w:rPr>
                <w:color w:val="000000" w:themeColor="text1"/>
                <w:sz w:val="16"/>
                <w:szCs w:val="16"/>
              </w:rPr>
            </w:pPr>
            <w:r w:rsidRPr="000550E6">
              <w:rPr>
                <w:color w:val="000000" w:themeColor="text1"/>
                <w:sz w:val="16"/>
                <w:szCs w:val="16"/>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4C4535" w:rsidRPr="00F47588" w:rsidRDefault="00FA0842" w:rsidP="00F47588">
            <w:pPr>
              <w:pStyle w:val="Bezodstpw"/>
              <w:rPr>
                <w:strike/>
                <w:color w:val="FF0000"/>
                <w:sz w:val="18"/>
                <w:szCs w:val="18"/>
              </w:rPr>
            </w:pPr>
            <w:r w:rsidRPr="00F47588">
              <w:rPr>
                <w:strike/>
                <w:color w:val="FF0000"/>
                <w:sz w:val="18"/>
                <w:szCs w:val="18"/>
              </w:rPr>
              <w:lastRenderedPageBreak/>
              <w:t>ROZPORZĄDZENIE RADY MINISTRÓW</w:t>
            </w:r>
            <w:r w:rsidR="001A798B" w:rsidRPr="00F47588">
              <w:rPr>
                <w:strike/>
                <w:color w:val="FF0000"/>
                <w:sz w:val="18"/>
                <w:szCs w:val="18"/>
              </w:rPr>
              <w:t xml:space="preserve"> </w:t>
            </w:r>
            <w:r w:rsidRPr="00F47588">
              <w:rPr>
                <w:strike/>
                <w:color w:val="FF0000"/>
                <w:sz w:val="18"/>
                <w:szCs w:val="18"/>
              </w:rPr>
              <w:t xml:space="preserve">z </w:t>
            </w:r>
            <w:r w:rsidR="001A798B" w:rsidRPr="00F47588">
              <w:rPr>
                <w:strike/>
                <w:color w:val="FF0000"/>
                <w:sz w:val="18"/>
                <w:szCs w:val="18"/>
              </w:rPr>
              <w:t xml:space="preserve">dnia 1 grudnia 2020 r. </w:t>
            </w:r>
            <w:r w:rsidR="001A798B" w:rsidRPr="00F47588">
              <w:rPr>
                <w:i/>
                <w:strike/>
                <w:color w:val="FF0000"/>
                <w:sz w:val="18"/>
                <w:szCs w:val="18"/>
              </w:rPr>
              <w:t>w sprawie ustanowienia określonych ograniczeń, nakazów i zakazów w związku z wystąpieniem stanu epidemii</w:t>
            </w:r>
            <w:r w:rsidR="001A798B" w:rsidRPr="00F47588">
              <w:rPr>
                <w:strike/>
                <w:color w:val="FF0000"/>
                <w:sz w:val="18"/>
                <w:szCs w:val="18"/>
              </w:rPr>
              <w:t xml:space="preserve"> (Dz. U. poz. 2132)</w:t>
            </w:r>
          </w:p>
          <w:p w:rsidR="00F47588" w:rsidRPr="00F47588" w:rsidRDefault="00F47588" w:rsidP="00F47588">
            <w:pPr>
              <w:pStyle w:val="Bezodstpw"/>
            </w:pPr>
            <w:r w:rsidRPr="00BF06B6">
              <w:rPr>
                <w:color w:val="00B050"/>
              </w:rPr>
              <w:t xml:space="preserve">ROZPORZĄDZENIE RADY MINISTRÓW z 21 grudnia 2020 r. </w:t>
            </w:r>
            <w:r w:rsidRPr="00BF06B6">
              <w:rPr>
                <w:i/>
                <w:color w:val="00B050"/>
              </w:rPr>
              <w:t>w sprawie ustanowienia określonych ograniczeń, nakazów i zakazów w związku z wystąpieniem stanu epidemii</w:t>
            </w:r>
            <w:r w:rsidRPr="00BF06B6">
              <w:rPr>
                <w:color w:val="00B050"/>
              </w:rPr>
              <w:t xml:space="preserve"> (</w:t>
            </w:r>
            <w:hyperlink r:id="rId36" w:history="1">
              <w:r w:rsidRPr="00037BDF">
                <w:rPr>
                  <w:rStyle w:val="Hipercze"/>
                  <w:b/>
                  <w:color w:val="0070C0"/>
                </w:rPr>
                <w:t>Dz. U. poz. 2316</w:t>
              </w:r>
            </w:hyperlink>
            <w:r w:rsidRPr="00BF06B6">
              <w:rPr>
                <w:color w:val="00B050"/>
              </w:rPr>
              <w:t>)</w:t>
            </w:r>
          </w:p>
          <w:p w:rsidR="00F47588" w:rsidRPr="00F47588" w:rsidRDefault="00F47588" w:rsidP="00F47588">
            <w:pPr>
              <w:pStyle w:val="Bezodstpw"/>
            </w:pPr>
          </w:p>
          <w:p w:rsidR="00140A10" w:rsidRPr="007A314E" w:rsidRDefault="00F47588" w:rsidP="00F47588">
            <w:pPr>
              <w:pStyle w:val="Bezodstpw"/>
            </w:pPr>
            <w:r w:rsidRPr="007A314E">
              <w:rPr>
                <w:b/>
                <w:color w:val="00B050"/>
              </w:rPr>
              <w:t>W</w:t>
            </w:r>
            <w:r w:rsidR="006A2C80" w:rsidRPr="007A314E">
              <w:rPr>
                <w:b/>
                <w:color w:val="00B050"/>
              </w:rPr>
              <w:t>chodzi w życie z dniem 2</w:t>
            </w:r>
            <w:r w:rsidRPr="007A314E">
              <w:rPr>
                <w:b/>
                <w:color w:val="00B050"/>
              </w:rPr>
              <w:t>8</w:t>
            </w:r>
            <w:r w:rsidR="006A2C80" w:rsidRPr="007A314E">
              <w:rPr>
                <w:b/>
                <w:color w:val="00B050"/>
              </w:rPr>
              <w:t xml:space="preserve"> grudnia 2020 r.</w:t>
            </w:r>
            <w:r w:rsidR="006A2C80" w:rsidRPr="007A314E">
              <w:rPr>
                <w:color w:val="00B050"/>
              </w:rPr>
              <w:t xml:space="preserve"> </w:t>
            </w:r>
          </w:p>
        </w:tc>
        <w:tc>
          <w:tcPr>
            <w:tcW w:w="8647" w:type="dxa"/>
          </w:tcPr>
          <w:p w:rsidR="00873BB0" w:rsidRPr="00284CAE" w:rsidRDefault="00873BB0" w:rsidP="00284CAE">
            <w:pPr>
              <w:pStyle w:val="Bezodstpw"/>
              <w:rPr>
                <w:color w:val="00B050"/>
              </w:rPr>
            </w:pPr>
            <w:r w:rsidRPr="00284CAE">
              <w:rPr>
                <w:b/>
                <w:color w:val="00B050"/>
              </w:rPr>
              <w:t>§ 1.</w:t>
            </w:r>
            <w:r w:rsidRPr="00284CAE">
              <w:rPr>
                <w:color w:val="00B050"/>
              </w:rPr>
              <w:t xml:space="preserve"> Ustala się, że obszarem, na którym wystąpił stan epidemii wywołany zakażeniami wirusem SARS-CoV-2, jest terytorium Rzeczypospolitej Polskiej.</w:t>
            </w:r>
          </w:p>
          <w:p w:rsidR="00BF06B6" w:rsidRPr="00284CAE" w:rsidRDefault="00873BB0" w:rsidP="00284CAE">
            <w:pPr>
              <w:pStyle w:val="Bezodstpw"/>
              <w:rPr>
                <w:color w:val="00B050"/>
              </w:rPr>
            </w:pPr>
            <w:r w:rsidRPr="00284CAE">
              <w:rPr>
                <w:b/>
                <w:color w:val="00B050"/>
              </w:rPr>
              <w:t>§ 9.</w:t>
            </w:r>
            <w:r w:rsidRPr="00284CAE">
              <w:rPr>
                <w:color w:val="00B050"/>
              </w:rPr>
              <w:t xml:space="preserve"> </w:t>
            </w:r>
            <w:r w:rsidR="00BF06B6" w:rsidRPr="00233EA8">
              <w:rPr>
                <w:color w:val="00B050"/>
                <w:highlight w:val="yellow"/>
              </w:rPr>
              <w:t>Do dnia 17 stycznia 2021 r.</w:t>
            </w:r>
            <w:r w:rsidR="00BF06B6" w:rsidRPr="00284CAE">
              <w:rPr>
                <w:color w:val="00B050"/>
              </w:rPr>
              <w:t xml:space="preserve"> od poniedziałku do piątku, w godzinach 8.00–16.00, </w:t>
            </w:r>
            <w:r w:rsidR="00BF06B6" w:rsidRPr="00284CAE">
              <w:rPr>
                <w:color w:val="00B050"/>
                <w:highlight w:val="yellow"/>
              </w:rPr>
              <w:t>przemieszczanie się małoletnich do ukończenia 16. roku życia może się odbywać wyłącznie</w:t>
            </w:r>
            <w:r w:rsidR="00BF06B6" w:rsidRPr="00284CAE">
              <w:rPr>
                <w:color w:val="00B050"/>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 </w:t>
            </w:r>
          </w:p>
          <w:p w:rsidR="00873BB0" w:rsidRPr="00284CAE" w:rsidRDefault="00873BB0" w:rsidP="00284CAE">
            <w:pPr>
              <w:pStyle w:val="Bezodstpw"/>
              <w:rPr>
                <w:color w:val="00B050"/>
              </w:rPr>
            </w:pPr>
            <w:r w:rsidRPr="00284CAE">
              <w:rPr>
                <w:b/>
                <w:color w:val="00B050"/>
              </w:rPr>
              <w:t>§ 11.</w:t>
            </w:r>
            <w:r w:rsidRPr="00284CAE">
              <w:rPr>
                <w:color w:val="00B050"/>
              </w:rPr>
              <w:t xml:space="preserve"> 3</w:t>
            </w:r>
            <w:r w:rsidR="00284CAE" w:rsidRPr="00284CAE">
              <w:rPr>
                <w:color w:val="00B050"/>
              </w:rPr>
              <w:t>.</w:t>
            </w:r>
            <w:r w:rsidRPr="00284CAE">
              <w:rPr>
                <w:color w:val="00B050"/>
              </w:rPr>
              <w:t xml:space="preserve"> </w:t>
            </w:r>
            <w:r w:rsidR="00BF06B6" w:rsidRPr="00233EA8">
              <w:rPr>
                <w:color w:val="00B050"/>
                <w:highlight w:val="yellow"/>
              </w:rPr>
              <w:t>Do dnia 17 stycznia 2021 r.:</w:t>
            </w:r>
            <w:r w:rsidR="00BF06B6" w:rsidRPr="00284CAE">
              <w:rPr>
                <w:color w:val="00B050"/>
              </w:rPr>
              <w:t xml:space="preserve"> </w:t>
            </w:r>
            <w:r w:rsidRPr="00284CAE">
              <w:rPr>
                <w:color w:val="00B050"/>
              </w:rPr>
              <w:t>.......</w:t>
            </w:r>
          </w:p>
          <w:p w:rsidR="00873BB0" w:rsidRPr="00284CAE" w:rsidRDefault="00873BB0" w:rsidP="00284CAE">
            <w:pPr>
              <w:pStyle w:val="Bezodstpw"/>
              <w:rPr>
                <w:color w:val="00B050"/>
              </w:rPr>
            </w:pPr>
            <w:r w:rsidRPr="00284CAE">
              <w:rPr>
                <w:color w:val="00B050"/>
              </w:rPr>
              <w:t xml:space="preserve">3) </w:t>
            </w:r>
            <w:r w:rsidRPr="00284CAE">
              <w:rPr>
                <w:color w:val="00B050"/>
                <w:highlight w:val="yellow"/>
              </w:rPr>
              <w:t>zakłady pracy są obowiązane zapewnić:</w:t>
            </w:r>
            <w:r w:rsidRPr="00284CAE">
              <w:rPr>
                <w:color w:val="00B050"/>
              </w:rPr>
              <w:t xml:space="preserve"> </w:t>
            </w:r>
          </w:p>
          <w:p w:rsidR="00284CAE" w:rsidRPr="00284CAE" w:rsidRDefault="00873BB0" w:rsidP="00284CAE">
            <w:pPr>
              <w:pStyle w:val="Bezodstpw"/>
              <w:rPr>
                <w:color w:val="00B050"/>
              </w:rPr>
            </w:pPr>
            <w:r w:rsidRPr="00284CAE">
              <w:rPr>
                <w:color w:val="00B050"/>
              </w:rPr>
              <w:t xml:space="preserve">a) </w:t>
            </w:r>
            <w:r w:rsidR="00284CAE" w:rsidRPr="00284CAE">
              <w:rPr>
                <w:color w:val="00B050"/>
              </w:rPr>
              <w:t xml:space="preserve">osobom zatrudnionym niezależnie od podstawy zatrudnienia rękawiczki jednorazowe lub środki do dezynfekcji rąk, </w:t>
            </w:r>
          </w:p>
          <w:p w:rsidR="00284CAE" w:rsidRPr="00284CAE" w:rsidRDefault="00284CAE" w:rsidP="00284CAE">
            <w:pPr>
              <w:pStyle w:val="Bezodstpw"/>
              <w:rPr>
                <w:color w:val="00B050"/>
              </w:rPr>
            </w:pPr>
            <w:r w:rsidRPr="00284CAE">
              <w:rPr>
                <w:color w:val="00B050"/>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rsidR="00284CAE" w:rsidRPr="00037BDF" w:rsidRDefault="00873BB0" w:rsidP="00284CAE">
            <w:pPr>
              <w:ind w:left="-15" w:right="3"/>
              <w:rPr>
                <w:b/>
                <w:color w:val="0070C0"/>
              </w:rPr>
            </w:pPr>
            <w:r w:rsidRPr="00284CAE">
              <w:rPr>
                <w:b/>
                <w:color w:val="00B050"/>
              </w:rPr>
              <w:t>§ 2</w:t>
            </w:r>
            <w:r w:rsidR="00284CAE" w:rsidRPr="00284CAE">
              <w:rPr>
                <w:b/>
                <w:color w:val="00B050"/>
              </w:rPr>
              <w:t>3</w:t>
            </w:r>
            <w:r w:rsidRPr="00284CAE">
              <w:rPr>
                <w:b/>
                <w:color w:val="00B050"/>
              </w:rPr>
              <w:t>.</w:t>
            </w:r>
            <w:r w:rsidRPr="00284CAE">
              <w:rPr>
                <w:color w:val="00B050"/>
              </w:rPr>
              <w:t xml:space="preserve"> 1. </w:t>
            </w:r>
            <w:r w:rsidR="00284CAE" w:rsidRPr="00284CAE">
              <w:rPr>
                <w:color w:val="00B050"/>
                <w:highlight w:val="yellow"/>
              </w:rPr>
              <w:t>Do dnia 17 stycznia 2021 r.</w:t>
            </w:r>
            <w:r w:rsidR="00284CAE" w:rsidRPr="00284CAE">
              <w:rPr>
                <w:color w:val="00B050"/>
              </w:rPr>
              <w:t xml:space="preserve"> w urzędach administracji publicznej lub jednostkach organizacyjnych wykonujących zadania o charakterze publicznym kierownicy urzędów administracji publicznej, dyrektorzy generalni urzędów lub </w:t>
            </w:r>
            <w:r w:rsidR="00284CAE" w:rsidRPr="00284CAE">
              <w:rPr>
                <w:color w:val="00B050"/>
                <w:highlight w:val="yellow"/>
              </w:rPr>
              <w:t xml:space="preserve">kierujący jednostką organizacyjną </w:t>
            </w:r>
            <w:r w:rsidR="00284CAE" w:rsidRPr="00284CAE">
              <w:rPr>
                <w:color w:val="00B050"/>
                <w:highlight w:val="yellow"/>
              </w:rPr>
              <w:lastRenderedPageBreak/>
              <w:t>polecają pracownikom wykonywanie pracy zdalnej</w:t>
            </w:r>
            <w:r w:rsidR="00284CAE" w:rsidRPr="00284CAE">
              <w:rPr>
                <w:color w:val="00B050"/>
              </w:rPr>
              <w:t xml:space="preserve">, z wyjątkiem jednostek organizacyjnych sądów i prokuratury. </w:t>
            </w:r>
            <w:r w:rsidR="00284CAE" w:rsidRPr="00284CAE">
              <w:rPr>
                <w:color w:val="00B050"/>
                <w:highlight w:val="yellow"/>
                <w:u w:val="single"/>
              </w:rPr>
              <w:t>Do warunków świadczenia pracy zdalnej stosuje się</w:t>
            </w:r>
            <w:r w:rsidR="00284CAE" w:rsidRPr="00284CAE">
              <w:rPr>
                <w:color w:val="00B050"/>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284CAE">
              <w:rPr>
                <w:color w:val="00B050"/>
              </w:rPr>
              <w:t xml:space="preserve"> (Dz. U. poz. 1842, z późn. zm.). </w:t>
            </w:r>
            <w:r w:rsidR="00233EA8" w:rsidRPr="00037BDF">
              <w:rPr>
                <w:b/>
                <w:i/>
                <w:color w:val="0070C0"/>
              </w:rPr>
              <w:t>- patrz poz. 2 w tabeli – LM</w:t>
            </w:r>
          </w:p>
          <w:p w:rsidR="00284CAE" w:rsidRPr="00562CCE" w:rsidRDefault="00284CAE" w:rsidP="00562CCE">
            <w:pPr>
              <w:pStyle w:val="Bezodstpw"/>
              <w:rPr>
                <w:color w:val="00B050"/>
              </w:rPr>
            </w:pPr>
            <w:r w:rsidRPr="00562CCE">
              <w:rPr>
                <w:color w:val="00B050"/>
              </w:rPr>
              <w:t xml:space="preserve">2. Kierownik urzędu administracji publicznej, dyrektor generalny urzędu </w:t>
            </w:r>
            <w:r w:rsidRPr="00562CCE">
              <w:rPr>
                <w:color w:val="00B050"/>
                <w:highlight w:val="yellow"/>
              </w:rPr>
              <w:t>lub kierujący jednostką organizacyjną</w:t>
            </w:r>
            <w:r w:rsidRPr="00562CCE">
              <w:rPr>
                <w:color w:val="00B050"/>
              </w:rPr>
              <w:t xml:space="preserve"> wykonującą zadania o charakterze publicznym </w:t>
            </w:r>
            <w:r w:rsidRPr="00562CCE">
              <w:rPr>
                <w:color w:val="00B050"/>
                <w:highlight w:val="yellow"/>
              </w:rPr>
              <w:t>może wyłączyć z zakresu pracy zdalnej pracowników</w:t>
            </w:r>
            <w:r w:rsidRPr="00562CCE">
              <w:rPr>
                <w:color w:val="00B050"/>
              </w:rPr>
              <w:t xml:space="preserve"> realizujących zadania niezbędne do zapewnienia pomocy obywatelom lub inne zadania niezbędne ze względu na przepisy prawa lub potrzeby urzędu lub jednostki, jeżeli nie jest możliwe ich wykonywanie w ramach pracy zdalnej. </w:t>
            </w:r>
            <w:r w:rsidRPr="00562CCE">
              <w:rPr>
                <w:color w:val="00B050"/>
              </w:rPr>
              <w:br/>
            </w:r>
            <w:r w:rsidRPr="00562CCE">
              <w:rPr>
                <w:b/>
                <w:color w:val="00B050"/>
              </w:rPr>
              <w:t>§ 26.</w:t>
            </w:r>
            <w:r w:rsidRPr="00562CCE">
              <w:rPr>
                <w:color w:val="00B050"/>
              </w:rPr>
              <w:t xml:space="preserve"> </w:t>
            </w:r>
            <w:r w:rsidRPr="00562CCE">
              <w:rPr>
                <w:b/>
                <w:color w:val="00B050"/>
                <w:highlight w:val="yellow"/>
              </w:rPr>
              <w:t>Od dnia 31 grudnia 2020 r. od godz. 19.00 do dnia 1 stycznia 2021 r. do godz. 6.00 na obszarze Rzeczypospolitej Polskiej przemieszczanie się osób przebywających na tym obszarze jest możliwe wyłącznie w celu:</w:t>
            </w:r>
            <w:r w:rsidRPr="00562CCE">
              <w:rPr>
                <w:color w:val="00B050"/>
              </w:rPr>
              <w:t xml:space="preserve"> </w:t>
            </w:r>
          </w:p>
          <w:p w:rsidR="00284CAE" w:rsidRPr="00562CCE" w:rsidRDefault="00284CAE" w:rsidP="00562CCE">
            <w:pPr>
              <w:pStyle w:val="Bezodstpw"/>
              <w:rPr>
                <w:color w:val="00B050"/>
              </w:rPr>
            </w:pPr>
            <w:r w:rsidRPr="00562CCE">
              <w:rPr>
                <w:color w:val="00B050"/>
              </w:rPr>
              <w:t xml:space="preserve">1) wykonywania czynności służbowych lub zawodowych lub wykonywania działalności gospodarczej; </w:t>
            </w:r>
          </w:p>
          <w:p w:rsidR="00284CAE" w:rsidRPr="00562CCE" w:rsidRDefault="00284CAE" w:rsidP="00562CCE">
            <w:pPr>
              <w:pStyle w:val="Bezodstpw"/>
              <w:rPr>
                <w:color w:val="00B050"/>
              </w:rPr>
            </w:pPr>
            <w:r w:rsidRPr="00562CCE">
              <w:rPr>
                <w:color w:val="00B050"/>
              </w:rPr>
              <w:t>2) zaspokajania niezbędnych potrzeb związanych z bieżącymi sprawami życia codziennego.</w:t>
            </w:r>
          </w:p>
          <w:p w:rsidR="00873BB0" w:rsidRPr="00562CCE" w:rsidRDefault="00562CCE" w:rsidP="00873BB0">
            <w:pPr>
              <w:rPr>
                <w:color w:val="00B050"/>
              </w:rPr>
            </w:pPr>
            <w:r w:rsidRPr="00562CCE">
              <w:rPr>
                <w:b/>
                <w:color w:val="00B050"/>
              </w:rPr>
              <w:t xml:space="preserve">§ 27. 1. </w:t>
            </w:r>
            <w:r w:rsidRPr="00562CCE">
              <w:rPr>
                <w:b/>
                <w:color w:val="00B050"/>
                <w:highlight w:val="yellow"/>
              </w:rPr>
              <w:t>Do dnia 17 stycznia 2021 r.</w:t>
            </w:r>
            <w:r w:rsidRPr="00562CCE">
              <w:rPr>
                <w:color w:val="00B050"/>
                <w:highlight w:val="yellow"/>
              </w:rPr>
              <w:t xml:space="preserve"> nakazuje się zakrywanie</w:t>
            </w:r>
            <w:r w:rsidRPr="00562CCE">
              <w:rPr>
                <w:color w:val="00B050"/>
              </w:rPr>
              <w:t xml:space="preserve">, przy pomocy odzieży lub jej części, maski, maseczki, przyłbicy albo kasku ochronnego, o którym mowa w art. 40 ust. 1 ustawy z dnia 20 czerwca 1997 r. – Prawo o ruchu drogowym (Dz. U. z 2020 r. poz. 110, 284, 568, 695, 1087 i 1517), </w:t>
            </w:r>
            <w:r w:rsidRPr="00562CCE">
              <w:rPr>
                <w:color w:val="00B050"/>
                <w:highlight w:val="yellow"/>
              </w:rPr>
              <w:t>ust i nosa</w:t>
            </w:r>
            <w:r w:rsidRPr="00562CCE">
              <w:rPr>
                <w:color w:val="00B050"/>
              </w:rPr>
              <w:t>:</w:t>
            </w:r>
            <w:r w:rsidRPr="00562CCE">
              <w:rPr>
                <w:b/>
                <w:color w:val="00B050"/>
              </w:rPr>
              <w:t xml:space="preserve"> </w:t>
            </w:r>
            <w:r w:rsidR="00873BB0" w:rsidRPr="00562CCE">
              <w:rPr>
                <w:color w:val="00B050"/>
              </w:rPr>
              <w:t>……….</w:t>
            </w:r>
          </w:p>
          <w:p w:rsidR="00873BB0" w:rsidRPr="00562CCE" w:rsidRDefault="00873BB0" w:rsidP="00873BB0">
            <w:pPr>
              <w:rPr>
                <w:color w:val="00B050"/>
              </w:rPr>
            </w:pPr>
            <w:r w:rsidRPr="00562CCE">
              <w:rPr>
                <w:color w:val="00B050"/>
              </w:rPr>
              <w:t>2) w miejscach ogólnodostępnych, w tym: ……</w:t>
            </w:r>
          </w:p>
          <w:p w:rsidR="00873BB0" w:rsidRPr="00233EA8" w:rsidRDefault="00873BB0" w:rsidP="00873BB0">
            <w:pPr>
              <w:rPr>
                <w:color w:val="00B050"/>
                <w:sz w:val="18"/>
                <w:szCs w:val="18"/>
              </w:rPr>
            </w:pPr>
            <w:r w:rsidRPr="00562CCE">
              <w:rPr>
                <w:color w:val="00B050"/>
              </w:rPr>
              <w:t xml:space="preserve">d) </w:t>
            </w:r>
            <w:r w:rsidR="00562CCE" w:rsidRPr="00562CCE">
              <w:rPr>
                <w:color w:val="00B050"/>
                <w:highlight w:val="yellow"/>
              </w:rPr>
              <w:t>w budynkach użyteczności publicznej przeznaczonych na potrzeby</w:t>
            </w:r>
            <w:r w:rsidR="00562CCE" w:rsidRPr="00562CCE">
              <w:rPr>
                <w:color w:val="00B050"/>
              </w:rPr>
              <w:t xml:space="preserve">: administracji publicznej, wymiaru sprawiedliwości, kultury, kultu religijnego, </w:t>
            </w:r>
            <w:r w:rsidR="00562CCE" w:rsidRPr="00562CCE">
              <w:rPr>
                <w:color w:val="00B050"/>
                <w:highlight w:val="yellow"/>
              </w:rPr>
              <w:t>oświaty</w:t>
            </w:r>
            <w:r w:rsidR="00562CCE" w:rsidRPr="00562CCE">
              <w:rPr>
                <w:color w:val="00B050"/>
              </w:rPr>
              <w:t xml:space="preserve">, szkolnictwa wyższego, nauki, </w:t>
            </w:r>
            <w:r w:rsidR="00562CCE" w:rsidRPr="00233EA8">
              <w:rPr>
                <w:color w:val="00B050"/>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562CCE">
              <w:rPr>
                <w:color w:val="00B050"/>
              </w:rPr>
              <w:t xml:space="preserve"> </w:t>
            </w:r>
            <w:r w:rsidR="00562CCE" w:rsidRPr="00233EA8">
              <w:rPr>
                <w:color w:val="00B050"/>
                <w:sz w:val="18"/>
                <w:szCs w:val="18"/>
              </w:rPr>
              <w:t xml:space="preserve">śródlądowym; </w:t>
            </w:r>
            <w:r w:rsidR="00562CCE" w:rsidRPr="00233EA8">
              <w:rPr>
                <w:color w:val="00B050"/>
                <w:sz w:val="18"/>
                <w:szCs w:val="18"/>
                <w:u w:val="single"/>
              </w:rPr>
              <w:t>za budynek użyteczności publicznej uznaje się także budynek biurowy lub socjalny</w:t>
            </w:r>
            <w:r w:rsidR="00562CCE" w:rsidRPr="00233EA8">
              <w:rPr>
                <w:color w:val="00B050"/>
                <w:sz w:val="18"/>
                <w:szCs w:val="18"/>
              </w:rPr>
              <w:t xml:space="preserve">, </w:t>
            </w:r>
            <w:r w:rsidRPr="00233EA8">
              <w:rPr>
                <w:color w:val="00B050"/>
                <w:sz w:val="18"/>
                <w:szCs w:val="18"/>
              </w:rPr>
              <w:t>……………</w:t>
            </w:r>
          </w:p>
          <w:p w:rsidR="00873BB0" w:rsidRPr="00562CCE" w:rsidRDefault="00873BB0" w:rsidP="00562CCE">
            <w:pPr>
              <w:pStyle w:val="Bezodstpw"/>
              <w:rPr>
                <w:color w:val="00B050"/>
                <w:sz w:val="18"/>
                <w:szCs w:val="18"/>
              </w:rPr>
            </w:pPr>
            <w:r w:rsidRPr="00562CCE">
              <w:rPr>
                <w:color w:val="00B050"/>
                <w:sz w:val="18"/>
                <w:szCs w:val="18"/>
              </w:rPr>
              <w:t xml:space="preserve">2. </w:t>
            </w:r>
            <w:r w:rsidR="00562CCE" w:rsidRPr="00562CCE">
              <w:rPr>
                <w:color w:val="00B050"/>
                <w:sz w:val="18"/>
                <w:szCs w:val="18"/>
              </w:rPr>
              <w:t xml:space="preserve">Do dnia 17 stycznia 2021 r. nakazuje się zakrywanie ust i nosa przy pomocy maseczki na statkach powietrznych w rozumieniu art. 2 pkt 1 ustawy z dnia 3 lipca 2002 r. – Prawo lotnicze. </w:t>
            </w:r>
          </w:p>
          <w:p w:rsidR="00873BB0" w:rsidRPr="00562CCE" w:rsidRDefault="00873BB0" w:rsidP="00562CCE">
            <w:pPr>
              <w:pStyle w:val="Bezodstpw"/>
              <w:rPr>
                <w:color w:val="00B050"/>
              </w:rPr>
            </w:pPr>
            <w:r w:rsidRPr="00562CCE">
              <w:rPr>
                <w:color w:val="00B050"/>
              </w:rPr>
              <w:t xml:space="preserve">3. </w:t>
            </w:r>
            <w:r w:rsidRPr="00562CCE">
              <w:rPr>
                <w:color w:val="00B050"/>
                <w:highlight w:val="yellow"/>
              </w:rPr>
              <w:t>Nakazu określonego w ust. 1 i 2 nie stosuje się w przypadku</w:t>
            </w:r>
            <w:r w:rsidRPr="00562CCE">
              <w:rPr>
                <w:color w:val="00B050"/>
              </w:rPr>
              <w:t>: …………</w:t>
            </w:r>
          </w:p>
          <w:p w:rsidR="00873BB0" w:rsidRPr="00562CCE" w:rsidRDefault="00873BB0" w:rsidP="00562CCE">
            <w:pPr>
              <w:pStyle w:val="Bezodstpw"/>
              <w:rPr>
                <w:color w:val="00B050"/>
              </w:rPr>
            </w:pPr>
            <w:r w:rsidRPr="00562CCE">
              <w:rPr>
                <w:color w:val="00B050"/>
              </w:rPr>
              <w:t xml:space="preserve">2) </w:t>
            </w:r>
            <w:r w:rsidRPr="00562CCE">
              <w:rPr>
                <w:color w:val="00B050"/>
                <w:highlight w:val="yellow"/>
              </w:rPr>
              <w:t>dziecka</w:t>
            </w:r>
            <w:r w:rsidRPr="00562CCE">
              <w:rPr>
                <w:color w:val="00B050"/>
              </w:rPr>
              <w:t xml:space="preserve"> do ukończenia 5. roku życia; ……..</w:t>
            </w:r>
          </w:p>
          <w:p w:rsidR="00562CCE" w:rsidRPr="00562CCE" w:rsidRDefault="00562CCE" w:rsidP="00562CCE">
            <w:pPr>
              <w:pStyle w:val="Bezodstpw"/>
              <w:rPr>
                <w:color w:val="00B050"/>
              </w:rPr>
            </w:pPr>
            <w:r w:rsidRPr="00562CCE">
              <w:rPr>
                <w:color w:val="00B050"/>
              </w:rPr>
              <w:t xml:space="preserve">14) uczniów i dzieci objętych wychowaniem przedszkolnym oraz osób zatrudnionych w przedszkolu, innej formie wychowania przedszkolnego, szkole lub placówce oświatowej oraz </w:t>
            </w:r>
            <w:r w:rsidRPr="00562CCE">
              <w:rPr>
                <w:color w:val="00B050"/>
              </w:rPr>
              <w:lastRenderedPageBreak/>
              <w:t xml:space="preserve">w ramach form opieki nad dziećmi w wieku do lat 3 – na ich terenie, </w:t>
            </w:r>
            <w:r w:rsidRPr="00562CCE">
              <w:rPr>
                <w:b/>
                <w:color w:val="00B050"/>
                <w:highlight w:val="yellow"/>
              </w:rPr>
              <w:t>chyba że kierujący takim podmiotem lub formą wychowania lub opieki postanowi inaczej</w:t>
            </w:r>
            <w:r w:rsidRPr="00562CCE">
              <w:rPr>
                <w:color w:val="00B050"/>
              </w:rPr>
              <w:t xml:space="preserve">; </w:t>
            </w:r>
          </w:p>
          <w:p w:rsidR="00993D84" w:rsidRPr="00A7159D" w:rsidRDefault="00562CCE" w:rsidP="00562CCE">
            <w:pPr>
              <w:pStyle w:val="Bezodstpw"/>
            </w:pPr>
            <w:r w:rsidRPr="00562CCE">
              <w:rPr>
                <w:color w:val="00B050"/>
              </w:rPr>
              <w:t xml:space="preserve">15) </w:t>
            </w:r>
            <w:r w:rsidRPr="00562CCE">
              <w:rPr>
                <w:color w:val="00B050"/>
                <w:highlight w:val="yellow"/>
              </w:rPr>
              <w:t>zdających oraz innych osób uczestniczących w przeprowadzaniu egzaminu</w:t>
            </w:r>
            <w:r w:rsidRPr="00562CCE">
              <w:rPr>
                <w:color w:val="00B050"/>
              </w:rPr>
              <w:t xml:space="preserve"> potwierdzającego kwalifikacje w zawodzie, egzaminu zawodowego lub egzaminu ósmoklasisty przeprowadzanego w szkołach podstawowych dla dorosłych, w których nauka kończy się w semestrze jesiennym, </w:t>
            </w:r>
            <w:r w:rsidRPr="00562CCE">
              <w:rPr>
                <w:color w:val="00B050"/>
                <w:highlight w:val="yellow"/>
              </w:rPr>
              <w:t>jeżeli w trakcie egzaminu odległość pomiędzy poszczególnymi osobami wynosi co najmniej 1,5 m</w:t>
            </w:r>
            <w:r w:rsidRPr="00562CCE">
              <w:rPr>
                <w:color w:val="00B050"/>
              </w:rPr>
              <w:t xml:space="preserve">; </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9B66A1" w:rsidRPr="009B66A1">
        <w:rPr>
          <w:color w:val="00B050"/>
        </w:rPr>
        <w:t>21</w:t>
      </w:r>
      <w:r w:rsidR="00993D84" w:rsidRPr="009B66A1">
        <w:rPr>
          <w:color w:val="00B050"/>
        </w:rPr>
        <w:t xml:space="preserve"> </w:t>
      </w:r>
      <w:r w:rsidR="00993D84" w:rsidRPr="00993D84">
        <w:rPr>
          <w:color w:val="00B050"/>
        </w:rPr>
        <w:t xml:space="preserve">grudnia </w:t>
      </w:r>
      <w:r w:rsidRPr="00993D84">
        <w:rPr>
          <w:color w:val="00B050"/>
        </w:rPr>
        <w:t>2020 r.</w:t>
      </w:r>
      <w:r w:rsidR="008C715F" w:rsidRPr="00993D84">
        <w:rPr>
          <w:color w:val="00B050"/>
        </w:rPr>
        <w:t xml:space="preserve"> </w:t>
      </w:r>
      <w:r w:rsidR="000441E5" w:rsidRPr="003D5F30">
        <w:br/>
      </w:r>
    </w:p>
    <w:p w:rsidR="00866468" w:rsidRPr="00866468" w:rsidRDefault="000441E5" w:rsidP="008C715F">
      <w:pPr>
        <w:pStyle w:val="Bezodstpw"/>
        <w:rPr>
          <w:rFonts w:ascii="Times New Roman" w:hAnsi="Times New Roman" w:cs="Times New Roman"/>
        </w:rPr>
      </w:pPr>
      <w:r w:rsidRPr="00F322D0">
        <w:rPr>
          <w:b/>
          <w:highlight w:val="yellow"/>
        </w:rPr>
        <w:t>PONIŻEJ JESZCZE JEDNA WAŻNA ZMIANA</w:t>
      </w:r>
      <w:r w:rsidRPr="00F322D0">
        <w:t xml:space="preserve"> </w:t>
      </w:r>
      <w:r w:rsidR="00866468">
        <w:rPr>
          <w:color w:val="FF0000"/>
        </w:rPr>
        <w:br/>
      </w:r>
      <w:r w:rsidR="00866468" w:rsidRPr="00110A2F">
        <w:t xml:space="preserve">Rozporządzenie Ministra Edukacji Narodowej z dnia 3 czerwca 2020 r. zmieniające rozporządzenie w sprawie ramowych planów nauczania dla publicznych szkół </w:t>
      </w:r>
      <w:r w:rsidR="00866468" w:rsidRPr="00866468">
        <w:t>(</w:t>
      </w:r>
      <w:hyperlink r:id="rId37" w:history="1">
        <w:r w:rsidR="00866468" w:rsidRPr="000A6B05">
          <w:rPr>
            <w:rStyle w:val="Hipercze"/>
            <w:b/>
          </w:rPr>
          <w:t>Dz. U. poz. 1008</w:t>
        </w:r>
      </w:hyperlink>
      <w:r w:rsidR="00866468" w:rsidRPr="00866468">
        <w:t xml:space="preserve">) - </w:t>
      </w:r>
      <w:r w:rsidR="00866468" w:rsidRPr="00866468">
        <w:rPr>
          <w:highlight w:val="yellow"/>
        </w:rPr>
        <w:t xml:space="preserve">zmiana weszła w życie </w:t>
      </w:r>
      <w:r w:rsidR="00866468" w:rsidRPr="00866468">
        <w:rPr>
          <w:rFonts w:ascii="Times New Roman" w:hAnsi="Times New Roman" w:cs="Times New Roman"/>
          <w:highlight w:val="yellow"/>
        </w:rPr>
        <w:t>w życie z dniem 1 września 2020 r.</w:t>
      </w:r>
    </w:p>
    <w:p w:rsidR="00866468" w:rsidRPr="00866468" w:rsidRDefault="00866468" w:rsidP="008C715F">
      <w:pPr>
        <w:pStyle w:val="Bezodstpw"/>
      </w:pPr>
      <w:r w:rsidRPr="00866468">
        <w:t>§ 2. 1. Ramowy plan nauczania określa:</w:t>
      </w:r>
    </w:p>
    <w:p w:rsidR="00866468" w:rsidRPr="00866468" w:rsidRDefault="00866468" w:rsidP="008C715F">
      <w:pPr>
        <w:pStyle w:val="Bezodstpw"/>
      </w:pPr>
      <w:r w:rsidRPr="00866468">
        <w:t xml:space="preserve">1) tygodniowy, a w przypadku szkół prowadzących zajęcia w formie zaocznej - semestralny, wymiar godzin dla uczniów poszczególnych klas lub semestrów </w:t>
      </w:r>
      <w:r w:rsidR="008C715F">
        <w:br/>
      </w:r>
      <w:r w:rsidRPr="00866468">
        <w:t>w danym typie szkoły przeznaczonych na realizację:</w:t>
      </w:r>
    </w:p>
    <w:p w:rsidR="00866468" w:rsidRPr="00A433DB" w:rsidRDefault="00866468" w:rsidP="008C715F">
      <w:pPr>
        <w:pStyle w:val="Bezodstpw"/>
        <w:rPr>
          <w:sz w:val="18"/>
          <w:szCs w:val="18"/>
        </w:rPr>
      </w:pPr>
      <w:r w:rsidRPr="00A433DB">
        <w:rPr>
          <w:sz w:val="18"/>
          <w:szCs w:val="18"/>
        </w:rPr>
        <w:t>a) obowiązkowych zajęć edukacyjnych z zakresu kształcenia ogólnego, w toku których odbywa się edukacja wczesnoszkolna, nauczanie przedmiotów lub bloków przedmiotowych, o których mowa w § 4 ust. 2,</w:t>
      </w:r>
    </w:p>
    <w:p w:rsidR="00866468" w:rsidRPr="00A433DB" w:rsidRDefault="00866468" w:rsidP="008C715F">
      <w:pPr>
        <w:pStyle w:val="Bezodstpw"/>
        <w:rPr>
          <w:sz w:val="18"/>
          <w:szCs w:val="18"/>
        </w:rPr>
      </w:pPr>
      <w:r w:rsidRPr="00A433DB">
        <w:rPr>
          <w:sz w:val="18"/>
          <w:szCs w:val="18"/>
        </w:rPr>
        <w:t xml:space="preserve">b) obowiązkowych zajęć edukacyjnych z zakresu kształcenia zawodowego obejmujących obowiązkowe zajęcia edukacyjne z zakresu kształcenia w zawodzie, prowadzone w oparciu </w:t>
      </w:r>
      <w:r w:rsidRPr="00A433DB">
        <w:rPr>
          <w:sz w:val="18"/>
          <w:szCs w:val="18"/>
        </w:rPr>
        <w:br/>
        <w:t xml:space="preserve">o podstawę programową kształcenia w zawodzie szkolnictwa branżowego, oraz zajęcia, </w:t>
      </w:r>
      <w:r w:rsidRPr="00A433DB">
        <w:rPr>
          <w:sz w:val="18"/>
          <w:szCs w:val="18"/>
        </w:rPr>
        <w:br/>
        <w:t>o których mowa w § 4 ust. 5, z wyjątkiem wymiaru godzin obowiązkowych zajęć edukacyjnych z zakresu kształcenia zawodowego w branżowej szkole II stopnia,</w:t>
      </w:r>
    </w:p>
    <w:p w:rsidR="00866468" w:rsidRPr="00573C81" w:rsidRDefault="00866468" w:rsidP="008C715F">
      <w:pPr>
        <w:pStyle w:val="Bezodstpw"/>
      </w:pPr>
      <w:r w:rsidRPr="00866468">
        <w:t xml:space="preserve">c) zajęć z wychowawcą, </w:t>
      </w:r>
      <w:r w:rsidRPr="00110A2F">
        <w:rPr>
          <w:highlight w:val="yellow"/>
        </w:rPr>
        <w:t xml:space="preserve">w szczególności zajęć dotyczących istotnych problemów społecznych: zdrowotnych, prawnych, finansowych, klimatycznych </w:t>
      </w:r>
      <w:r w:rsidR="008173D4">
        <w:rPr>
          <w:highlight w:val="yellow"/>
        </w:rPr>
        <w:br/>
      </w:r>
      <w:r w:rsidRPr="00110A2F">
        <w:rPr>
          <w:highlight w:val="yellow"/>
        </w:rPr>
        <w:t>i ochrony środowiska</w:t>
      </w:r>
      <w:r w:rsidRPr="00110A2F">
        <w:t>;</w:t>
      </w:r>
      <w:r w:rsidRPr="00866468">
        <w:rPr>
          <w:color w:val="00B050"/>
        </w:rPr>
        <w:t xml:space="preserve"> </w:t>
      </w:r>
      <w:r w:rsidRPr="00573C81">
        <w:t>…………..</w:t>
      </w:r>
    </w:p>
    <w:sectPr w:rsidR="00866468" w:rsidRPr="00573C81"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291" w:rsidRDefault="009F6291" w:rsidP="0039518A">
      <w:pPr>
        <w:spacing w:after="0" w:line="240" w:lineRule="auto"/>
      </w:pPr>
      <w:r>
        <w:separator/>
      </w:r>
    </w:p>
  </w:endnote>
  <w:endnote w:type="continuationSeparator" w:id="0">
    <w:p w:rsidR="009F6291" w:rsidRDefault="009F6291"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291" w:rsidRDefault="009F6291" w:rsidP="0039518A">
      <w:pPr>
        <w:spacing w:after="0" w:line="240" w:lineRule="auto"/>
      </w:pPr>
      <w:r>
        <w:separator/>
      </w:r>
    </w:p>
  </w:footnote>
  <w:footnote w:type="continuationSeparator" w:id="0">
    <w:p w:rsidR="009F6291" w:rsidRDefault="009F6291"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2516F"/>
    <w:rsid w:val="0002525F"/>
    <w:rsid w:val="00037BDF"/>
    <w:rsid w:val="000441E5"/>
    <w:rsid w:val="000550E6"/>
    <w:rsid w:val="000637B5"/>
    <w:rsid w:val="00074D88"/>
    <w:rsid w:val="00092730"/>
    <w:rsid w:val="000A2F00"/>
    <w:rsid w:val="000A48B5"/>
    <w:rsid w:val="000A6B05"/>
    <w:rsid w:val="000A744B"/>
    <w:rsid w:val="000E35A2"/>
    <w:rsid w:val="001044AA"/>
    <w:rsid w:val="00105454"/>
    <w:rsid w:val="00110A2F"/>
    <w:rsid w:val="00111CE2"/>
    <w:rsid w:val="00112F58"/>
    <w:rsid w:val="0012536E"/>
    <w:rsid w:val="00140A10"/>
    <w:rsid w:val="00156325"/>
    <w:rsid w:val="00156D44"/>
    <w:rsid w:val="001667DB"/>
    <w:rsid w:val="001859DE"/>
    <w:rsid w:val="001936C7"/>
    <w:rsid w:val="00194832"/>
    <w:rsid w:val="001A674B"/>
    <w:rsid w:val="001A798B"/>
    <w:rsid w:val="001B1243"/>
    <w:rsid w:val="001D4C4B"/>
    <w:rsid w:val="001E4099"/>
    <w:rsid w:val="001E7010"/>
    <w:rsid w:val="001F4613"/>
    <w:rsid w:val="00223062"/>
    <w:rsid w:val="00233EA8"/>
    <w:rsid w:val="00236A10"/>
    <w:rsid w:val="002370AD"/>
    <w:rsid w:val="00265110"/>
    <w:rsid w:val="00270983"/>
    <w:rsid w:val="00270C26"/>
    <w:rsid w:val="00270DDB"/>
    <w:rsid w:val="00284CAE"/>
    <w:rsid w:val="0028554D"/>
    <w:rsid w:val="00292D03"/>
    <w:rsid w:val="002937D1"/>
    <w:rsid w:val="002A4308"/>
    <w:rsid w:val="002B0CA6"/>
    <w:rsid w:val="002E09F6"/>
    <w:rsid w:val="002F03B3"/>
    <w:rsid w:val="002F644B"/>
    <w:rsid w:val="002F73A8"/>
    <w:rsid w:val="00302C49"/>
    <w:rsid w:val="00304B1A"/>
    <w:rsid w:val="003202C6"/>
    <w:rsid w:val="00322387"/>
    <w:rsid w:val="00323714"/>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D6B"/>
    <w:rsid w:val="004206F5"/>
    <w:rsid w:val="00422453"/>
    <w:rsid w:val="00425E0E"/>
    <w:rsid w:val="00464BE4"/>
    <w:rsid w:val="00467F5C"/>
    <w:rsid w:val="00492759"/>
    <w:rsid w:val="0049733C"/>
    <w:rsid w:val="004A6C14"/>
    <w:rsid w:val="004B7DE4"/>
    <w:rsid w:val="004C4535"/>
    <w:rsid w:val="004D1642"/>
    <w:rsid w:val="004D2705"/>
    <w:rsid w:val="004D7A9A"/>
    <w:rsid w:val="004F0676"/>
    <w:rsid w:val="00505BFE"/>
    <w:rsid w:val="005070A6"/>
    <w:rsid w:val="00521EC1"/>
    <w:rsid w:val="00525874"/>
    <w:rsid w:val="00562CCE"/>
    <w:rsid w:val="005639D6"/>
    <w:rsid w:val="00573C81"/>
    <w:rsid w:val="00592AB0"/>
    <w:rsid w:val="00594EA2"/>
    <w:rsid w:val="005A01E5"/>
    <w:rsid w:val="005A1B88"/>
    <w:rsid w:val="005A2E2A"/>
    <w:rsid w:val="005A5D47"/>
    <w:rsid w:val="005F0AE1"/>
    <w:rsid w:val="0061114F"/>
    <w:rsid w:val="006125F9"/>
    <w:rsid w:val="00613F26"/>
    <w:rsid w:val="00616423"/>
    <w:rsid w:val="00622F78"/>
    <w:rsid w:val="00623D29"/>
    <w:rsid w:val="00632478"/>
    <w:rsid w:val="00633444"/>
    <w:rsid w:val="006403DB"/>
    <w:rsid w:val="00642629"/>
    <w:rsid w:val="006604C2"/>
    <w:rsid w:val="006614A7"/>
    <w:rsid w:val="00684FAD"/>
    <w:rsid w:val="0069151C"/>
    <w:rsid w:val="00691DEF"/>
    <w:rsid w:val="006964DD"/>
    <w:rsid w:val="006A2C80"/>
    <w:rsid w:val="006A6FC3"/>
    <w:rsid w:val="006B5388"/>
    <w:rsid w:val="006C0B17"/>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72200"/>
    <w:rsid w:val="00782F30"/>
    <w:rsid w:val="00791AC8"/>
    <w:rsid w:val="0079304C"/>
    <w:rsid w:val="007A314E"/>
    <w:rsid w:val="007A35B6"/>
    <w:rsid w:val="007C2FA9"/>
    <w:rsid w:val="007D0574"/>
    <w:rsid w:val="007E0315"/>
    <w:rsid w:val="007E0852"/>
    <w:rsid w:val="007F3F76"/>
    <w:rsid w:val="0080395E"/>
    <w:rsid w:val="00807532"/>
    <w:rsid w:val="008173D4"/>
    <w:rsid w:val="00846827"/>
    <w:rsid w:val="00847900"/>
    <w:rsid w:val="00866468"/>
    <w:rsid w:val="00870A15"/>
    <w:rsid w:val="00873BB0"/>
    <w:rsid w:val="00890BCA"/>
    <w:rsid w:val="008B154F"/>
    <w:rsid w:val="008C42DC"/>
    <w:rsid w:val="008C447C"/>
    <w:rsid w:val="008C715F"/>
    <w:rsid w:val="008E1DDE"/>
    <w:rsid w:val="008F6A16"/>
    <w:rsid w:val="0092148B"/>
    <w:rsid w:val="00927FBA"/>
    <w:rsid w:val="00933673"/>
    <w:rsid w:val="00941056"/>
    <w:rsid w:val="00942BEB"/>
    <w:rsid w:val="00952913"/>
    <w:rsid w:val="00967283"/>
    <w:rsid w:val="0097716B"/>
    <w:rsid w:val="009771EA"/>
    <w:rsid w:val="009832B6"/>
    <w:rsid w:val="00992F11"/>
    <w:rsid w:val="00993D84"/>
    <w:rsid w:val="00995900"/>
    <w:rsid w:val="009A6EBD"/>
    <w:rsid w:val="009B66A1"/>
    <w:rsid w:val="009C2A54"/>
    <w:rsid w:val="009D5FD2"/>
    <w:rsid w:val="009D6C83"/>
    <w:rsid w:val="009D7ADD"/>
    <w:rsid w:val="009E2465"/>
    <w:rsid w:val="009E28A7"/>
    <w:rsid w:val="009E6D86"/>
    <w:rsid w:val="009F412B"/>
    <w:rsid w:val="009F6291"/>
    <w:rsid w:val="009F7AE8"/>
    <w:rsid w:val="00A115A7"/>
    <w:rsid w:val="00A24FE6"/>
    <w:rsid w:val="00A2501D"/>
    <w:rsid w:val="00A27782"/>
    <w:rsid w:val="00A37B54"/>
    <w:rsid w:val="00A433DB"/>
    <w:rsid w:val="00A4554A"/>
    <w:rsid w:val="00A46B3E"/>
    <w:rsid w:val="00A511F0"/>
    <w:rsid w:val="00A57DAC"/>
    <w:rsid w:val="00A7159D"/>
    <w:rsid w:val="00A7360B"/>
    <w:rsid w:val="00A92905"/>
    <w:rsid w:val="00A93038"/>
    <w:rsid w:val="00AA6A61"/>
    <w:rsid w:val="00AB0E1D"/>
    <w:rsid w:val="00AC1EF2"/>
    <w:rsid w:val="00AD37A4"/>
    <w:rsid w:val="00AD381B"/>
    <w:rsid w:val="00AD742F"/>
    <w:rsid w:val="00AE2D0A"/>
    <w:rsid w:val="00B02AF0"/>
    <w:rsid w:val="00B10E29"/>
    <w:rsid w:val="00B126A5"/>
    <w:rsid w:val="00B142C9"/>
    <w:rsid w:val="00B14E49"/>
    <w:rsid w:val="00B328FA"/>
    <w:rsid w:val="00B331D1"/>
    <w:rsid w:val="00B34912"/>
    <w:rsid w:val="00B4032F"/>
    <w:rsid w:val="00B53FB7"/>
    <w:rsid w:val="00B61DD4"/>
    <w:rsid w:val="00B76E11"/>
    <w:rsid w:val="00B776FC"/>
    <w:rsid w:val="00B77FE4"/>
    <w:rsid w:val="00B85384"/>
    <w:rsid w:val="00B86402"/>
    <w:rsid w:val="00B95078"/>
    <w:rsid w:val="00BC2CA8"/>
    <w:rsid w:val="00BD0F76"/>
    <w:rsid w:val="00BD370E"/>
    <w:rsid w:val="00BE26AC"/>
    <w:rsid w:val="00BE5669"/>
    <w:rsid w:val="00BF06B6"/>
    <w:rsid w:val="00BF0E45"/>
    <w:rsid w:val="00C0010B"/>
    <w:rsid w:val="00C06769"/>
    <w:rsid w:val="00C10B6E"/>
    <w:rsid w:val="00C3078A"/>
    <w:rsid w:val="00C35400"/>
    <w:rsid w:val="00C451C4"/>
    <w:rsid w:val="00C47A01"/>
    <w:rsid w:val="00C72834"/>
    <w:rsid w:val="00C773DD"/>
    <w:rsid w:val="00C80C20"/>
    <w:rsid w:val="00C825E7"/>
    <w:rsid w:val="00C83836"/>
    <w:rsid w:val="00C924DD"/>
    <w:rsid w:val="00C97873"/>
    <w:rsid w:val="00CB7436"/>
    <w:rsid w:val="00CC1F27"/>
    <w:rsid w:val="00CD561B"/>
    <w:rsid w:val="00CD702D"/>
    <w:rsid w:val="00CD7518"/>
    <w:rsid w:val="00CF293F"/>
    <w:rsid w:val="00CF518C"/>
    <w:rsid w:val="00D07B56"/>
    <w:rsid w:val="00D13E0C"/>
    <w:rsid w:val="00D17C3A"/>
    <w:rsid w:val="00D3122E"/>
    <w:rsid w:val="00D5739E"/>
    <w:rsid w:val="00D61C11"/>
    <w:rsid w:val="00D67B76"/>
    <w:rsid w:val="00D706C4"/>
    <w:rsid w:val="00D75EA3"/>
    <w:rsid w:val="00D77737"/>
    <w:rsid w:val="00D80641"/>
    <w:rsid w:val="00D841BB"/>
    <w:rsid w:val="00D85489"/>
    <w:rsid w:val="00D90174"/>
    <w:rsid w:val="00DB39A1"/>
    <w:rsid w:val="00DC6133"/>
    <w:rsid w:val="00DE368C"/>
    <w:rsid w:val="00DE7309"/>
    <w:rsid w:val="00E022F8"/>
    <w:rsid w:val="00E06225"/>
    <w:rsid w:val="00E07AB1"/>
    <w:rsid w:val="00E108D5"/>
    <w:rsid w:val="00E11002"/>
    <w:rsid w:val="00E35EE9"/>
    <w:rsid w:val="00E63096"/>
    <w:rsid w:val="00E8040C"/>
    <w:rsid w:val="00E862C0"/>
    <w:rsid w:val="00E929C2"/>
    <w:rsid w:val="00E93FA1"/>
    <w:rsid w:val="00EA3A83"/>
    <w:rsid w:val="00EB30AB"/>
    <w:rsid w:val="00EB3F5C"/>
    <w:rsid w:val="00EB6C4C"/>
    <w:rsid w:val="00EC2CF9"/>
    <w:rsid w:val="00EC305C"/>
    <w:rsid w:val="00EE0418"/>
    <w:rsid w:val="00EE29E3"/>
    <w:rsid w:val="00EE512A"/>
    <w:rsid w:val="00EE574A"/>
    <w:rsid w:val="00EF050C"/>
    <w:rsid w:val="00EF6003"/>
    <w:rsid w:val="00F2480A"/>
    <w:rsid w:val="00F322D0"/>
    <w:rsid w:val="00F376BB"/>
    <w:rsid w:val="00F40EC8"/>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prawo.vulcan.edu.pl/przegladarka.asp?qindrodzaj=11&amp;qdatprz=08-09-2020&amp;qdatzmi=08-09-2020&amp;qindid=4397" TargetMode="External"/><Relationship Id="rId39" Type="http://schemas.openxmlformats.org/officeDocument/2006/relationships/theme" Target="theme/theme1.xml"/><Relationship Id="rId21" Type="http://schemas.openxmlformats.org/officeDocument/2006/relationships/hyperlink" Target="https://prawo.vulcan.edu.pl/przegladarka.asp?qindrodzaj=11&amp;qdatprz=22-12-2020&amp;qdatzmi=22-12-2020&amp;qindid=5300" TargetMode="External"/><Relationship Id="rId34" Type="http://schemas.openxmlformats.org/officeDocument/2006/relationships/hyperlink" Target="https://www.gov.pl/web/edukacja/wytyczne-polkolonie-w-szkole" TargetMode="External"/><Relationship Id="rId7" Type="http://schemas.openxmlformats.org/officeDocument/2006/relationships/endnotes" Target="endnotes.xml"/><Relationship Id="rId12" Type="http://schemas.openxmlformats.org/officeDocument/2006/relationships/hyperlink" Target="https://www.gov.pl/web/edukacj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www.gov.pl/web/edukacja/pytania-i-odpowiedzi-dotyczace-rzadowego-wsparcia-500-zl-dla-nauczycieli" TargetMode="External"/><Relationship Id="rId33" Type="http://schemas.openxmlformats.org/officeDocument/2006/relationships/hyperlink" Target="https://dziennikustaw.gov.pl/DU/2020/1749"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0" Type="http://schemas.openxmlformats.org/officeDocument/2006/relationships/hyperlink" Target="https://bip.rcl.gov.pl/rcl/legislacja/inne-projekty/13570,Zestawienie-aktow-prawnych-i-ujednoliconych-tekstow.html" TargetMode="External"/><Relationship Id="rId29"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www.ko.rzeszow.pl/category/dla-dyrektora-i-nauczyciela/" TargetMode="External"/><Relationship Id="rId32" Type="http://schemas.openxmlformats.org/officeDocument/2006/relationships/hyperlink" Target="https://www.gov.pl/web/edukacja/nauka-zdalna-i-hybrydowa-w-szkolach-ponadpodstawowych" TargetMode="External"/><Relationship Id="rId37" Type="http://schemas.openxmlformats.org/officeDocument/2006/relationships/hyperlink" Target="https://dziennikustaw.gov.pl/D2020000100801.pdf" TargetMode="Externa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dziennikustaw.gov.pl/D2020000231401.pdf" TargetMode="External"/><Relationship Id="rId28" Type="http://schemas.openxmlformats.org/officeDocument/2006/relationships/hyperlink" Target="https://www.gov.pl/web/edukacja/wytyczne-gis-mz-i-men" TargetMode="External"/><Relationship Id="rId36" Type="http://schemas.openxmlformats.org/officeDocument/2006/relationships/hyperlink" Target="https://dziennikustaw.gov.pl/D2020000231601.pdf"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www.gov.pl/web/edukacja/zalecenia-dla-dyrektorow-szkol-i-placowek-ze-stref-czerwonej-i-zoltej"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19-12-2020&amp;qdatzmi=19-12-2020&amp;qindid=5274" TargetMode="External"/><Relationship Id="rId14" Type="http://schemas.openxmlformats.org/officeDocument/2006/relationships/hyperlink" Target="https://prawo.vulcan.edu.pl/przegladarka.asp?qindrodzaj=11&amp;qdatprz=30-11-2020&amp;qdatzmi=30-11-2020&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prawo.vulcan.edu.pl/przegladarka.asp?qindrodzaj=11&amp;qdatprz=13-11-2020&amp;qdatzmi=13-11-2020&amp;qindid=4186" TargetMode="External"/><Relationship Id="rId30" Type="http://schemas.openxmlformats.org/officeDocument/2006/relationships/hyperlink" Target="https://www.gov.pl/web/koronawirus/aktualne-zasady-i-ograniczenia" TargetMode="External"/><Relationship Id="rId35" Type="http://schemas.openxmlformats.org/officeDocument/2006/relationships/hyperlink" Target="https://dziennikustaw.gov.pl/D2020000205701.pdf"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25194-4770-4D75-BCFA-3DF4B9D3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5169</TotalTime>
  <Pages>1</Pages>
  <Words>9658</Words>
  <Characters>57950</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131</cp:revision>
  <dcterms:created xsi:type="dcterms:W3CDTF">2020-09-15T14:57:00Z</dcterms:created>
  <dcterms:modified xsi:type="dcterms:W3CDTF">2020-12-22T06:29:00Z</dcterms:modified>
</cp:coreProperties>
</file>