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B02DF" w14:textId="351C1DDE" w:rsidR="00C04525" w:rsidRPr="004F3348" w:rsidRDefault="004F3348" w:rsidP="004F3348">
      <w:pPr>
        <w:pStyle w:val="Bezodstpw"/>
        <w:rPr>
          <w:rFonts w:cstheme="minorHAnsi"/>
          <w:b/>
          <w:color w:val="0070C0"/>
          <w:sz w:val="28"/>
          <w:szCs w:val="28"/>
        </w:rPr>
      </w:pPr>
      <w:r w:rsidRPr="004F3348">
        <w:rPr>
          <w:rStyle w:val="tojvnm2t"/>
          <w:b/>
          <w:color w:val="FF0000"/>
          <w:sz w:val="28"/>
          <w:szCs w:val="28"/>
          <w:highlight w:val="yellow"/>
        </w:rPr>
        <w:t>UWAGA:</w:t>
      </w:r>
      <w:r w:rsidRPr="004F3348">
        <w:rPr>
          <w:rStyle w:val="tojvnm2t"/>
          <w:b/>
          <w:color w:val="FF0000"/>
          <w:sz w:val="28"/>
          <w:szCs w:val="28"/>
        </w:rPr>
        <w:t xml:space="preserve"> zmiana tekstu w związku z różnicą wersji „</w:t>
      </w:r>
      <w:r w:rsidRPr="004F3348">
        <w:rPr>
          <w:rStyle w:val="tojvnm2t"/>
          <w:b/>
          <w:color w:val="FF0000"/>
          <w:sz w:val="28"/>
          <w:szCs w:val="28"/>
        </w:rPr>
        <w:t>Skierowanie aktu do ogłoszenia”</w:t>
      </w:r>
      <w:r>
        <w:rPr>
          <w:rStyle w:val="tojvnm2t"/>
          <w:b/>
          <w:color w:val="FF0000"/>
          <w:sz w:val="28"/>
          <w:szCs w:val="28"/>
        </w:rPr>
        <w:t xml:space="preserve"> </w:t>
      </w:r>
      <w:r w:rsidRPr="004F3348">
        <w:rPr>
          <w:rStyle w:val="tojvnm2t"/>
          <w:b/>
          <w:color w:val="FF0000"/>
          <w:sz w:val="28"/>
          <w:szCs w:val="28"/>
        </w:rPr>
        <w:t>a tekstem w publikatorze Dziennik Ustaw RP poz. 561</w:t>
      </w:r>
      <w:r>
        <w:rPr>
          <w:rStyle w:val="tojvnm2t"/>
          <w:b/>
          <w:color w:val="FF0000"/>
          <w:sz w:val="28"/>
          <w:szCs w:val="28"/>
        </w:rPr>
        <w:t xml:space="preserve"> - </w:t>
      </w:r>
      <w:r w:rsidR="00637324" w:rsidRPr="004F3348">
        <w:rPr>
          <w:rStyle w:val="tojvnm2t"/>
          <w:b/>
          <w:color w:val="FF0000"/>
          <w:sz w:val="28"/>
          <w:szCs w:val="28"/>
          <w:u w:val="single"/>
        </w:rPr>
        <w:t>DOTYCZY PRZEDSZKOLI ORAZ OPIEKI W SZKOŁACH ARTYSTYCZNYCH</w:t>
      </w:r>
      <w:r>
        <w:rPr>
          <w:rStyle w:val="tojvnm2t"/>
          <w:b/>
          <w:color w:val="FF0000"/>
          <w:sz w:val="28"/>
          <w:szCs w:val="28"/>
        </w:rPr>
        <w:t xml:space="preserve"> – </w:t>
      </w:r>
      <w:r>
        <w:rPr>
          <w:rStyle w:val="tojvnm2t"/>
          <w:b/>
          <w:color w:val="0070C0"/>
          <w:sz w:val="28"/>
          <w:szCs w:val="28"/>
        </w:rPr>
        <w:t>CZCIONKA NIEBIESKA</w:t>
      </w:r>
    </w:p>
    <w:p w14:paraId="14C3641A" w14:textId="77777777" w:rsidR="00C04525" w:rsidRDefault="00C04525" w:rsidP="00C04525">
      <w:pPr>
        <w:pStyle w:val="Bezodstpw"/>
        <w:rPr>
          <w:b/>
          <w:color w:val="0070C0"/>
          <w:sz w:val="28"/>
          <w:szCs w:val="28"/>
        </w:rPr>
      </w:pPr>
    </w:p>
    <w:p w14:paraId="1BC2EA7B" w14:textId="3E4FC19C" w:rsidR="00C04525" w:rsidRPr="004F3348" w:rsidRDefault="00C04525" w:rsidP="00C04525">
      <w:pPr>
        <w:pStyle w:val="Bezodstpw"/>
        <w:rPr>
          <w:rFonts w:cstheme="minorHAnsi"/>
          <w:b/>
          <w:color w:val="FF0000"/>
          <w:sz w:val="28"/>
          <w:szCs w:val="28"/>
        </w:rPr>
      </w:pPr>
      <w:r w:rsidRPr="004F3348">
        <w:rPr>
          <w:b/>
          <w:color w:val="FF0000"/>
          <w:sz w:val="28"/>
          <w:szCs w:val="28"/>
          <w:highlight w:val="yellow"/>
        </w:rPr>
        <w:t>POPRAWKA DOTYCZY</w:t>
      </w:r>
      <w:r w:rsidRPr="004F3348">
        <w:rPr>
          <w:b/>
          <w:color w:val="FF0000"/>
          <w:sz w:val="28"/>
          <w:szCs w:val="28"/>
        </w:rPr>
        <w:t xml:space="preserve"> Rozporządzenia MEiN z dnia 26</w:t>
      </w:r>
      <w:r w:rsidRPr="004F3348">
        <w:rPr>
          <w:color w:val="FF0000"/>
          <w:sz w:val="28"/>
          <w:szCs w:val="28"/>
        </w:rPr>
        <w:t xml:space="preserve"> </w:t>
      </w:r>
      <w:r w:rsidRPr="004F3348">
        <w:rPr>
          <w:b/>
          <w:color w:val="FF0000"/>
          <w:sz w:val="28"/>
          <w:szCs w:val="28"/>
        </w:rPr>
        <w:t xml:space="preserve">marca 2021 r. </w:t>
      </w:r>
      <w:r w:rsidRPr="004F3348">
        <w:rPr>
          <w:rFonts w:cstheme="minorHAnsi"/>
          <w:i/>
          <w:color w:val="FF0000"/>
          <w:sz w:val="28"/>
          <w:szCs w:val="28"/>
        </w:rPr>
        <w:t xml:space="preserve">w sprawie czasowego ograniczenia funkcjonowania jednostek systemu oświaty w związku z zapobieganiem, przeciwdziałaniem i zwalczaniem COVID-19 </w:t>
      </w:r>
      <w:r w:rsidRPr="004F3348">
        <w:rPr>
          <w:rFonts w:cstheme="minorHAnsi"/>
          <w:color w:val="FF0000"/>
          <w:sz w:val="28"/>
          <w:szCs w:val="28"/>
        </w:rPr>
        <w:t xml:space="preserve">(Dz. U. </w:t>
      </w:r>
      <w:hyperlink r:id="rId8" w:history="1">
        <w:r w:rsidRPr="004F3348">
          <w:rPr>
            <w:rStyle w:val="Hipercze"/>
            <w:rFonts w:cstheme="minorHAnsi"/>
            <w:b/>
            <w:color w:val="FF0000"/>
            <w:sz w:val="28"/>
            <w:szCs w:val="28"/>
          </w:rPr>
          <w:t>poz. 561</w:t>
        </w:r>
      </w:hyperlink>
      <w:r w:rsidRPr="004F3348">
        <w:rPr>
          <w:rFonts w:cstheme="minorHAnsi"/>
          <w:color w:val="FF0000"/>
          <w:sz w:val="28"/>
          <w:szCs w:val="28"/>
        </w:rPr>
        <w:t>)</w:t>
      </w:r>
      <w:r w:rsidRPr="004F3348">
        <w:rPr>
          <w:rFonts w:cstheme="minorHAnsi"/>
          <w:b/>
          <w:color w:val="FF0000"/>
          <w:sz w:val="28"/>
          <w:szCs w:val="28"/>
        </w:rPr>
        <w:t xml:space="preserve"> wchodzi w życie z dniem 29 marca 2021 r.</w:t>
      </w:r>
    </w:p>
    <w:p w14:paraId="3E5A5F6C" w14:textId="3E9C7A9F"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14:paraId="1E90B882" w14:textId="77777777" w:rsidTr="00F65D80">
        <w:tc>
          <w:tcPr>
            <w:tcW w:w="3539" w:type="dxa"/>
          </w:tcPr>
          <w:p w14:paraId="2C0B9524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9D6C83" w:rsidRPr="009D6C83" w14:paraId="16B543A2" w14:textId="77777777" w:rsidTr="00EE29E3">
        <w:tc>
          <w:tcPr>
            <w:tcW w:w="14170" w:type="dxa"/>
            <w:gridSpan w:val="3"/>
          </w:tcPr>
          <w:p w14:paraId="6D595240" w14:textId="2FCCB1F3" w:rsidR="009D6C83" w:rsidRPr="00642629" w:rsidRDefault="009D6C83" w:rsidP="00E1341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 xml:space="preserve">ZAWIESZENIE ZAJĘĆ SKUTKUJE OGRANICZENIEM w całości lub w części funkcjonowania publicznych i niepublicznych jednostek systemu oświaty, </w:t>
            </w:r>
            <w:r w:rsidR="0097716B"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br/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>a zawieszone zajęcia są realizowane z wykorzystaniem metod i technik kształcenia na odległość LUB w inny sposób ustalony przez dyrektora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highlight w:val="yellow"/>
                <w:lang w:eastAsia="en-US"/>
              </w:rPr>
              <w:t>,</w:t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z tym że ograniczenie funkcjonowania </w:t>
            </w:r>
            <w:r w:rsidR="00642629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„</w:t>
            </w:r>
            <w:r w:rsidR="00F06395" w:rsidRPr="00F06395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O</w:t>
            </w:r>
            <w:bookmarkStart w:id="0" w:name="_GoBack"/>
            <w:bookmarkEnd w:id="0"/>
            <w:r w:rsidR="00F06395" w:rsidRPr="00F06395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d dnia </w:t>
            </w:r>
            <w:r w:rsidR="003F1054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2</w:t>
            </w:r>
            <w:r w:rsidR="000D28BB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9</w:t>
            </w:r>
            <w:r w:rsidR="00F06395" w:rsidRPr="00F06395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marca 2021 r. do dnia </w:t>
            </w:r>
            <w:r w:rsidR="003F1054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11 kwietnia </w:t>
            </w:r>
            <w:r w:rsidR="00F06395" w:rsidRPr="00F06395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2021 r. </w:t>
            </w:r>
            <w:r w:rsidR="00642629" w:rsidRPr="00F06395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na obszarze kraju</w:t>
            </w:r>
            <w:r w:rsidR="00642629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” </w:t>
            </w:r>
            <w:r w:rsidR="004B7DE4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wynika wprost z § </w:t>
            </w:r>
            <w:r w:rsidR="0099158E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2</w:t>
            </w:r>
            <w:r w:rsidR="004B7DE4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99158E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ust. 1 </w:t>
            </w:r>
            <w:r w:rsidR="004B7DE4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rozp. ME</w:t>
            </w:r>
            <w:r w:rsidR="00E1341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i</w:t>
            </w:r>
            <w:r w:rsidR="004B7DE4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N z dnia </w:t>
            </w:r>
            <w:r w:rsidR="00E07AB1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br/>
            </w:r>
            <w:r w:rsidR="00E13419" w:rsidRPr="00CF05D0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26 marca 2021 r.</w:t>
            </w:r>
            <w:r w:rsidR="00642629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(z pewnymi wyjątkami - §</w:t>
            </w:r>
            <w:r w:rsidR="001D4C4B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99158E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2</w:t>
            </w:r>
            <w:r w:rsidR="001D4C4B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ust. </w:t>
            </w:r>
            <w:r w:rsidR="0099158E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2-5 </w:t>
            </w:r>
            <w:r w:rsidR="001D4C4B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oraz</w:t>
            </w:r>
            <w:r w:rsidR="00642629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1D4C4B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§ </w:t>
            </w:r>
            <w:r w:rsidR="0099158E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3 ust. 5 pkt 1, ust. 7 i 8</w:t>
            </w:r>
            <w:r w:rsidR="00642629" w:rsidRPr="0099158E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)</w:t>
            </w:r>
          </w:p>
        </w:tc>
      </w:tr>
      <w:tr w:rsidR="0099158E" w14:paraId="6B6D1F67" w14:textId="77777777" w:rsidTr="00F65D80">
        <w:trPr>
          <w:trHeight w:val="557"/>
        </w:trPr>
        <w:tc>
          <w:tcPr>
            <w:tcW w:w="3539" w:type="dxa"/>
          </w:tcPr>
          <w:p w14:paraId="6E0ECB91" w14:textId="6CF5A946" w:rsidR="0099158E" w:rsidRPr="000D28BB" w:rsidRDefault="0099158E" w:rsidP="0099158E">
            <w:pPr>
              <w:pStyle w:val="Bezodstpw"/>
              <w:rPr>
                <w:rFonts w:cstheme="minorHAnsi"/>
                <w:b/>
                <w:color w:val="00B050"/>
              </w:rPr>
            </w:pPr>
            <w:r w:rsidRPr="000D28BB">
              <w:rPr>
                <w:b/>
                <w:color w:val="00B050"/>
              </w:rPr>
              <w:t>Rozporządzenie ME</w:t>
            </w:r>
            <w:r w:rsidR="00E13419">
              <w:rPr>
                <w:b/>
                <w:color w:val="00B050"/>
              </w:rPr>
              <w:t>i</w:t>
            </w:r>
            <w:r w:rsidRPr="000D28BB">
              <w:rPr>
                <w:b/>
                <w:color w:val="00B050"/>
              </w:rPr>
              <w:t xml:space="preserve">N z dnia </w:t>
            </w:r>
            <w:r w:rsidRPr="000D28BB">
              <w:rPr>
                <w:b/>
                <w:color w:val="00B050"/>
              </w:rPr>
              <w:br/>
            </w:r>
            <w:r w:rsidRPr="00637324">
              <w:rPr>
                <w:b/>
                <w:color w:val="00B050"/>
              </w:rPr>
              <w:t>26</w:t>
            </w:r>
            <w:r w:rsidRPr="000D28BB">
              <w:rPr>
                <w:b/>
                <w:color w:val="00B050"/>
              </w:rPr>
              <w:t xml:space="preserve"> marca 2021 r. </w:t>
            </w:r>
            <w:r w:rsidRPr="000D28BB">
              <w:rPr>
                <w:rFonts w:cstheme="minorHAnsi"/>
                <w:i/>
                <w:color w:val="00B050"/>
              </w:rPr>
              <w:t>w sprawie czasowego ograniczenia funkcjonowania jednostek systemu oświaty w związku z zapobieganiem, przeciwdziałaniem i zwalczaniem COVID-19</w:t>
            </w:r>
            <w:r>
              <w:rPr>
                <w:rFonts w:cstheme="minorHAnsi"/>
                <w:i/>
                <w:color w:val="00B050"/>
              </w:rPr>
              <w:t xml:space="preserve"> </w:t>
            </w:r>
            <w:r>
              <w:rPr>
                <w:rFonts w:cstheme="minorHAnsi"/>
                <w:color w:val="00B050"/>
              </w:rPr>
              <w:t xml:space="preserve">(Dz. U. </w:t>
            </w:r>
            <w:hyperlink r:id="rId9" w:history="1">
              <w:r w:rsidRPr="00CF05D0">
                <w:rPr>
                  <w:rStyle w:val="Hipercze"/>
                  <w:rFonts w:cstheme="minorHAnsi"/>
                  <w:b/>
                </w:rPr>
                <w:t xml:space="preserve">poz. </w:t>
              </w:r>
              <w:r w:rsidR="00CF05D0" w:rsidRPr="00CF05D0">
                <w:rPr>
                  <w:rStyle w:val="Hipercze"/>
                  <w:rFonts w:cstheme="minorHAnsi"/>
                  <w:b/>
                </w:rPr>
                <w:t>561</w:t>
              </w:r>
            </w:hyperlink>
            <w:r>
              <w:rPr>
                <w:rFonts w:cstheme="minorHAnsi"/>
                <w:color w:val="00B050"/>
              </w:rPr>
              <w:t>)</w:t>
            </w:r>
            <w:r w:rsidRPr="000D28BB">
              <w:rPr>
                <w:rFonts w:cstheme="minorHAnsi"/>
                <w:b/>
                <w:color w:val="00B050"/>
              </w:rPr>
              <w:t xml:space="preserve"> wchodzi w życie z dniem 29 marca 2021 r.</w:t>
            </w:r>
          </w:p>
          <w:p w14:paraId="48A47B27" w14:textId="77777777" w:rsidR="0099158E" w:rsidRPr="000D28BB" w:rsidRDefault="0099158E" w:rsidP="0099158E">
            <w:pPr>
              <w:pStyle w:val="Bezodstpw"/>
              <w:rPr>
                <w:rFonts w:cstheme="minorHAnsi"/>
                <w:strike/>
                <w:color w:val="FF0000"/>
                <w:sz w:val="18"/>
                <w:szCs w:val="18"/>
              </w:rPr>
            </w:pPr>
            <w:r w:rsidRPr="000D28BB">
              <w:rPr>
                <w:rFonts w:cstheme="minorHAnsi"/>
                <w:color w:val="00B050"/>
                <w:highlight w:val="yellow"/>
              </w:rPr>
              <w:t>uchyliło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strike/>
                <w:color w:val="FF0000"/>
                <w:sz w:val="18"/>
                <w:szCs w:val="18"/>
              </w:rPr>
              <w:t>rozporządzenie Ministra Edukacji Narodowej z dnia 12 sierpnia 2020 r. w sprawie czasowego ograniczenia funkcjonowania jednostek systemu oświaty w związku z zapobieganiem, przeciwdziałaniem i zwalczaniem COVID-19 (</w:t>
            </w:r>
            <w:r w:rsidRPr="000D28BB">
              <w:rPr>
                <w:strike/>
                <w:color w:val="FF0000"/>
                <w:sz w:val="18"/>
                <w:szCs w:val="18"/>
              </w:rPr>
              <w:t xml:space="preserve">Dz. U. poz. 1389, </w:t>
            </w:r>
            <w:r w:rsidRPr="000D28BB">
              <w:rPr>
                <w:rStyle w:val="Hipercze"/>
                <w:strike/>
                <w:color w:val="FF0000"/>
                <w:sz w:val="18"/>
                <w:szCs w:val="18"/>
                <w:u w:val="none"/>
              </w:rPr>
              <w:t xml:space="preserve">1830, 1859, 1870, 1960 i 2087 </w:t>
            </w:r>
            <w:r w:rsidRPr="000D28BB">
              <w:rPr>
                <w:rStyle w:val="Hipercze"/>
                <w:rFonts w:cstheme="minorHAnsi"/>
                <w:strike/>
                <w:color w:val="FF0000"/>
                <w:sz w:val="18"/>
                <w:szCs w:val="18"/>
                <w:u w:val="none"/>
              </w:rPr>
              <w:t>oraz z 2021 r. poz. 92, 202, 283, 366, 448 i 502</w:t>
            </w:r>
            <w:r w:rsidRPr="000D28BB">
              <w:rPr>
                <w:rFonts w:cstheme="minorHAnsi"/>
                <w:strike/>
                <w:color w:val="FF0000"/>
                <w:sz w:val="18"/>
                <w:szCs w:val="18"/>
              </w:rPr>
              <w:t>).</w:t>
            </w:r>
          </w:p>
          <w:p w14:paraId="69155C36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</w:p>
          <w:p w14:paraId="737F63A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</w:p>
          <w:p w14:paraId="791FB870" w14:textId="77777777" w:rsidR="0099158E" w:rsidRDefault="0099158E" w:rsidP="0099158E">
            <w:pPr>
              <w:pStyle w:val="dd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50F3A3BD" w14:textId="77777777" w:rsidR="0099158E" w:rsidRDefault="0099158E" w:rsidP="0099158E">
            <w:pPr>
              <w:pStyle w:val="dd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2DDD57A9" w14:textId="77777777" w:rsidR="0099158E" w:rsidRDefault="0099158E" w:rsidP="0099158E">
            <w:pPr>
              <w:pStyle w:val="dd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225C05BF" w14:textId="76074B44" w:rsidR="0099158E" w:rsidRPr="00CC79FF" w:rsidRDefault="0099158E" w:rsidP="0099158E">
            <w:pPr>
              <w:rPr>
                <w:color w:val="00B050"/>
              </w:rPr>
            </w:pPr>
          </w:p>
        </w:tc>
        <w:tc>
          <w:tcPr>
            <w:tcW w:w="8647" w:type="dxa"/>
          </w:tcPr>
          <w:p w14:paraId="1F78CB9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lastRenderedPageBreak/>
              <w:t xml:space="preserve">§ 1.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0" w:anchor="P1A162" w:tgtFrame="ostatnia" w:history="1">
              <w:r w:rsidRPr="000D28BB">
                <w:rPr>
                  <w:strike/>
                  <w:color w:val="FF0000"/>
                  <w:sz w:val="18"/>
                  <w:szCs w:val="18"/>
                </w:rPr>
                <w:t>art. 95a</w:t>
              </w:r>
            </w:hyperlink>
            <w:r w:rsidRPr="000D28BB">
              <w:rPr>
                <w:strike/>
                <w:color w:val="FF0000"/>
                <w:sz w:val="18"/>
                <w:szCs w:val="18"/>
              </w:rPr>
              <w:t xml:space="preserve"> ustawy z dnia 7 września 1991 r. o systemie oświaty, w brzmieniu obowiązującym przed dniem 1 września 2017 r., </w:t>
            </w:r>
            <w:hyperlink r:id="rId11" w:anchor="P4186A36" w:tgtFrame="ostatnia" w:history="1">
              <w:r w:rsidRPr="000D28BB">
                <w:rPr>
                  <w:strike/>
                  <w:color w:val="FF0000"/>
                  <w:sz w:val="18"/>
                  <w:szCs w:val="18"/>
                </w:rPr>
                <w:t>art. 32</w:t>
              </w:r>
            </w:hyperlink>
            <w:r w:rsidRPr="000D28BB">
              <w:rPr>
                <w:strike/>
                <w:color w:val="FF0000"/>
                <w:sz w:val="18"/>
                <w:szCs w:val="18"/>
              </w:rPr>
              <w:t xml:space="preserve"> ust. 11 oraz </w:t>
            </w:r>
            <w:hyperlink r:id="rId12" w:anchor="P4186A52" w:tgtFrame="ostatnia" w:history="1">
              <w:r w:rsidRPr="000D28BB">
                <w:rPr>
                  <w:strike/>
                  <w:color w:val="FF0000"/>
                  <w:sz w:val="18"/>
                  <w:szCs w:val="18"/>
                </w:rPr>
                <w:t>art. 47</w:t>
              </w:r>
            </w:hyperlink>
            <w:r w:rsidRPr="000D28BB">
              <w:rPr>
                <w:strike/>
                <w:color w:val="FF0000"/>
                <w:sz w:val="18"/>
                <w:szCs w:val="18"/>
              </w:rPr>
              <w:t xml:space="preserve"> ust. 3 pkt 1 ustawy z dnia 14 grudnia 2016 r. - Prawo oświatowe, w związku z zapobieganiem, przeciwdziałaniem i zwalczaniem COVID-19, z zastrzeżeniem § 1a.</w:t>
            </w:r>
          </w:p>
          <w:p w14:paraId="7827D1A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2. Ograniczenie, o którym mowa w ust. 1, wprowadza się na czas, na jaki zostały zawieszone odpowiednio wszystkie lub poszczególne zajęcia. 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>3. (uchylony)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 xml:space="preserve">§ 1a. 1. Od dnia 15 marca 2021 r. do dnia 28 marca 2021 r. Od dnia 22 marca 2021 r. do dnia 11 kwietnia 2021 r. na obszarze kraju ogranicza się funkcjonowanie publicznych i niepublicznych: </w:t>
            </w:r>
          </w:p>
          <w:p w14:paraId="2AA2AD11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1) szkół podstawowych w zakresie klas IV–VIII szkół podstawowych; </w:t>
            </w:r>
          </w:p>
          <w:p w14:paraId="3DD61E0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2) szkół ponadpodstawowych; </w:t>
            </w:r>
          </w:p>
          <w:p w14:paraId="5A4B8707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3) placówek kształcenia ustawicznego i centrów kształcenia zawodowego; </w:t>
            </w:r>
          </w:p>
          <w:p w14:paraId="1E87FB20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4) ośrodków rewalidacyjno-wychowawczych; </w:t>
            </w:r>
          </w:p>
          <w:p w14:paraId="61B9BD76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5) domów wczasów dziecięcych; </w:t>
            </w:r>
          </w:p>
          <w:p w14:paraId="2DA6329B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6) szkolnych schronisk młodzieżowych.</w:t>
            </w:r>
          </w:p>
          <w:p w14:paraId="5BF03CDF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1a. Od dnia 15 marca 2021 r. do dnia 28 marca 2021 r. na obszarze województw lubuskiego, mazowieckiego, pomorskiego i warmińsko-mazurskiego, ogranicza się również funkcjonowanie publicznych i niepublicznych szkół podstawowych w zakresie klas I–III.</w:t>
            </w:r>
          </w:p>
          <w:p w14:paraId="2A5C2BAD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1a. (uchylony)</w:t>
            </w:r>
          </w:p>
          <w:p w14:paraId="2D045E92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lastRenderedPageBreak/>
              <w:t xml:space="preserve">2. W przypadku: </w:t>
            </w:r>
          </w:p>
          <w:p w14:paraId="1BACCEE6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1) szkół podstawowych specjalnych w zakresie klas IV–VIII oraz szkół ponadpodstawowych specjalnych; </w:t>
            </w:r>
          </w:p>
          <w:p w14:paraId="4F8A0873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2) szkół podstawowych specjalnych w zakresie klas IV–VIII oraz szkół ponadpodstawowych specjalnych, funkcjonujących w specjalnych ośrodkach szkolno-wychowawczych;</w:t>
            </w:r>
          </w:p>
          <w:p w14:paraId="7D72F4C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3) szkół podstawowych specjalnych w zakresie klas IV–VIII oraz szkół ponadpodstawowych specjalnych, zorganizowanych w podmiotach leczniczych i jednostkach pomocy społecznej; </w:t>
            </w:r>
          </w:p>
          <w:p w14:paraId="3E25375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4) szkół podstawowych specjalnych w zakresie klas I–III, o których mowa w ust. 1a, w tym funkcjonujących w specjalnych ośrodkach szkolno-wychowawczych oraz zorganizowanych w podmiotach leczniczych i jednostkach pomocy społecznej</w:t>
            </w:r>
          </w:p>
          <w:p w14:paraId="34C884D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– zajęcia mogą być prowadzone w szkole; o prowadzeniu zajęć w szkole decyduje dyrektor szkoły.</w:t>
            </w:r>
          </w:p>
          <w:p w14:paraId="0B9CA7C3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2. W przypadku:</w:t>
            </w:r>
          </w:p>
          <w:p w14:paraId="13DCA927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1) szkół podstawowych specjalnych oraz szkół ponadpodstawowych specjalnych, </w:t>
            </w:r>
          </w:p>
          <w:p w14:paraId="1351F152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2) szkół podstawowych specjalnych oraz szkół ponadpodstawowych specjalnych, funkcjonujących w specjalnych ośrodkach szkolno-wychowawczych, </w:t>
            </w:r>
          </w:p>
          <w:p w14:paraId="49A39A73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3) szkół podstawowych specjalnych oraz szkół ponadpodstawowych specjalnych, zorganizowanych w podmiotach leczniczych i jednostkach pomocy społecznej</w:t>
            </w:r>
          </w:p>
          <w:p w14:paraId="24690871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– zajęcia mogą być prowadzone w szkole; o prowadzeniu zajęć w szkole decyduje dyrektor szkoły.</w:t>
            </w:r>
          </w:p>
          <w:p w14:paraId="6C75A8A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3. W ośrodkach rewalidacyjno-wychowawczych dopuszcza się możliwość realizacji zajęć, w szczególności zajęć rewalidacyjnych, zajęć rewalidacyjno-wychowawczych oraz zajęć wczesnego wspomagania rozwoju dziecka, za zgodą rodziców dzieci i uczniów posiadających odpowiednio orzeczenie o potrzebie kształcenia specjalnego, orzeczenie o potrzebie zajęć rewalidacyjno-wychowawczych lub opinię o potrzebie wczesnego wspomagania rozwoju dziecka. Zajęcia mogą być realizowane w bezpośrednim kontakcie dziecka lub ucznia z osobą prowadzącą te zajęcia.</w:t>
            </w:r>
          </w:p>
          <w:p w14:paraId="78D3BAB9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§ 1b. (uchylony)</w:t>
            </w:r>
          </w:p>
          <w:p w14:paraId="6DAF43EA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§ 2.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 xml:space="preserve">2. W przypadku gdy zawieszone zajęcia nie mogą być realizowane w sposób, o którym mowa w ust. 1, dyrektor jednostki systemu oświaty ustala inny sposób realizowania tych zajęć. 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>3. (uchylony)</w:t>
            </w:r>
          </w:p>
          <w:p w14:paraId="77CD59D2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3a. W przypadku ograniczenia funkcjonowania szkół, placówek i centrów zgodnie z § 1a, zajęcia są realizowane z wykorzystaniem metod i technik kształcenia na odległość zgodnie z przepisami wydanymi na podstawie art. 30c ustawy z dnia 14 grudnia 2016 r. – Prawo oświatowe, z wyjątkiem zajęć prowadzonych w szkole lub ośrodku, o których mowa odpowiednio w ust. 3ba pkt 1, ust. 3f pkt 1 ust. 3f pkt 1 i § 1a ust. 2 i 3, a także zajęć i praktyk, o których mowa odpowiednio w ust. 3h i 3j–3jc.</w:t>
            </w:r>
          </w:p>
          <w:p w14:paraId="1BFBCA32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3b. W przypadku gdy zajęcia nie mogą być realizowane w sposób, o którym mowa w ust. 3a, dyrektor szkoły, placówki i centrum, o których mowa w § 1a, ustala inny sposób realizowania tych zajęć.</w:t>
            </w:r>
          </w:p>
          <w:p w14:paraId="2588B236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3ba. Ograniczenie funkcjonowania szkół podstawowych w zakresie klas I–III, o którym mowa w § 1a ust. 1a, polega na prowadzeniu zajęć w taki sposób, że:</w:t>
            </w:r>
          </w:p>
          <w:p w14:paraId="0829977D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1) </w:t>
            </w:r>
            <w:r w:rsidRPr="000D28BB">
              <w:rPr>
                <w:strike/>
                <w:color w:val="FF0000"/>
                <w:sz w:val="18"/>
                <w:szCs w:val="18"/>
                <w:u w:val="single"/>
              </w:rPr>
              <w:t>nie więcej</w:t>
            </w:r>
            <w:r w:rsidRPr="000D28BB">
              <w:rPr>
                <w:strike/>
                <w:color w:val="FF0000"/>
                <w:sz w:val="18"/>
                <w:szCs w:val="18"/>
              </w:rPr>
              <w:t xml:space="preserve"> niż 50% uczniów realizuje te zajęcia w szkole podstawowej oraz</w:t>
            </w:r>
          </w:p>
          <w:p w14:paraId="3EA55008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lastRenderedPageBreak/>
              <w:t xml:space="preserve">2) </w:t>
            </w:r>
            <w:r w:rsidRPr="000D28BB">
              <w:rPr>
                <w:strike/>
                <w:color w:val="FF0000"/>
                <w:sz w:val="18"/>
                <w:szCs w:val="18"/>
                <w:u w:val="single"/>
              </w:rPr>
              <w:t>co najmniej</w:t>
            </w:r>
            <w:r w:rsidRPr="000D28BB">
              <w:rPr>
                <w:strike/>
                <w:color w:val="FF0000"/>
                <w:sz w:val="18"/>
                <w:szCs w:val="18"/>
              </w:rPr>
              <w:t xml:space="preserve"> 50% uczniów realizuje te zajęcia z wykorzystaniem metod i technik kształcenia na odległość, o których mowa w ust. 3a, lub w inny sposób, o którym mowa w ust. 3b</w:t>
            </w:r>
          </w:p>
          <w:p w14:paraId="66FC1088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– chyba że nastąpiło ograniczenie zgodnie z § 1 ust. 1.</w:t>
            </w:r>
          </w:p>
          <w:p w14:paraId="6F131223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3ba. (uchylony)</w:t>
            </w:r>
          </w:p>
          <w:p w14:paraId="49ABB5A9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  <w:u w:val="single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3bb. Dyrektor szkoły podstawowej, o której mowa w § 1a ust. 1a, ustala harmonogram prowadzenia zajęć zgodnie z podziałem, o którym mowa w ust. 3ba, biorąc pod uwagę, </w:t>
            </w:r>
            <w:r w:rsidRPr="000D28BB">
              <w:rPr>
                <w:strike/>
                <w:color w:val="FF0000"/>
                <w:sz w:val="18"/>
                <w:szCs w:val="18"/>
                <w:u w:val="single"/>
              </w:rPr>
              <w:t>w miarę możliwości, równomierne i naprzemienne realizowanie tych zajęć przez każdego ucznia zarówno w sposób określony w ust. 3ba pkt 1, jak i w sposób określony w ust. 3ba pkt 2.</w:t>
            </w:r>
          </w:p>
          <w:p w14:paraId="5B64F26E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3bb. (uchylony)</w:t>
            </w:r>
          </w:p>
          <w:p w14:paraId="4AB53E3A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3c. (uchylony)</w:t>
            </w:r>
          </w:p>
          <w:p w14:paraId="26210FDD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3d. (uchylony)</w:t>
            </w:r>
          </w:p>
          <w:p w14:paraId="5D6A4E20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3e. (uchylony)</w:t>
            </w:r>
          </w:p>
          <w:p w14:paraId="52440E58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3f. W przypadku uczniów szkół podstawowych w zakresie klas I–III, o których mowa w § 1a ust. 1a, szkół podstawowych w zakresie klas IV–VIII i szkół podstawowych oraz szkół ponadpodstawowych, o których mowa w § 1a ust. 1, którzy z uwagi na rodzaj niepełnosprawności nie mogą realizować zajęć z wykorzystaniem metod i technik kształcenia na odległość, o których mowa w ust. 3a, w miejscu zamieszkania, dyrektor szkoły ma obowiązek: </w:t>
            </w:r>
          </w:p>
          <w:p w14:paraId="17E73551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1) zorganizować dla tych uczniów zajęcia w szkole lub </w:t>
            </w:r>
          </w:p>
          <w:p w14:paraId="1BF514C2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2) umożliwić tym uczniom realizację zajęć z wykorzystaniem metod i technik kształcenia na odległość na terenie szkoły. </w:t>
            </w:r>
          </w:p>
          <w:p w14:paraId="242A1006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3fa. W przypadku uczniów szkół podstawowych w zakresie klas I–III, o których mowa w § 1a ust. 1a, szkół podstawowych w zakresie klas IV–VIII i szkół podstawowych oraz szkół ponadpodstawowych, o których mowa w § 1a ust. 1, którzy z uwagi na brak możliwości realizowania zajęć z wykorzystaniem metod i technik kształcenia na odległość, o których mowa w ust. 3a, nie mogą realizować tych zajęć w miejscu zamieszkania, dyrektor szkoły może umożliwić tym uczniom realizację zajęć z wykorzystaniem metod i technik kształcenia na odległość na terenie szkoły.</w:t>
            </w:r>
          </w:p>
          <w:p w14:paraId="7CB57CD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3g. (uchylony)</w:t>
            </w:r>
          </w:p>
          <w:p w14:paraId="59830298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3h. W przypadku szkół prowadzących kształcenie zawodowe, centrów kształcenia zawodowego oraz placówek kształcenia ustawicznego dyrektor odpowiednio szkoły, centrum lub placówki może zorganizować zajęcia z zakresu praktycznej nauki zawodu w miejscu ich prowadzenia, w wybranych dniach tygodnia, w wymiarze nieprzekraczającym 10 godzin tygodniowo, o ile z programu nauczania zawodu lub programu nauczania danej formy pozaszkolnej nie wynika możliwość realizacji wybranych efektów kształcenia z wykorzystaniem metod i technik kształcenia na odległość.</w:t>
            </w:r>
          </w:p>
          <w:p w14:paraId="12076DF1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3i. Zajęcia z zakresu praktycznej nauki zawodu, o których mowa w ust. 3h, mogą być prowadzone u pracodawców lub w indywidualnych gospodarstwach rolnych, o ile w podmiotach tych nie występują zdarzenia, które ze względu na aktualną sytuację epidemiologiczną mogą zagrozić zdrowiu uczniów.</w:t>
            </w:r>
          </w:p>
          <w:p w14:paraId="42117F88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3j. Przepisy ust. 3h i 3i stosuje się odpowiednio także do kształcenia praktycznego realizowanego w ramach kursu, o którym mowa w art. 117 ust. 1a pkt 5 ustawy z dnia 14 grudnia 2016 r. – Prawo oświatowe.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 xml:space="preserve">3ja. W przypadku szkół prowadzących kształcenie zawodowe praktyki zawodowe dla uczniów klas i semestrów programowo najwyższych kształcących się w zawodach, dla których podstawa programowa kształcenia w zawodach przewiduje kształcenie zgodnie z wymaganiami określonymi w Międzynarodowej konwencji o </w:t>
            </w:r>
            <w:r w:rsidRPr="000D28BB">
              <w:rPr>
                <w:strike/>
                <w:color w:val="FF0000"/>
                <w:sz w:val="18"/>
                <w:szCs w:val="18"/>
              </w:rPr>
              <w:lastRenderedPageBreak/>
              <w:t>wymaganiach w zakresie wyszkolenia marynarzy,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praktyki nie występują zdarzenia, które ze względu na aktualną sytuację epidemiologiczną mogą zagrozić zdrowiu uczniów. Przepisów ust. 3h i 3i nie stosuje się.</w:t>
            </w:r>
          </w:p>
          <w:p w14:paraId="34565B19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3jb. W przypadku szkół kształcących w zawodzie technik pożarnictwa prowadzonych przez ministra właściwego do spraw wewnętrznych zajęcia z zakresu praktycznej nauki zawodu mogą być realizowane w miejscu ich prowadzenia, o ile w podmiocie przyjmującym uczniów na te zajęcia nie występują zdarzenia, które ze względu na aktualną sytuację epidemiologiczną mogą zagrozić zdrowiu uczniów. Przepisów ust. 3h i 3i nie stosuje się.</w:t>
            </w:r>
          </w:p>
          <w:p w14:paraId="6FF1ADFD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3jc. W przypadku szkół policealnych prowadzących kształcenie w zawodach, dla których ministrem właściwym jest minister właściwy do spraw zdrowia, praktyki zawodowe mogą być realizowane w miejscu ich prowadzenia, o ile w podmiocie przyjmującym uczniów na te praktyki nie występują zdarzenia, które ze względu na aktualną sytuację epidemiologiczną mogą zagrozić zdrowiu uczniów. Przepisów ust. 3h i 3i nie stosuje się.</w:t>
            </w:r>
          </w:p>
          <w:p w14:paraId="25ACAFEF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3k. W przypadku:</w:t>
            </w:r>
          </w:p>
          <w:p w14:paraId="6CE62263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1) szkół podstawowych w zakresie klas IV–VIII: sportowych, mistrzostwa sportowego, z oddziałami sportowymi i oddziałami mistrzostwa sportowego, o których mowa w § 1a ust. 1 pkt 1;</w:t>
            </w:r>
          </w:p>
          <w:p w14:paraId="53C22381" w14:textId="77777777" w:rsidR="0099158E" w:rsidRPr="000D28BB" w:rsidRDefault="0099158E" w:rsidP="0099158E">
            <w:pPr>
              <w:pStyle w:val="Bezodstpw"/>
              <w:ind w:left="-45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1a) szkół podstawowych w zakresie klas I–III: sportowych, mistrzostwa sportowego, z oddziałami sportowymi i oddziałami mistrzostwa sportowego, o których mowa w § 1a ust. 1a;</w:t>
            </w:r>
          </w:p>
          <w:p w14:paraId="59D8E94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2) szkół ponadpodstawowych sportowych, szkół ponadpodstawowych mistrzostwa sportowego, oddziałów sportowych w szkołach ponadpodstawowych ogólnodostępnych i oddziałów mistrzostwa sportowego w szkołach ponadpodstawowych ogólnodostępnych, o których mowa w § 1a ust. 1 pkt 2 </w:t>
            </w:r>
          </w:p>
          <w:p w14:paraId="717AF5DA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– zajęcia sportowe realizowane na podstawie programów szkolenia realizuje się w miejscu ich prowadzenia lub z wykorzystaniem metod i technik kształcenia na odległość, o których mowa w ust. 3a, wyłącznie w zakresie, w jakim z programu szkolenia wynika możliwość ich realizacji z wykorzystaniem tych metod i technik.</w:t>
            </w:r>
          </w:p>
          <w:p w14:paraId="1536A5F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3k. (uchylony)</w:t>
            </w:r>
          </w:p>
          <w:p w14:paraId="6C8961E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4. Sposób realizacji zadań jednostki systemu oświaty innych niż realizacja zajęć ustala dyrektor tej jednostki. 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>5. O sposobie realizacji zajęć i innych zadań jednostki systemu oświaty dyrektor tej jednostki informuje organ prowadzący tę jednostkę oraz organ sprawujący nadzór pedagogiczny.</w:t>
            </w:r>
          </w:p>
          <w:p w14:paraId="6D7E843B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6. W klasie VIII szkoły podstawowej, klasie III liceum ogólnokształcącego i klasie IV technikum dyrektor szkoły może zapewnić w szkole konsultacje indywidualne lub grupowe z nauczycielem prowadzącym zajęcia edukacyjne z przedmiotów, z których uczeń przystępuje odpowiednio do egzaminu ósmoklasisty lub egzaminu maturalnego.</w:t>
            </w:r>
          </w:p>
          <w:p w14:paraId="29A3C20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6a. W ramach konsultacji, o których mowa w ust. 6, dyrektor szkoły może zorganizować w szkole testy sprawdzające poziom przygotowania uczniów do egzaminu ósmoklasisty lub egzaminu maturalnego.  </w:t>
            </w:r>
          </w:p>
          <w:p w14:paraId="0A580E85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7. Dyrektor szkoły, centrum lub placówki, o których mowa w § 1 i § 1a, może udostępnić pomieszczenia w szkole, centrum lub placówce w celu przeprowadzenia poszczególnych stopni konkursów, olimpiad lub turniejów, o których mowa w przepisach wydanych na podstawie art. 22 ust. 2 pkt 8 ustawy z dnia 7 września 1991 r. o systemie oświaty.</w:t>
            </w:r>
          </w:p>
          <w:p w14:paraId="6F31B4B8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8. Dyrektor szkoły lub placówki, o której mowa w ust. 1, może udostępnić pomieszczenia odpowiednio w szkole lub placówce w celu przeprowadzenia badań edukacyjnych, których realizacja wynika z krajowych lub międzynarodowych zobowiązań ministra właściwego do spraw oświaty i wychowania.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 xml:space="preserve">§ 2a. Ograniczenie funkcjonowania szkół, o którym mowa w § 1a ust. 1 i 1a § 1a ust. 1, nie dotyczy: </w:t>
            </w:r>
          </w:p>
          <w:p w14:paraId="60EEDDB8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lastRenderedPageBreak/>
              <w:t xml:space="preserve">1) szkół podstawowych specjalnych oraz szkół ponadpodstawowych specjalnych, funkcjonujących w młodzieżowych ośrodkach wychowawczych i młodzieżowych ośrodkach socjoterapii; </w:t>
            </w:r>
          </w:p>
          <w:p w14:paraId="46BCC4D1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2) oddziałów przedszkolnych w szkołach podstawowych; </w:t>
            </w:r>
          </w:p>
          <w:p w14:paraId="52D7721F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3) internatów;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>4) branżowych szkół I stopnia – w odniesieniu do uczniów będących młodocianymi pracownikami w zakresie zajęć praktycznych realizowanych u pracodawców, o ile u pracodawcy nie występują zdarzenia, które ze względu na aktualną sytuację epidemiologiczną mogą zagrozić zdrowiu młodocianego pracownika.</w:t>
            </w:r>
          </w:p>
          <w:p w14:paraId="2E41F431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§ 2b. 1. Od dnia 15 marca 2021 r. do dnia 28 marca 2021 r. Od dnia 22 marca 2021 r. do dnia 11 kwietnia 2021 r. na obszarze kraju ogranicza się funkcjonowanie publicznych i niepublicznych szkół i placówek artystycznych, które polega na zorganizowaniu zajęć w tych szkołach i placówkach w następujący sposób: </w:t>
            </w:r>
          </w:p>
          <w:p w14:paraId="3341C8FA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1) w przypadku szkół artystycznych realizujących wyłącznie kształcenie artystyczne oraz placówek artystycznych – zajęcia edukacyjne są realizowane z wykorzystaniem metod i technik kształcenia na odległość, o których mowa w ust. 3, lub w inny sposób, o którym mowa w ust. 4; </w:t>
            </w:r>
          </w:p>
          <w:p w14:paraId="7DC7FC1A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2) w przypadku szkół artystycznych realizujących także kształcenie ogólne w zakresie klas IV–VIII szkoły podstawowej lub liceum ogólnokształcącego – zajęcia edukacyjne ogólnokształcące i zajęcia edukacyjne artystyczne są realizowane z wykorzystaniem metod i technik kształcenia na odległość, o których mowa w ust. 3, lub w inny sposób, o którym mowa w ust. 4.</w:t>
            </w:r>
          </w:p>
          <w:p w14:paraId="7C1F771D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1a. Od dnia 15 marca 2021 r. do dnia 28 marca 2021 r. na obszarze województw lubuskiego, mazowieckiego, pomorskiego i warmińsko-mazurskiego, ogranicza się również funkcjonowanie publicznych i niepublicznych szkół artystycznych realizujących kształcenie ogólne w zakresie klas I–III szkoły podstawowej.</w:t>
            </w:r>
          </w:p>
          <w:p w14:paraId="5E299589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1a. (uchylony)</w:t>
            </w:r>
          </w:p>
          <w:p w14:paraId="7C5A884D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1b. Ograniczenie funkcjonowania szkół artystycznych realizujących kształcenie ogólne w zakresie klas I–III szkoły podstawowej, o którym mowa w ust. 1a, polega na prowadzeniu zajęć w taki sposób, że:</w:t>
            </w:r>
          </w:p>
          <w:p w14:paraId="382BE284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1) nie więcej niż 50% uczniów realizuje te zajęcia w szkole artystycznej realizującej kształcenie ogólne w zakresie szkoły podstawowej oraz</w:t>
            </w:r>
          </w:p>
          <w:p w14:paraId="069DB534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2) co najmniej 50% uczniów realizuje te zajęcia z wykorzystaniem metod i technik kształcenia na odległość, o których mowa w ust. 3, lub w inny sposób, o którym mowa w ust. 4</w:t>
            </w:r>
          </w:p>
          <w:p w14:paraId="6B3D37C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– chyba że nastąpiło ograniczenie zgodnie z § 1 ust. 1.</w:t>
            </w:r>
          </w:p>
          <w:p w14:paraId="269277E2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1b. (uchylony)</w:t>
            </w:r>
          </w:p>
          <w:p w14:paraId="5C0DECCC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1c. Dyrektor szkoły artystycznej realizującej kształcenie ogólne w zakresie szkoły podstawowej, o której mowa w ust. 1a, ustala harmonogram prowadzenia zajęć zgodnie z podziałem, o którym mowa w ust. 1b, biorąc pod uwagę, w miarę możliwości, równomierne i naprzemienne realizowanie tych zajęć przez każdego ucznia zarówno w sposób określony w ust. 1b pkt 1, jak i w sposób określony w ust. 1b pkt 2.</w:t>
            </w:r>
          </w:p>
          <w:p w14:paraId="1D4223D4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1c. (uchylony)</w:t>
            </w:r>
          </w:p>
          <w:p w14:paraId="0D654E11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2. (uchylony)</w:t>
            </w:r>
          </w:p>
          <w:p w14:paraId="027091AF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3. W przypadku ograniczenia funkcjonowania szkół i placówek artystycznych zgodnie z ust. 1 i 1a ust. 1, zajęcia są realizowane z wykorzystaniem metod i technik kształcenia na odległość zgodnie z przepisami wydanymi na podstawie art. 30c ustawy z dnia 14 grudnia 2016 r. – Prawo oświatowe.</w:t>
            </w:r>
          </w:p>
          <w:p w14:paraId="3391A032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4. W przypadku gdy zajęcia nie mogą być realizowane w sposób, o którym mowa w ust. 3, dyrektor szkoły lub placówki, o której mowa w ust. 1 i 1a ust. 1, ustala inny sposób realizowania tych zajęć.</w:t>
            </w:r>
          </w:p>
          <w:p w14:paraId="74BB6BCA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lastRenderedPageBreak/>
              <w:t>5.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przedmiotów, z których uczeń przystępuje odpowiednio do egzaminu ósmoklasisty lub egzaminu maturalnego.</w:t>
            </w:r>
          </w:p>
          <w:p w14:paraId="55231C1E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5a. W ramach konsultacji, o których mowa w ust. 5, dyrektor szkoły może zorganizować w szkole testy sprawdzające poziom przygotowania uczniów do egzaminu ósmoklasisty lub egzaminu maturalnego. </w:t>
            </w:r>
          </w:p>
          <w:p w14:paraId="3EFA8EEE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6. W klasach programowo najwyższych szkół artystycznych, w których jest przeprowadzany egzamin dyplomowy, dyrektor szkoły może zorganizować konsultacje indywidualne lub grupowe z nauczycielem prowadzącym zajęcia edukacyjne z przedmiotów, z których uczeń przystępuje do egzaminu dyplomowego.</w:t>
            </w:r>
            <w:r w:rsidRPr="000D28BB">
              <w:rPr>
                <w:strike/>
                <w:color w:val="FF0000"/>
                <w:sz w:val="18"/>
                <w:szCs w:val="18"/>
              </w:rPr>
              <w:br/>
              <w:t>7. Dyrektor szkoły lub placówki, o której mowa w ust. 1, może udostępnić pomieszczenia odpowiednio w szkole lub placówce, w celu przeprowadzenia konkursów, o których mowa w przepisach wydanych na podstawie art. 22 ust. 6 ustawy z dnia 7 września 1991 r. o systemie oświaty, po uzyskaniu zgody organu sprawującego nadzór pedagogiczny.</w:t>
            </w:r>
          </w:p>
          <w:p w14:paraId="2D4A06BF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8. Dyrektor szkoły lub placówki, o której mowa w ust. 1, może udostępnić pomieszczenia odpowiednio w szkole lub placówce w celu przeprowadzenia badań edukacyjnych, których realizacja wynika z krajowych lub międzynarodowych zobowiązań ministra właściwego do spraw oświaty i wychowania.</w:t>
            </w:r>
          </w:p>
          <w:p w14:paraId="0BF18F67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§ 2c. (uchylony).</w:t>
            </w:r>
          </w:p>
          <w:p w14:paraId="4D1716DE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 xml:space="preserve">§ 2d. 1. W okresie ograniczenia, o którym mowa w § 1a ust. 1 pkt 1 i § 2b ust. 1 pkt 2, szkoła podstawowa oraz szkoła artystyczna realizująca kształcenie ogólne w zakresie szkoły podstawowej jest obowiązana prowadzić działalność opiekuńczą </w:t>
            </w:r>
            <w:r w:rsidRPr="000D28BB">
              <w:rPr>
                <w:strike/>
                <w:color w:val="FF0000"/>
                <w:sz w:val="18"/>
                <w:szCs w:val="18"/>
                <w:u w:val="single"/>
              </w:rPr>
              <w:t>dla dzieci osób zatrudnionych w podmiotach wykonujących działalność leczniczą oraz innych osób realizujących zadania publiczne w związku z zapobieganiem, przeciwdziałaniem i zwalczaniem COVID-19</w:t>
            </w:r>
            <w:r w:rsidRPr="000D28BB">
              <w:rPr>
                <w:strike/>
                <w:color w:val="FF0000"/>
                <w:sz w:val="18"/>
                <w:szCs w:val="18"/>
              </w:rPr>
              <w:t>, uczęszczających do klas I–III szkoły podstawowej lub klas szkoły artystycznej realizującej kształcenie ogólne w zakresie odpowiadającym klasom I–III szkoły podstawowej. Rodzice dziecka, którzy chcą korzystać z opieki, wnioskują do dyrektora szkoły o objęcie ich dziecka opieką.</w:t>
            </w:r>
          </w:p>
          <w:p w14:paraId="09D52230" w14:textId="77777777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0D28BB">
              <w:rPr>
                <w:strike/>
                <w:color w:val="FF0000"/>
                <w:sz w:val="18"/>
                <w:szCs w:val="18"/>
              </w:rPr>
              <w:t>2. Dyrektor szkoły umożliwia dzieciom objętym opieką, o której mowa w ust. 1, realizację zajęć z wykorzystaniem metod i technik kształcenia na odległość na terenie szkoły.</w:t>
            </w:r>
          </w:p>
          <w:p w14:paraId="508D2F41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b/>
                <w:color w:val="00B050"/>
              </w:rPr>
              <w:t>§ 1.</w:t>
            </w:r>
            <w:r w:rsidRPr="000D28BB">
              <w:rPr>
                <w:rFonts w:cstheme="minorHAnsi"/>
                <w:color w:val="00B050"/>
              </w:rPr>
              <w:t xml:space="preserve"> 1.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W roku szkolnym 2020/2021 ogranicza się</w:t>
            </w:r>
            <w:r w:rsidRPr="000D28BB">
              <w:rPr>
                <w:rFonts w:cstheme="minorHAnsi"/>
                <w:color w:val="00B050"/>
              </w:rPr>
              <w:t xml:space="preserve"> w całości lub w części funkcjonowanie publicznych i niepublicznych jednostek systemu oświaty, w których odpowiednio wszystkie lub poszczególne zajęcia zostały zawieszone na podstawie przepisów wydanych na podstawie odpowiednio art. 95a ustawy z dnia 7 września 1991 r. o systemie oświaty (Dz. U. z 2020 r. poz. 1327 oraz z 2021 r. poz. 4), w brzmieniu obowiązującym przed dniem 1 września 2017 r., art. 32 ust. 11 oraz art. 47 ust. 3 pkt 1 ustawy z dnia 14 grudnia 2016 r. – Prawo oświatowe, w związku z zapobieganiem, przeciwdziałaniem i zwalczaniem COVID-19, z zastrzeżeniem § 2.</w:t>
            </w:r>
          </w:p>
          <w:p w14:paraId="535AA3B5" w14:textId="77777777" w:rsidR="0099158E" w:rsidRPr="008C10F6" w:rsidRDefault="0099158E" w:rsidP="0099158E">
            <w:pPr>
              <w:pStyle w:val="Bezodstpw"/>
              <w:rPr>
                <w:rFonts w:cstheme="minorHAnsi"/>
                <w:color w:val="00B050"/>
                <w:u w:val="single"/>
              </w:rPr>
            </w:pPr>
            <w:r w:rsidRPr="000D28BB">
              <w:rPr>
                <w:rFonts w:cstheme="minorHAnsi"/>
                <w:color w:val="00B050"/>
              </w:rPr>
              <w:t xml:space="preserve">2. </w:t>
            </w:r>
            <w:r w:rsidRPr="008C10F6">
              <w:rPr>
                <w:rFonts w:cstheme="minorHAnsi"/>
                <w:color w:val="00B050"/>
                <w:u w:val="single"/>
              </w:rPr>
              <w:t>Ograniczenie, o którym mowa w ust. 1, wprowadza się na czas, na jaki zostały zawieszone odpowiednio wszystkie lub poszczególne zajęcia.</w:t>
            </w:r>
          </w:p>
          <w:p w14:paraId="57474173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b/>
                <w:color w:val="00B050"/>
              </w:rPr>
              <w:t>§ 2.</w:t>
            </w:r>
            <w:r w:rsidRPr="000D28BB">
              <w:rPr>
                <w:rFonts w:cstheme="minorHAnsi"/>
                <w:color w:val="00B050"/>
              </w:rPr>
              <w:t xml:space="preserve"> 1.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Od dnia 29 marca 2021 r. do dnia 11 kwietnia 2021 r.</w:t>
            </w:r>
            <w:r w:rsidRPr="000D28BB">
              <w:rPr>
                <w:rFonts w:cstheme="minorHAnsi"/>
                <w:color w:val="00B050"/>
              </w:rPr>
              <w:t xml:space="preserve"> na obszarze kraju ogranicza się funkcjonowanie publicznych i niepublicznych:</w:t>
            </w:r>
          </w:p>
          <w:p w14:paraId="63A6CBCA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1)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przedszkoli i innych form wychowania przedszkolnego;</w:t>
            </w:r>
          </w:p>
          <w:p w14:paraId="10E4FD9F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lastRenderedPageBreak/>
              <w:t>2)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szkół podstawowych, w tym oddziałów przedszkolnych w tych szkołach; </w:t>
            </w:r>
          </w:p>
          <w:p w14:paraId="3BE26C31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3)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szkół ponadpodstawowych; </w:t>
            </w:r>
          </w:p>
          <w:p w14:paraId="785D6CD0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4)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placówek kształcenia ustawicznego i centrów kształcenia zawodowego; </w:t>
            </w:r>
          </w:p>
          <w:p w14:paraId="33245FAC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5)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ośrodków rewalidacyjno-wychowawczych; </w:t>
            </w:r>
          </w:p>
          <w:p w14:paraId="157729EC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6)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domów wczasów dziecięcych; </w:t>
            </w:r>
          </w:p>
          <w:p w14:paraId="178FED72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7)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szkolnych schronisk młodzieżowych.</w:t>
            </w:r>
          </w:p>
          <w:p w14:paraId="0794F66D" w14:textId="77777777" w:rsidR="0099158E" w:rsidRPr="008C10F6" w:rsidRDefault="0099158E" w:rsidP="0099158E">
            <w:pPr>
              <w:pStyle w:val="Bezodstpw"/>
              <w:rPr>
                <w:rFonts w:cstheme="minorHAnsi"/>
                <w:b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2. </w:t>
            </w:r>
            <w:r w:rsidRPr="001E7A5E">
              <w:rPr>
                <w:rFonts w:cstheme="minorHAnsi"/>
                <w:b/>
                <w:color w:val="00B050"/>
                <w:highlight w:val="yellow"/>
              </w:rPr>
              <w:t>Ograniczenie</w:t>
            </w:r>
            <w:r w:rsidRPr="000D28BB">
              <w:rPr>
                <w:rFonts w:cstheme="minorHAnsi"/>
                <w:color w:val="00B050"/>
              </w:rPr>
              <w:t xml:space="preserve"> funkcjonowania, o którym mowa w ust. 1,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nie dotyczy:</w:t>
            </w:r>
          </w:p>
          <w:p w14:paraId="78BE5610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1)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przedszkoli specjalnych, oddziałów specjalnych w przedszkolach ogólnodostępnych oraz oddziałów przedszkolnych specjalnych w szkołach podstawowych;</w:t>
            </w:r>
          </w:p>
          <w:p w14:paraId="38F892EF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2)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szkół podstawowych specjalnych oraz szkół ponadpodstawowych specjalnych, funkcjonujących w młodzieżowych ośrodkach wychowawczych i młodzieżowych ośrodkach socjoterapii;</w:t>
            </w:r>
          </w:p>
          <w:p w14:paraId="33299CB0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3)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internatów. </w:t>
            </w:r>
          </w:p>
          <w:p w14:paraId="5E6CD8D0" w14:textId="77777777" w:rsidR="0099158E" w:rsidRPr="008C10F6" w:rsidRDefault="0099158E" w:rsidP="0099158E">
            <w:pPr>
              <w:pStyle w:val="Bezodstpw"/>
              <w:rPr>
                <w:rFonts w:cstheme="minorHAnsi"/>
                <w:b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3.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W przypadku:</w:t>
            </w:r>
          </w:p>
          <w:p w14:paraId="10C68B57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1)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szkół podstawowych specjalnych oraz szkół ponadpodstawowych specjalnych, </w:t>
            </w:r>
          </w:p>
          <w:p w14:paraId="2BDC5209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2)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 xml:space="preserve">szkół podstawowych specjalnych oraz szkół ponadpodstawowych specjalnych, funkcjonujących w specjalnych ośrodkach szkolno-wychowawczych, </w:t>
            </w:r>
          </w:p>
          <w:p w14:paraId="3E43FD69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3)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szkół podstawowych specjalnych oraz szkół ponadpodstawowych specjalnych, zorganizowanych w podmiotach leczniczych i jednostkach pomocy społecznej</w:t>
            </w:r>
          </w:p>
          <w:p w14:paraId="515D6C53" w14:textId="77777777" w:rsidR="0099158E" w:rsidRPr="008C10F6" w:rsidRDefault="0099158E" w:rsidP="0099158E">
            <w:pPr>
              <w:pStyle w:val="Bezodstpw"/>
              <w:rPr>
                <w:rFonts w:cstheme="minorHAnsi"/>
                <w:b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–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zajęcia mogą być prowadzone w szkole; o prowadzeniu zajęć w szkole decyduje dyrektor szkoły.</w:t>
            </w:r>
          </w:p>
          <w:p w14:paraId="08119B6D" w14:textId="77777777" w:rsidR="0099158E" w:rsidRPr="008C10F6" w:rsidRDefault="0099158E" w:rsidP="0099158E">
            <w:pPr>
              <w:pStyle w:val="Bezodstpw"/>
              <w:rPr>
                <w:rFonts w:cstheme="minorHAnsi"/>
                <w:b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4. </w:t>
            </w:r>
            <w:r w:rsidRPr="008C10F6">
              <w:rPr>
                <w:rFonts w:cstheme="minorHAnsi"/>
                <w:color w:val="00B050"/>
                <w:highlight w:val="yellow"/>
              </w:rPr>
              <w:t xml:space="preserve">Dyrektor przedszkola lub szkoły podstawowej albo osoba kierująca inną formą wychowania przedszkolnego,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na wniosek:</w:t>
            </w:r>
          </w:p>
          <w:p w14:paraId="26844DF6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1)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rodziców dzieci posiadających orzeczenie o potrzebie kształcenia specjalnego,</w:t>
            </w:r>
          </w:p>
          <w:p w14:paraId="52F1E2C1" w14:textId="77777777" w:rsidR="00C70CD5" w:rsidRPr="00C70CD5" w:rsidRDefault="0099158E" w:rsidP="0099158E">
            <w:pPr>
              <w:pStyle w:val="Bezodstpw"/>
              <w:rPr>
                <w:rFonts w:cstheme="minorHAnsi"/>
                <w:strike/>
                <w:color w:val="FF0000"/>
              </w:rPr>
            </w:pPr>
            <w:r w:rsidRPr="00C70CD5">
              <w:rPr>
                <w:rFonts w:cstheme="minorHAnsi"/>
                <w:strike/>
                <w:color w:val="FF0000"/>
              </w:rPr>
              <w:t>2) rodziców dzieci, którzy są zatrudnieni w podmiotach wykonujących działalność leczniczą oraz rodziców dzieci, którzy realizują zadania publiczne w związku z zapobieganiem, przeciwdziałaniem i zwalczaniem COVID-19</w:t>
            </w:r>
            <w:r w:rsidR="00594A2C" w:rsidRPr="00C70CD5">
              <w:rPr>
                <w:rFonts w:cstheme="minorHAnsi"/>
                <w:strike/>
                <w:color w:val="FF0000"/>
              </w:rPr>
              <w:t xml:space="preserve"> </w:t>
            </w:r>
          </w:p>
          <w:p w14:paraId="17DCC19D" w14:textId="77777777" w:rsidR="00C70CD5" w:rsidRPr="00C70CD5" w:rsidRDefault="00C70CD5" w:rsidP="00C70CD5">
            <w:pPr>
              <w:pStyle w:val="Bezodstpw"/>
              <w:rPr>
                <w:rFonts w:cstheme="minorHAnsi"/>
                <w:strike/>
                <w:color w:val="FF0000"/>
              </w:rPr>
            </w:pPr>
            <w:r w:rsidRPr="00C70CD5">
              <w:rPr>
                <w:rFonts w:cstheme="minorHAnsi"/>
                <w:strike/>
                <w:color w:val="FF0000"/>
              </w:rPr>
              <w:t>– ma obowiązek zorganizować zajęcia w przedszkolu, oddziale przedszkolnym w szkole podstawowej lub innej formie wychowania przedszkolnego, do których uczęszczają te dzieci.</w:t>
            </w:r>
          </w:p>
          <w:p w14:paraId="3AB7E53D" w14:textId="0763F129" w:rsidR="00C04525" w:rsidRPr="004F3348" w:rsidRDefault="00C04525" w:rsidP="00C04525">
            <w:pPr>
              <w:pStyle w:val="Bezodstpw"/>
              <w:rPr>
                <w:rFonts w:cstheme="minorHAnsi"/>
                <w:b/>
                <w:color w:val="FF0000"/>
              </w:rPr>
            </w:pPr>
            <w:r w:rsidRPr="004F3348">
              <w:rPr>
                <w:rFonts w:cstheme="minorHAnsi"/>
                <w:b/>
                <w:color w:val="FF0000"/>
                <w:highlight w:val="yellow"/>
              </w:rPr>
              <w:t xml:space="preserve">(UWAGA: zmiana tekstu </w:t>
            </w:r>
            <w:r w:rsidR="004F3348">
              <w:rPr>
                <w:rFonts w:cstheme="minorHAnsi"/>
                <w:b/>
                <w:color w:val="FF0000"/>
                <w:highlight w:val="yellow"/>
              </w:rPr>
              <w:t xml:space="preserve">w związku z różnicą </w:t>
            </w:r>
            <w:r w:rsidRPr="004F3348">
              <w:rPr>
                <w:rFonts w:cstheme="minorHAnsi"/>
                <w:b/>
                <w:color w:val="FF0000"/>
                <w:highlight w:val="yellow"/>
              </w:rPr>
              <w:t>wersj</w:t>
            </w:r>
            <w:r w:rsidR="004F3348">
              <w:rPr>
                <w:rFonts w:cstheme="minorHAnsi"/>
                <w:b/>
                <w:color w:val="FF0000"/>
                <w:highlight w:val="yellow"/>
              </w:rPr>
              <w:t>i</w:t>
            </w:r>
            <w:r w:rsidRPr="004F3348">
              <w:rPr>
                <w:rFonts w:cstheme="minorHAnsi"/>
                <w:b/>
                <w:color w:val="FF0000"/>
                <w:highlight w:val="yellow"/>
              </w:rPr>
              <w:t xml:space="preserve"> „</w:t>
            </w:r>
            <w:r w:rsidRPr="004F3348">
              <w:rPr>
                <w:rStyle w:val="tojvnm2t"/>
                <w:b/>
                <w:color w:val="FF0000"/>
                <w:highlight w:val="yellow"/>
              </w:rPr>
              <w:t xml:space="preserve">Skierowanie aktu do ogłoszenia” </w:t>
            </w:r>
            <w:r w:rsidR="004F3348">
              <w:rPr>
                <w:rStyle w:val="tojvnm2t"/>
                <w:b/>
                <w:color w:val="FF0000"/>
                <w:highlight w:val="yellow"/>
              </w:rPr>
              <w:br/>
            </w:r>
            <w:r w:rsidRPr="004F3348">
              <w:rPr>
                <w:rStyle w:val="tojvnm2t"/>
                <w:b/>
                <w:color w:val="FF0000"/>
                <w:highlight w:val="yellow"/>
              </w:rPr>
              <w:t>a tekstem w publikatorze Dziennik Ustaw RP poz. 561)</w:t>
            </w:r>
          </w:p>
          <w:p w14:paraId="21A7D82E" w14:textId="463A03FD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2) </w:t>
            </w:r>
            <w:r w:rsidRPr="004F3348">
              <w:rPr>
                <w:rFonts w:cstheme="minorHAnsi"/>
                <w:color w:val="0070C0"/>
                <w:highlight w:val="yellow"/>
              </w:rPr>
              <w:t>rodziców dzieci, którzy:</w:t>
            </w:r>
            <w:r w:rsidRPr="004F3348">
              <w:rPr>
                <w:rFonts w:cstheme="minorHAnsi"/>
                <w:color w:val="0070C0"/>
              </w:rPr>
              <w:t xml:space="preserve"> </w:t>
            </w:r>
          </w:p>
          <w:p w14:paraId="3F1D23E5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a) są zatrudnieni w podmiotach wykonujących działalność leczniczą, </w:t>
            </w:r>
          </w:p>
          <w:p w14:paraId="5BF6D118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lastRenderedPageBreak/>
              <w:t xml:space="preserve">b) realizują zadania dotyczące koordynacji ratownictwa medycznego, </w:t>
            </w:r>
          </w:p>
          <w:p w14:paraId="26C07BCF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c) realizują zadania publiczne w związku z zapobieganiem, przeciwdziałaniem i zwalczaniem COVID-19, </w:t>
            </w:r>
          </w:p>
          <w:p w14:paraId="415A71DE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d) pełnią służbę w jednostkach zapewniających bezpieczeństwo i porządek publiczny, </w:t>
            </w:r>
          </w:p>
          <w:p w14:paraId="45CF17EE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e) wykonują działania ratownicze, </w:t>
            </w:r>
          </w:p>
          <w:p w14:paraId="34D5EDD6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f) są zatrudnieni w jednostkach organizacyjnych pomocy społecznej w rozumieniu art. 6 pkt 5 ustawy z dnia 12 marca 2004 r. o pomocy społecznej (Dz. U. z 2020 r. poz. 1876 i 2369), </w:t>
            </w:r>
          </w:p>
          <w:p w14:paraId="0E12058F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g) są zatrudnieni w ogrzewalniach i noclegowniach, o których mowa w art. 48a ustawy z dnia 12 marca 2004 r. o pomocy społecznej, </w:t>
            </w:r>
          </w:p>
          <w:p w14:paraId="646BF81E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h) są zatrudnieni w placówkach zapewniających całodobową opiekę osobom niepełnosprawnym, przewlekle chorym lub osobom w podeszłym wieku, o których mowa w art. 67 i art. 69 ustawy z dnia 12 marca 2004 r. o pomocy społecznej, </w:t>
            </w:r>
          </w:p>
          <w:p w14:paraId="1D1A8771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i) są zatrudnieni w placówkach opiekuńczo-wychowawczych, regionalnych placówkach opiekuńczo-terapeutycznych oraz w interwencyjnych ośrodkach preadopcyjnych, </w:t>
            </w:r>
          </w:p>
          <w:p w14:paraId="1DCACD26" w14:textId="77777777" w:rsidR="00594A2C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j) są zatrudnieni w formach opieki nad dziećmi w wieku do lat 3, </w:t>
            </w:r>
          </w:p>
          <w:p w14:paraId="3CAF9409" w14:textId="082CEF25" w:rsidR="0099158E" w:rsidRPr="004F3348" w:rsidRDefault="00594A2C" w:rsidP="00594A2C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k) są zatrudnieni w jednostkach systemu oświaty, o których mowa w art. 2 ustawy z dnia 14 grudnia 2016 r. – Prawo oświatowe, i realizują zadania na terenie tych jednostek </w:t>
            </w:r>
            <w:r w:rsidR="0099158E" w:rsidRPr="004F3348">
              <w:rPr>
                <w:rFonts w:cstheme="minorHAnsi"/>
                <w:color w:val="0070C0"/>
              </w:rPr>
              <w:t xml:space="preserve"> </w:t>
            </w:r>
          </w:p>
          <w:p w14:paraId="36CEE38E" w14:textId="77777777" w:rsidR="0099158E" w:rsidRPr="004F3348" w:rsidRDefault="0099158E" w:rsidP="0099158E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– </w:t>
            </w:r>
            <w:r w:rsidRPr="004F3348">
              <w:rPr>
                <w:rFonts w:cstheme="minorHAnsi"/>
                <w:b/>
                <w:color w:val="0070C0"/>
                <w:highlight w:val="yellow"/>
              </w:rPr>
              <w:t>ma obowiązek zorganizować zajęcia</w:t>
            </w:r>
            <w:r w:rsidRPr="004F3348">
              <w:rPr>
                <w:rFonts w:cstheme="minorHAnsi"/>
                <w:color w:val="0070C0"/>
              </w:rPr>
              <w:t xml:space="preserve"> w przedszkolu, oddziale przedszkolnym w szkole podstawowej lub innej formie wychowania przedszkolnego, do których uczęszczają te dzieci.</w:t>
            </w:r>
          </w:p>
          <w:p w14:paraId="39FC8099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5. </w:t>
            </w:r>
            <w:r w:rsidRPr="008C10F6">
              <w:rPr>
                <w:rFonts w:cstheme="minorHAnsi"/>
                <w:color w:val="00B050"/>
                <w:u w:val="single"/>
              </w:rPr>
              <w:t xml:space="preserve">W ośrodkach rewalidacyjno-wychowawczych </w:t>
            </w:r>
            <w:r w:rsidRPr="008C10F6">
              <w:rPr>
                <w:rFonts w:cstheme="minorHAnsi"/>
                <w:b/>
                <w:color w:val="00B050"/>
                <w:highlight w:val="yellow"/>
                <w:u w:val="single"/>
              </w:rPr>
              <w:t>dopuszcza się</w:t>
            </w:r>
            <w:r w:rsidRPr="000D28BB">
              <w:rPr>
                <w:rFonts w:cstheme="minorHAnsi"/>
                <w:color w:val="00B050"/>
              </w:rPr>
              <w:t xml:space="preserve"> możliwość realizacji zajęć, w szczególności zajęć rewalidacyjnych, zajęć rewalidacyjno-wychowawczych oraz zajęć wczesnego wspomagania rozwoju dziecka, za zgodą rodziców dzieci i uczniów posiadających odpowiednio orzeczenie o potrzebie kształcenia specjalnego, orzeczenie o potrzebie zajęć rewalidacyjno-wychowawczych lub opinię o potrzebie wczesnego wspomagania rozwoju dziecka. Zajęcia mogą być realizowane w bezpośrednim kontakcie dziecka lub ucznia z osobą prowadzącą te zajęcia.</w:t>
            </w:r>
          </w:p>
          <w:p w14:paraId="26DE4866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b/>
                <w:color w:val="00B050"/>
              </w:rPr>
              <w:t>§ 3.</w:t>
            </w:r>
            <w:r w:rsidRPr="000D28BB">
              <w:rPr>
                <w:rFonts w:cstheme="minorHAnsi"/>
                <w:color w:val="00B050"/>
              </w:rPr>
              <w:t xml:space="preserve"> 1. W jednostce systemu oświaty, której funkcjonowanie zostało w całości lub w części ograniczone zgodnie z § 1 ust. 1, </w:t>
            </w:r>
            <w:r w:rsidRPr="000D28BB">
              <w:rPr>
                <w:rFonts w:cstheme="minorHAnsi"/>
                <w:b/>
                <w:color w:val="00B050"/>
                <w:highlight w:val="yellow"/>
              </w:rPr>
              <w:t>zawieszone zajęcia są realizowane z wykorzystaniem metod i technik kształcenia na odległość</w:t>
            </w:r>
            <w:r w:rsidRPr="000D28BB">
              <w:rPr>
                <w:rFonts w:cstheme="minorHAnsi"/>
                <w:color w:val="00B050"/>
              </w:rPr>
              <w:t xml:space="preserve"> zgodnie z przepisami wydanymi na podstawie art. 30c ustawy z dnia 14 grudnia 2016 r. – Prawo oświatowe.</w:t>
            </w:r>
          </w:p>
          <w:p w14:paraId="388C2A3A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2. W przypadku gdy zawieszone zajęcia nie mogą być realizowane w sposób, o którym mowa w ust. 1,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dyrektor</w:t>
            </w:r>
            <w:r w:rsidRPr="000D28BB">
              <w:rPr>
                <w:rFonts w:cstheme="minorHAnsi"/>
                <w:color w:val="00B050"/>
              </w:rPr>
              <w:t xml:space="preserve"> jednostki systemu oświaty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ustala inny sposób realizowania tych zajęć</w:t>
            </w:r>
            <w:r w:rsidRPr="000D28BB">
              <w:rPr>
                <w:rFonts w:cstheme="minorHAnsi"/>
                <w:color w:val="00B050"/>
              </w:rPr>
              <w:t xml:space="preserve">. </w:t>
            </w:r>
          </w:p>
          <w:p w14:paraId="743CBD3F" w14:textId="77777777" w:rsidR="0099158E" w:rsidRPr="008C10F6" w:rsidRDefault="0099158E" w:rsidP="0099158E">
            <w:pPr>
              <w:pStyle w:val="Bezodstpw"/>
              <w:rPr>
                <w:rFonts w:cstheme="minorHAnsi"/>
                <w:b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lastRenderedPageBreak/>
              <w:t xml:space="preserve">3. W przypadku ograniczenia funkcjonowania jednostek systemu oświaty </w:t>
            </w:r>
            <w:r w:rsidRPr="008C10F6">
              <w:rPr>
                <w:rFonts w:cstheme="minorHAnsi"/>
                <w:color w:val="00B050"/>
                <w:u w:val="single"/>
              </w:rPr>
              <w:t xml:space="preserve">zgodnie z § </w:t>
            </w:r>
            <w:r w:rsidRPr="00456AFA">
              <w:rPr>
                <w:rFonts w:cstheme="minorHAnsi"/>
                <w:color w:val="00B050"/>
                <w:u w:val="single"/>
              </w:rPr>
              <w:t>2, zajęcia</w:t>
            </w:r>
            <w:r w:rsidRPr="008C10F6">
              <w:rPr>
                <w:rFonts w:cstheme="minorHAnsi"/>
                <w:color w:val="00B050"/>
                <w:u w:val="single"/>
              </w:rPr>
              <w:t xml:space="preserve"> są realizowane z wykorzystaniem metod i technik kształcenia na odległość </w:t>
            </w:r>
            <w:r w:rsidRPr="000D28BB">
              <w:rPr>
                <w:rFonts w:cstheme="minorHAnsi"/>
                <w:color w:val="00B050"/>
              </w:rPr>
              <w:t xml:space="preserve">zgodnie z przepisami wydanymi na podstawie art. 30c ustawy z dnia 14 grudnia 2016 r. – Prawo oświatowe, </w:t>
            </w:r>
            <w:r w:rsidRPr="008C10F6">
              <w:rPr>
                <w:rFonts w:cstheme="minorHAnsi"/>
                <w:b/>
                <w:color w:val="00B050"/>
                <w:highlight w:val="yellow"/>
              </w:rPr>
              <w:t>z wyjątkiem zajęć i praktyk, o których mowa w ust. 5 pkt 1, ust. 7 i 8 oraz § 2 ust. 3–5.</w:t>
            </w:r>
          </w:p>
          <w:p w14:paraId="59351358" w14:textId="77777777" w:rsidR="0099158E" w:rsidRPr="000D28BB" w:rsidRDefault="0099158E" w:rsidP="0099158E">
            <w:pPr>
              <w:pStyle w:val="Bezodstpw"/>
              <w:rPr>
                <w:rFonts w:cstheme="minorHAnsi"/>
                <w:b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4. W przypadku gdy zajęcia nie mogą być realizowane w sposób, </w:t>
            </w:r>
            <w:r w:rsidRPr="000D28BB">
              <w:rPr>
                <w:rFonts w:cstheme="minorHAnsi"/>
                <w:color w:val="00B050"/>
                <w:u w:val="single"/>
              </w:rPr>
              <w:t>o którym mowa w ust. 3</w:t>
            </w:r>
            <w:r w:rsidRPr="000D28BB">
              <w:rPr>
                <w:rFonts w:cstheme="minorHAnsi"/>
                <w:color w:val="00B050"/>
              </w:rPr>
              <w:t xml:space="preserve">, </w:t>
            </w:r>
            <w:r w:rsidRPr="000D28BB">
              <w:rPr>
                <w:rFonts w:cstheme="minorHAnsi"/>
                <w:b/>
                <w:color w:val="00B050"/>
                <w:highlight w:val="yellow"/>
              </w:rPr>
              <w:t>dyrektor</w:t>
            </w:r>
            <w:r w:rsidRPr="000D28BB">
              <w:rPr>
                <w:rFonts w:cstheme="minorHAnsi"/>
                <w:color w:val="00B050"/>
              </w:rPr>
              <w:t xml:space="preserve"> jednostki systemu oświaty lub osoba kierująca inną formą wychowania przedszkolnego, o których mowa w § 2, </w:t>
            </w:r>
            <w:r w:rsidRPr="000D28BB">
              <w:rPr>
                <w:rFonts w:cstheme="minorHAnsi"/>
                <w:b/>
                <w:color w:val="00B050"/>
                <w:highlight w:val="yellow"/>
              </w:rPr>
              <w:t>ustala inny sposób realizowania tych zajęć.</w:t>
            </w:r>
            <w:r w:rsidRPr="000D28BB">
              <w:rPr>
                <w:rFonts w:cstheme="minorHAnsi"/>
                <w:b/>
                <w:color w:val="00B050"/>
              </w:rPr>
              <w:t xml:space="preserve"> </w:t>
            </w:r>
          </w:p>
          <w:p w14:paraId="643401BD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5. W przypadku uczniów szkół podstawowych oraz szkół ponadpodstawowych, o których mowa w § 2 ust. 1, którzy </w:t>
            </w:r>
            <w:r w:rsidRPr="008C10F6">
              <w:rPr>
                <w:rFonts w:cstheme="minorHAnsi"/>
                <w:b/>
                <w:color w:val="00B050"/>
                <w:u w:val="single"/>
              </w:rPr>
              <w:t>z uwagi na rodzaj niepełnosprawności</w:t>
            </w:r>
            <w:r w:rsidRPr="000D28BB">
              <w:rPr>
                <w:rFonts w:cstheme="minorHAnsi"/>
                <w:color w:val="00B050"/>
              </w:rPr>
              <w:t xml:space="preserve"> nie mogą realizować zajęć z wykorzystaniem metod i technik kształcenia na odległość, o których mowa w ust. 3, w miejscu zamieszkania, </w:t>
            </w:r>
            <w:r w:rsidRPr="000D28BB">
              <w:rPr>
                <w:rFonts w:cstheme="minorHAnsi"/>
                <w:b/>
                <w:color w:val="00B050"/>
                <w:highlight w:val="yellow"/>
              </w:rPr>
              <w:t>dyrektor szkoły ma obowiązek:</w:t>
            </w:r>
          </w:p>
          <w:p w14:paraId="3A33A9A5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1)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zorganizować dla tych uczniów zajęcia w szkole lub</w:t>
            </w:r>
          </w:p>
          <w:p w14:paraId="6AFFEDB0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2)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umożliwić tym uczniom realizację zajęć z wykorzystaniem metod i technik kształcenia na odległość na terenie szkoły.</w:t>
            </w:r>
          </w:p>
          <w:p w14:paraId="774E7577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6. W przypadku uczniów szkół podstawowych oraz szkół ponadpodstawowych, o których mowa w § 2 ust. 1, którzy z uwagi na brak możliwości realizowania zajęć z wykorzystaniem metod i technik kształcenia na odległość, o których mowa w ust. 3, nie mogą realizować tych zajęć w miejscu zamieszkania, </w:t>
            </w:r>
            <w:r w:rsidRPr="000D28BB">
              <w:rPr>
                <w:rFonts w:cstheme="minorHAnsi"/>
                <w:b/>
                <w:color w:val="00B050"/>
                <w:highlight w:val="yellow"/>
              </w:rPr>
              <w:t>dyrektor szkoły może</w:t>
            </w:r>
            <w:r w:rsidRPr="000D28BB">
              <w:rPr>
                <w:rFonts w:cstheme="minorHAnsi"/>
                <w:color w:val="00B050"/>
              </w:rPr>
              <w:t xml:space="preserve"> umożliwić tym uczniom realizację zajęć z wykorzystaniem metod i technik kształcenia na odległość na terenie szkoły.</w:t>
            </w:r>
          </w:p>
          <w:p w14:paraId="17FD523D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7. W przypadku szkół prowadzących kształcenie zawodowe praktyki zawodowe dla uczniów klas i semestrów programowo najwyższych kształcących się w zawodach, dla których podstawa programowa kształcenia w zawodach przewiduje kształcenie zgodnie z wymaganiami określonymi w Międzynarodowej konwencji o wymaganiach </w:t>
            </w:r>
            <w:r w:rsidRPr="000D28BB">
              <w:rPr>
                <w:rFonts w:cstheme="minorHAnsi"/>
                <w:color w:val="00B050"/>
                <w:highlight w:val="yellow"/>
              </w:rPr>
              <w:t>w zakresie wyszkolenia marynarzy</w:t>
            </w:r>
            <w:r w:rsidRPr="000D28BB">
              <w:rPr>
                <w:rFonts w:cstheme="minorHAnsi"/>
                <w:color w:val="00B050"/>
              </w:rPr>
              <w:t>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praktyki nie występują zdarzenia, które ze względu na aktualną sytuację epidemiologiczną mogą zagrozić zdrowiu uczniów.</w:t>
            </w:r>
          </w:p>
          <w:p w14:paraId="6C48B950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8. W przypadku szkół kształcących w zawodzie </w:t>
            </w:r>
            <w:r w:rsidRPr="000D28BB">
              <w:rPr>
                <w:rFonts w:cstheme="minorHAnsi"/>
                <w:color w:val="00B050"/>
                <w:highlight w:val="yellow"/>
              </w:rPr>
              <w:t>technik pożarnictwa</w:t>
            </w:r>
            <w:r w:rsidRPr="000D28BB">
              <w:rPr>
                <w:rFonts w:cstheme="minorHAnsi"/>
                <w:color w:val="00B050"/>
              </w:rPr>
              <w:t xml:space="preserve"> prowadzonych przez ministra właściwego do spraw wewnętrznych zajęcia z zakresu praktycznej nauki zawodu mogą być realizowane w miejscu ich prowadzenia, o ile w podmiocie przyjmującym uczniów </w:t>
            </w:r>
            <w:r w:rsidRPr="000D28BB">
              <w:rPr>
                <w:rFonts w:cstheme="minorHAnsi"/>
                <w:color w:val="00B050"/>
              </w:rPr>
              <w:lastRenderedPageBreak/>
              <w:t xml:space="preserve">na te zajęcia nie występują zdarzenia, które ze względu na aktualną sytuację epidemiologiczną mogą zagrozić zdrowiu uczniów. </w:t>
            </w:r>
          </w:p>
          <w:p w14:paraId="3CFA1305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9. </w:t>
            </w:r>
            <w:r w:rsidRPr="000D28BB">
              <w:rPr>
                <w:rFonts w:cstheme="minorHAnsi"/>
                <w:color w:val="00B050"/>
                <w:u w:val="single"/>
              </w:rPr>
              <w:t>Sposób realizacji zadań jednostki systemu oświaty innych niż realizacja zajęć</w:t>
            </w:r>
            <w:r w:rsidRPr="000D28BB"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  <w:highlight w:val="yellow"/>
              </w:rPr>
              <w:t>ustala dyrektor</w:t>
            </w:r>
            <w:r w:rsidRPr="000D28BB">
              <w:rPr>
                <w:rFonts w:cstheme="minorHAnsi"/>
                <w:color w:val="00B050"/>
              </w:rPr>
              <w:t xml:space="preserve"> tej jednostki albo osoba kierująca inną formą wychowania przedszkolnego.</w:t>
            </w:r>
          </w:p>
          <w:p w14:paraId="60B88274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10. </w:t>
            </w:r>
            <w:r w:rsidRPr="000D28BB">
              <w:rPr>
                <w:rFonts w:cstheme="minorHAnsi"/>
                <w:color w:val="00B050"/>
                <w:u w:val="single"/>
              </w:rPr>
              <w:t>O sposobie realizacji zajęć i innych zadań jednostki systemu oświaty</w:t>
            </w:r>
            <w:r w:rsidRPr="000D28BB"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b/>
                <w:color w:val="00B050"/>
                <w:highlight w:val="yellow"/>
              </w:rPr>
              <w:t>dyrektor</w:t>
            </w:r>
            <w:r w:rsidRPr="000D28BB">
              <w:rPr>
                <w:rFonts w:cstheme="minorHAnsi"/>
                <w:color w:val="00B050"/>
              </w:rPr>
              <w:t xml:space="preserve"> tej jednostki albo osoba kierująca inną formą wychowania przedszkolnego </w:t>
            </w:r>
            <w:r w:rsidRPr="000D28BB">
              <w:rPr>
                <w:rFonts w:cstheme="minorHAnsi"/>
                <w:b/>
                <w:color w:val="00B050"/>
                <w:highlight w:val="yellow"/>
              </w:rPr>
              <w:t>informuje</w:t>
            </w:r>
            <w:r w:rsidRPr="000D28BB">
              <w:rPr>
                <w:rFonts w:cstheme="minorHAnsi"/>
                <w:color w:val="00B050"/>
                <w:highlight w:val="yellow"/>
              </w:rPr>
              <w:t xml:space="preserve"> organ prowadzący tę jednostkę oraz organ sprawujący nadzór pedagogiczny.</w:t>
            </w:r>
          </w:p>
          <w:p w14:paraId="21717B9A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11. W klasie VIII szkoły podstawowej, klasie III liceum ogólnokształcącego i klasie IV technikum, </w:t>
            </w:r>
            <w:r w:rsidRPr="000D28BB">
              <w:rPr>
                <w:rFonts w:cstheme="minorHAnsi"/>
                <w:color w:val="00B050"/>
                <w:highlight w:val="yellow"/>
              </w:rPr>
              <w:t>dyrektor szkoły może zapewnić w szkole konsultacje indywidualne lub grupowe</w:t>
            </w:r>
            <w:r w:rsidRPr="000D28BB">
              <w:rPr>
                <w:rFonts w:cstheme="minorHAnsi"/>
                <w:color w:val="00B050"/>
              </w:rPr>
              <w:t xml:space="preserve"> z nauczycielem prowadzącym zajęcia edukacyjne z przedmiotów, z których uczeń przystępuje do egzaminu ósmoklasisty albo egzaminu maturalnego.</w:t>
            </w:r>
          </w:p>
          <w:p w14:paraId="199F8629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12. W ramach konsultacji, o których mowa w ust. 11, </w:t>
            </w:r>
            <w:r w:rsidRPr="000D28BB">
              <w:rPr>
                <w:rFonts w:cstheme="minorHAnsi"/>
                <w:color w:val="00B050"/>
                <w:highlight w:val="yellow"/>
              </w:rPr>
              <w:t>dyrektor szkoły</w:t>
            </w:r>
            <w:r w:rsidRPr="000D28BB"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  <w:highlight w:val="yellow"/>
              </w:rPr>
              <w:t>może zorganizować w szkole testy sprawdzające</w:t>
            </w:r>
            <w:r w:rsidRPr="000D28BB">
              <w:rPr>
                <w:rFonts w:cstheme="minorHAnsi"/>
                <w:color w:val="00B050"/>
              </w:rPr>
              <w:t xml:space="preserve"> poziom przygotowania uczniów do egzaminu ósmoklasisty lub egzaminu maturalnego.</w:t>
            </w:r>
          </w:p>
          <w:p w14:paraId="17EA83C0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13. Dyrektor szkoły, centrum lub placówki, o których mowa w § 1 i § 2, </w:t>
            </w:r>
            <w:r w:rsidRPr="000D28BB">
              <w:rPr>
                <w:rFonts w:cstheme="minorHAnsi"/>
                <w:color w:val="00B050"/>
                <w:highlight w:val="yellow"/>
              </w:rPr>
              <w:t>może udostępnić pomieszczenia</w:t>
            </w:r>
            <w:r w:rsidRPr="000D28BB">
              <w:rPr>
                <w:rFonts w:cstheme="minorHAnsi"/>
                <w:color w:val="00B050"/>
              </w:rPr>
              <w:t xml:space="preserve"> w szkole, centrum lub placówce </w:t>
            </w:r>
            <w:r w:rsidRPr="000D28BB">
              <w:rPr>
                <w:rFonts w:cstheme="minorHAnsi"/>
                <w:b/>
                <w:color w:val="00B050"/>
              </w:rPr>
              <w:t>w celu przeprowadzenia poszczególnych stopni konkursów, olimpiad lub turniejów</w:t>
            </w:r>
            <w:r w:rsidRPr="000D28BB">
              <w:rPr>
                <w:rFonts w:cstheme="minorHAnsi"/>
                <w:color w:val="00B050"/>
              </w:rPr>
              <w:t>, o których mowa w przepisach wydanych na podstawie art. 22 ust. 2 pkt 8 ustawy z dnia 7 września 1991 r. o systemie oświaty.</w:t>
            </w:r>
          </w:p>
          <w:p w14:paraId="1ACD20B6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14. Dyrektor szkoły lub placówki, o której mowa w § 1 i § 2, </w:t>
            </w:r>
            <w:r w:rsidRPr="000D28BB">
              <w:rPr>
                <w:rFonts w:cstheme="minorHAnsi"/>
                <w:color w:val="00B050"/>
                <w:highlight w:val="yellow"/>
              </w:rPr>
              <w:t>może udostępnić pomieszczenia</w:t>
            </w:r>
            <w:r w:rsidRPr="000D28BB">
              <w:rPr>
                <w:rFonts w:cstheme="minorHAnsi"/>
                <w:color w:val="00B050"/>
              </w:rPr>
              <w:t xml:space="preserve"> w szkole lub placówce </w:t>
            </w:r>
            <w:r w:rsidRPr="000D28BB">
              <w:rPr>
                <w:rFonts w:cstheme="minorHAnsi"/>
                <w:b/>
                <w:color w:val="00B050"/>
              </w:rPr>
              <w:t>w celu przeprowadzenia badań edukacyjnych</w:t>
            </w:r>
            <w:r w:rsidRPr="000D28BB">
              <w:rPr>
                <w:rFonts w:cstheme="minorHAnsi"/>
                <w:color w:val="00B050"/>
              </w:rPr>
              <w:t>, których realizacja wynika z krajowych lub międzynarodowych zobowiązań ministra właściwego do spraw oświaty i wychowania.</w:t>
            </w:r>
          </w:p>
          <w:p w14:paraId="4A6CB64A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b/>
                <w:color w:val="00B050"/>
              </w:rPr>
              <w:t>§ 4.</w:t>
            </w:r>
            <w:r w:rsidRPr="000D28BB">
              <w:rPr>
                <w:rFonts w:cstheme="minorHAnsi"/>
                <w:color w:val="00B050"/>
              </w:rPr>
              <w:t xml:space="preserve"> 1. Od dnia 29 marca 2021 r. do dnia 11 kwietnia 2021 r. na obszarze kraju ogranicza się funkcjonowanie publicznych i niepublicznych </w:t>
            </w:r>
            <w:r w:rsidRPr="000D28BB">
              <w:rPr>
                <w:rFonts w:cstheme="minorHAnsi"/>
                <w:color w:val="00B050"/>
                <w:highlight w:val="yellow"/>
              </w:rPr>
              <w:t>szkół i placówek artystycznych</w:t>
            </w:r>
            <w:r w:rsidRPr="000D28BB">
              <w:rPr>
                <w:rFonts w:cstheme="minorHAnsi"/>
                <w:color w:val="00B050"/>
              </w:rPr>
              <w:t>, które polega na zorganizowaniu zajęć w tych szkołach i placówkach w następujący sposób:</w:t>
            </w:r>
          </w:p>
          <w:p w14:paraId="479A1C5C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1)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w przypadku szkół artystycznych realizujących wyłącznie kształcenie artystyczne oraz placówek artystycznych – zajęcia edukacyjne są realizowane z wykorzystaniem metod i technik kształcenia na odległość, o których mowa w ust. 2, lub w inny sposób, o którym mowa w ust. 3;</w:t>
            </w:r>
          </w:p>
          <w:p w14:paraId="7E3EC957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2)</w:t>
            </w:r>
            <w:r>
              <w:rPr>
                <w:rFonts w:cstheme="minorHAnsi"/>
                <w:color w:val="00B050"/>
              </w:rPr>
              <w:t xml:space="preserve"> </w:t>
            </w:r>
            <w:r w:rsidRPr="000D28BB">
              <w:rPr>
                <w:rFonts w:cstheme="minorHAnsi"/>
                <w:color w:val="00B050"/>
              </w:rPr>
              <w:t>w przypadku szkół artystycznych realizujących także kształcenie ogólne w zakresie szkoły podstawowej lub liceum ogólnokształcącego – zajęcia edukacyjne ogólnokształcące i zajęcia edukacyjne artystyczne są realizowane z wykorzystaniem metod i technik kształcenia na odległość, o których mowa w ust. 2, lub w inny sposób, o którym mowa w ust. 3.</w:t>
            </w:r>
          </w:p>
          <w:p w14:paraId="49BEF93A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lastRenderedPageBreak/>
              <w:t>2. W przypadku ograniczenia funkcjonowania szkół i placówek artystycznych zgodnie z ust. 1, zajęcia są realizowane z wykorzystaniem metod i technik kształcenia na odległość zgodnie z przepisami wydanymi na podstawie art. 30c ustawy z dnia 14 grudnia 2016 r. – Prawo oświatowe.</w:t>
            </w:r>
          </w:p>
          <w:p w14:paraId="3E6C1231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3. W przypadku gdy zajęcia nie mogą być realizowane w sposób, o którym mowa w ust. 2, dyrektor szkoły lub placówki artystycznej, o której mowa w ust. 1, ustala inny sposób realizowania tych zajęć.</w:t>
            </w:r>
          </w:p>
          <w:p w14:paraId="5302BFC3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4.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przedmiotów, z których uczeń przystępuje do egzaminu ósmoklasisty albo egzaminu maturalnego.</w:t>
            </w:r>
          </w:p>
          <w:p w14:paraId="2B836D23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5. W ramach konsultacji, o których mowa w ust. 4, dyrektor szkoły artystycznej może zorganizować w szkole testy sprawdzające poziom przygotowania uczniów do egzaminu ósmoklasisty albo egzaminu maturalnego.</w:t>
            </w:r>
          </w:p>
          <w:p w14:paraId="6BFEB4A0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 xml:space="preserve">6. W klasach programowo najwyższych szkół artystycznych, w których jest przeprowadzany egzamin dyplomowy, dyrektor szkoły może zorganizować konsultacje indywidualne lub grupowe z nauczycielem prowadzącym zajęcia edukacyjne z przedmiotów, z których uczeń przystępuje do egzaminu dyplomowego. </w:t>
            </w:r>
          </w:p>
          <w:p w14:paraId="256440F5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7. Dyrektor szkoły lub placówki artystycznej, o której mowa w ust. 1, może udostępnić pomieszczenia w szkole lub placówce, w celu przeprowadzenia konkursów, o których mowa w przepisach wydanych na podstawie art. 22 ust. 6 ustawy z dnia 7 września 1991 r. o systemie oświaty, po uzyskaniu zgody organu sprawującego nadzór pedagogiczny.</w:t>
            </w:r>
          </w:p>
          <w:p w14:paraId="121CC0F6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8. Dyrektor szkoły lub placówki artystycznej, o której mowa w ust. 1, może udostępnić pomieszczenia w szkole lub placówce w celu przeprowadzenia badań edukacyjnych, których realizacja wynika z krajowych lub międzynarodowych zobowiązań ministra właściwego do spraw oświaty i wychowania.</w:t>
            </w:r>
          </w:p>
          <w:p w14:paraId="36409090" w14:textId="77777777" w:rsidR="00C04525" w:rsidRDefault="0099158E" w:rsidP="0099158E">
            <w:pPr>
              <w:pStyle w:val="Bezodstpw"/>
              <w:rPr>
                <w:rFonts w:cstheme="minorHAnsi"/>
                <w:strike/>
                <w:color w:val="FF0000"/>
              </w:rPr>
            </w:pPr>
            <w:r w:rsidRPr="000D28BB">
              <w:rPr>
                <w:rFonts w:cstheme="minorHAnsi"/>
                <w:b/>
                <w:color w:val="00B050"/>
              </w:rPr>
              <w:t>§ 5.</w:t>
            </w:r>
            <w:r w:rsidRPr="000D28BB">
              <w:rPr>
                <w:rFonts w:cstheme="minorHAnsi"/>
                <w:color w:val="00B050"/>
              </w:rPr>
              <w:t xml:space="preserve"> 1. </w:t>
            </w:r>
            <w:r w:rsidRPr="00C70CD5">
              <w:rPr>
                <w:rFonts w:cstheme="minorHAnsi"/>
                <w:strike/>
                <w:color w:val="FF0000"/>
              </w:rPr>
              <w:t xml:space="preserve">Od dnia 29 marca 2021 r. do dnia 11 kwietnia 2021 r. </w:t>
            </w:r>
            <w:r w:rsidRPr="00C70CD5">
              <w:rPr>
                <w:rFonts w:cstheme="minorHAnsi"/>
                <w:strike/>
                <w:color w:val="FF0000"/>
                <w:highlight w:val="yellow"/>
              </w:rPr>
              <w:t>szkoła podstawowa oraz szkoła artystyczna</w:t>
            </w:r>
            <w:r w:rsidRPr="00C70CD5">
              <w:rPr>
                <w:rFonts w:cstheme="minorHAnsi"/>
                <w:strike/>
                <w:color w:val="FF0000"/>
              </w:rPr>
              <w:t xml:space="preserve">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zapobieganiem, przeciwdziałaniem i zwalczaniem COVID-19, uczęszczających do klas I–III szkoły podstawowej lub klas szkoły artystycznej realizującej kształcenie ogólne w zakresie </w:t>
            </w:r>
            <w:r w:rsidRPr="00C70CD5">
              <w:rPr>
                <w:rFonts w:cstheme="minorHAnsi"/>
                <w:strike/>
                <w:color w:val="FF0000"/>
              </w:rPr>
              <w:lastRenderedPageBreak/>
              <w:t>odpowiadającym klasom I–III szkoły podstawowej. Rodzice dziecka, którzy chcą korzystać z opieki, wnioskują do dyrektora szkoły o objęcie ich dziecka opieką.</w:t>
            </w:r>
          </w:p>
          <w:p w14:paraId="627BD317" w14:textId="77777777" w:rsidR="004F3348" w:rsidRPr="004F3348" w:rsidRDefault="004F3348" w:rsidP="004F3348">
            <w:pPr>
              <w:pStyle w:val="Bezodstpw"/>
              <w:rPr>
                <w:rFonts w:cstheme="minorHAnsi"/>
                <w:b/>
                <w:color w:val="FF0000"/>
              </w:rPr>
            </w:pPr>
            <w:r w:rsidRPr="004F3348">
              <w:rPr>
                <w:rFonts w:cstheme="minorHAnsi"/>
                <w:b/>
                <w:color w:val="FF0000"/>
                <w:highlight w:val="yellow"/>
              </w:rPr>
              <w:t xml:space="preserve">(UWAGA: zmiana tekstu </w:t>
            </w:r>
            <w:r>
              <w:rPr>
                <w:rFonts w:cstheme="minorHAnsi"/>
                <w:b/>
                <w:color w:val="FF0000"/>
                <w:highlight w:val="yellow"/>
              </w:rPr>
              <w:t xml:space="preserve">w związku z różnicą </w:t>
            </w:r>
            <w:r w:rsidRPr="004F3348">
              <w:rPr>
                <w:rFonts w:cstheme="minorHAnsi"/>
                <w:b/>
                <w:color w:val="FF0000"/>
                <w:highlight w:val="yellow"/>
              </w:rPr>
              <w:t>wersj</w:t>
            </w:r>
            <w:r>
              <w:rPr>
                <w:rFonts w:cstheme="minorHAnsi"/>
                <w:b/>
                <w:color w:val="FF0000"/>
                <w:highlight w:val="yellow"/>
              </w:rPr>
              <w:t>i</w:t>
            </w:r>
            <w:r w:rsidRPr="004F3348">
              <w:rPr>
                <w:rFonts w:cstheme="minorHAnsi"/>
                <w:b/>
                <w:color w:val="FF0000"/>
                <w:highlight w:val="yellow"/>
              </w:rPr>
              <w:t xml:space="preserve"> „</w:t>
            </w:r>
            <w:r w:rsidRPr="004F3348">
              <w:rPr>
                <w:rStyle w:val="tojvnm2t"/>
                <w:b/>
                <w:color w:val="FF0000"/>
                <w:highlight w:val="yellow"/>
              </w:rPr>
              <w:t xml:space="preserve">Skierowanie aktu do ogłoszenia” </w:t>
            </w:r>
            <w:r>
              <w:rPr>
                <w:rStyle w:val="tojvnm2t"/>
                <w:b/>
                <w:color w:val="FF0000"/>
                <w:highlight w:val="yellow"/>
              </w:rPr>
              <w:br/>
            </w:r>
            <w:r w:rsidRPr="004F3348">
              <w:rPr>
                <w:rStyle w:val="tojvnm2t"/>
                <w:b/>
                <w:color w:val="FF0000"/>
                <w:highlight w:val="yellow"/>
              </w:rPr>
              <w:t>a tekstem w publikatorze Dziennik Ustaw RP poz. 561)</w:t>
            </w:r>
          </w:p>
          <w:p w14:paraId="2EB07482" w14:textId="60CD7CCF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b/>
                <w:color w:val="0070C0"/>
              </w:rPr>
              <w:t>§ 5.</w:t>
            </w:r>
            <w:r w:rsidRPr="004F3348">
              <w:rPr>
                <w:rFonts w:cstheme="minorHAnsi"/>
                <w:color w:val="0070C0"/>
              </w:rPr>
              <w:t xml:space="preserve"> 1. Od dnia 29 marca 2021 r. do dnia 11 kwietnia 2021 r. dyrektor szkoły podstawowej oraz szkoły artystycznej realizującej kształcenie ogólne w zakresie szkoły podstawowej, </w:t>
            </w:r>
            <w:r w:rsidRPr="004F3348">
              <w:rPr>
                <w:rFonts w:cstheme="minorHAnsi"/>
                <w:color w:val="0070C0"/>
                <w:highlight w:val="yellow"/>
              </w:rPr>
              <w:t>na wniosek rodziców dzieci uczęszczających do klas I–III szkoły podstawowej lub klas szkoły artystycznej odpowiadających klasom I–III szkoły podstawowej, którzy:</w:t>
            </w:r>
            <w:r w:rsidRPr="004F3348">
              <w:rPr>
                <w:rFonts w:cstheme="minorHAnsi"/>
                <w:color w:val="0070C0"/>
              </w:rPr>
              <w:t xml:space="preserve"> </w:t>
            </w:r>
          </w:p>
          <w:p w14:paraId="42727877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1) są zatrudnieni w podmiotach wykonujących działalność leczniczą, </w:t>
            </w:r>
          </w:p>
          <w:p w14:paraId="3C8453E2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2) realizują zadania dotyczące koordynacji ratownictwa medycznego, </w:t>
            </w:r>
          </w:p>
          <w:p w14:paraId="3B92D919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3) realizują zadania publiczne w związku z zapobieganiem, przeciwdziałaniem i zwalczaniem COVID-19, </w:t>
            </w:r>
          </w:p>
          <w:p w14:paraId="0B9F5F50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4) pełnią służbę w jednostkach zapewniających bezpieczeństwo i porządek publiczny, </w:t>
            </w:r>
          </w:p>
          <w:p w14:paraId="7C18419F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5) wykonują działania ratownicze, </w:t>
            </w:r>
          </w:p>
          <w:p w14:paraId="499A6E7E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6) są zatrudnieni w jednostkach organizacyjnych pomocy społecznej w rozumieniu art. 6 pkt 5 ustawy z dnia 12 marca 2004 r. o pomocy społecznej, </w:t>
            </w:r>
          </w:p>
          <w:p w14:paraId="448DA9D2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7) są zatrudnieni w ogrzewalniach i noclegowniach, o których mowa w art. 48a ustawy z dnia 12 marca 2004 r. o pomocy społecznej, </w:t>
            </w:r>
          </w:p>
          <w:p w14:paraId="09B8B329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8) są zatrudnieni w placówkach zapewniających całodobową opiekę osobom niepełnosprawnym, przewlekle chorym lub osobom w podeszłym wieku, o których mowa w art. 67 i art. 69 ustawy z dnia 12 marca 2004 r. o pomocy społecznej, </w:t>
            </w:r>
          </w:p>
          <w:p w14:paraId="0DBDE585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9) są zatrudnieni w placówkach opiekuńczo-wychowawczych, regionalnych placówkach opiekuńczo-terapeutycznych oraz w interwencyjnych ośrodkach preadopcyjnych, </w:t>
            </w:r>
          </w:p>
          <w:p w14:paraId="491AC694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10) są zatrudnieni w formach opieki nad dziećmi w wieku do lat 3, </w:t>
            </w:r>
          </w:p>
          <w:p w14:paraId="2340FC80" w14:textId="77777777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</w:rPr>
              <w:t xml:space="preserve">11) są zatrudnieni w jednostkach systemu oświaty, o których mowa w art. 2 ustawy z dnia 14 grudnia 2016 r. – Prawo oświatowe, i realizują zadania na terenie tych jednostek </w:t>
            </w:r>
          </w:p>
          <w:p w14:paraId="4923635B" w14:textId="0F238116" w:rsidR="00C70CD5" w:rsidRPr="004F3348" w:rsidRDefault="00C70CD5" w:rsidP="00C70CD5">
            <w:pPr>
              <w:pStyle w:val="Bezodstpw"/>
              <w:rPr>
                <w:rFonts w:cstheme="minorHAnsi"/>
                <w:color w:val="0070C0"/>
              </w:rPr>
            </w:pPr>
            <w:r w:rsidRPr="004F3348">
              <w:rPr>
                <w:rFonts w:cstheme="minorHAnsi"/>
                <w:color w:val="0070C0"/>
                <w:highlight w:val="yellow"/>
              </w:rPr>
              <w:t>– ma obowiązek zorganizować dla tych dzieci opiekę w szkole, do której uczęszczają.</w:t>
            </w:r>
          </w:p>
          <w:p w14:paraId="0B7C4DA7" w14:textId="77777777" w:rsidR="0099158E" w:rsidRPr="000D28BB" w:rsidRDefault="0099158E" w:rsidP="0099158E">
            <w:pPr>
              <w:pStyle w:val="Bezodstpw"/>
              <w:rPr>
                <w:rFonts w:cstheme="minorHAnsi"/>
                <w:color w:val="00B050"/>
              </w:rPr>
            </w:pPr>
            <w:r w:rsidRPr="000D28BB">
              <w:rPr>
                <w:rFonts w:cstheme="minorHAnsi"/>
                <w:color w:val="00B050"/>
              </w:rPr>
              <w:t>2. Dyrektor szkoły umożliwia dzieciom objętym opieką, o której mowa w ust. 1, realizację zajęć z wykorzystaniem metod i technik kształcenia na odległość na terenie szkoły.</w:t>
            </w:r>
          </w:p>
          <w:p w14:paraId="2083181E" w14:textId="207197B5" w:rsidR="0099158E" w:rsidRPr="000D28BB" w:rsidRDefault="0099158E" w:rsidP="0099158E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B23CAF" w14:textId="77777777" w:rsidR="0099158E" w:rsidRPr="00D85489" w:rsidRDefault="0099158E" w:rsidP="0099158E">
            <w:r w:rsidRPr="00D85489">
              <w:rPr>
                <w:highlight w:val="yellow"/>
              </w:rPr>
              <w:lastRenderedPageBreak/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innego sposobu realizowania zajęć</w:t>
            </w:r>
          </w:p>
          <w:p w14:paraId="0FCEEEB4" w14:textId="77777777" w:rsidR="0099158E" w:rsidRPr="00D85489" w:rsidRDefault="0099158E" w:rsidP="0099158E"/>
          <w:p w14:paraId="10A81CCD" w14:textId="77777777" w:rsidR="0099158E" w:rsidRPr="00D85489" w:rsidRDefault="0099158E" w:rsidP="0099158E">
            <w:pPr>
              <w:rPr>
                <w:i/>
              </w:rPr>
            </w:pPr>
            <w:r w:rsidRPr="00D85489">
              <w:rPr>
                <w:highlight w:val="yellow"/>
              </w:rPr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sposobu realizacji innych niż zajęcia zadań szkoły</w:t>
            </w:r>
          </w:p>
          <w:p w14:paraId="1C659ACC" w14:textId="77777777" w:rsidR="0099158E" w:rsidRPr="00D85489" w:rsidRDefault="0099158E" w:rsidP="0099158E">
            <w:pPr>
              <w:rPr>
                <w:i/>
              </w:rPr>
            </w:pPr>
          </w:p>
          <w:p w14:paraId="00F0520A" w14:textId="77777777" w:rsidR="0099158E" w:rsidRPr="00D85489" w:rsidRDefault="0099158E" w:rsidP="0099158E">
            <w:pPr>
              <w:pStyle w:val="Bezodstpw"/>
            </w:pPr>
            <w:r w:rsidRPr="00D85489">
              <w:t xml:space="preserve">Komunikat w sprawie obowiązków dyrektora </w:t>
            </w:r>
            <w:r w:rsidRPr="00D85489">
              <w:lastRenderedPageBreak/>
              <w:t>przedszkola/szkoły/placówki publicznej i niepublicznej w zakresie zawiadomienia organu sprawującego nadzór pedagogiczny o zawieszeniu zajęć na czas oznaczony</w:t>
            </w:r>
            <w:r>
              <w:t xml:space="preserve"> </w:t>
            </w:r>
            <w:hyperlink r:id="rId13" w:history="1">
              <w:r w:rsidRPr="007A35B6">
                <w:rPr>
                  <w:rStyle w:val="Hipercze"/>
                  <w:b/>
                </w:rPr>
                <w:t>LINK</w:t>
              </w:r>
            </w:hyperlink>
          </w:p>
          <w:p w14:paraId="1E87F984" w14:textId="77777777" w:rsidR="0099158E" w:rsidRDefault="0099158E" w:rsidP="0099158E">
            <w:pPr>
              <w:pStyle w:val="Bezodstpw"/>
            </w:pPr>
            <w:r w:rsidRPr="00D85489">
              <w:t>(22 października 2020)</w:t>
            </w:r>
          </w:p>
          <w:p w14:paraId="617BF30D" w14:textId="77777777" w:rsidR="0099158E" w:rsidRDefault="0099158E" w:rsidP="0099158E"/>
          <w:p w14:paraId="2E5E1C36" w14:textId="6B28249B" w:rsidR="0099158E" w:rsidRPr="00D85489" w:rsidRDefault="0099158E" w:rsidP="0099158E">
            <w:pPr>
              <w:pStyle w:val="Bezodstpw"/>
            </w:pPr>
            <w:r w:rsidRPr="00C773DD">
              <w:t>MEiN - najczęściej zadawane pytania i odpowiedzi</w:t>
            </w:r>
            <w:r>
              <w:rPr>
                <w:color w:val="00B050"/>
              </w:rPr>
              <w:br/>
            </w:r>
            <w:hyperlink r:id="rId14" w:history="1">
              <w:r w:rsidRPr="009921FA">
                <w:rPr>
                  <w:rStyle w:val="Hipercze"/>
                  <w:b/>
                </w:rPr>
                <w:t>LINK</w:t>
              </w:r>
            </w:hyperlink>
          </w:p>
        </w:tc>
      </w:tr>
    </w:tbl>
    <w:p w14:paraId="5CDE19AD" w14:textId="228B1D27"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80060F">
        <w:rPr>
          <w:color w:val="000000"/>
        </w:rPr>
        <w:t xml:space="preserve"> </w:t>
      </w:r>
      <w:r w:rsidR="00B344F6" w:rsidRPr="004F3348">
        <w:rPr>
          <w:b/>
          <w:color w:val="0070C0"/>
        </w:rPr>
        <w:t>2</w:t>
      </w:r>
      <w:r w:rsidR="00637324" w:rsidRPr="004F3348">
        <w:rPr>
          <w:b/>
          <w:color w:val="0070C0"/>
        </w:rPr>
        <w:t>9</w:t>
      </w:r>
      <w:r w:rsidR="003E5B47" w:rsidRPr="004F3348">
        <w:rPr>
          <w:b/>
          <w:color w:val="0070C0"/>
        </w:rPr>
        <w:t xml:space="preserve"> marca </w:t>
      </w:r>
      <w:r w:rsidRPr="004F3348">
        <w:rPr>
          <w:b/>
          <w:color w:val="0070C0"/>
        </w:rPr>
        <w:t>202</w:t>
      </w:r>
      <w:r w:rsidR="00B4579E" w:rsidRPr="004F3348">
        <w:rPr>
          <w:b/>
          <w:color w:val="0070C0"/>
        </w:rPr>
        <w:t>1</w:t>
      </w:r>
      <w:r w:rsidRPr="004F3348">
        <w:rPr>
          <w:b/>
          <w:color w:val="0070C0"/>
        </w:rPr>
        <w:t xml:space="preserve"> r.</w:t>
      </w:r>
      <w:r w:rsidR="008C715F" w:rsidRPr="004F3348">
        <w:rPr>
          <w:b/>
          <w:color w:val="0070C0"/>
        </w:rPr>
        <w:t xml:space="preserve"> </w:t>
      </w:r>
      <w:r w:rsidR="000441E5" w:rsidRPr="003E5B47">
        <w:rPr>
          <w:b/>
          <w:color w:val="00B050"/>
        </w:rPr>
        <w:br/>
      </w:r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5B923" w14:textId="77777777" w:rsidR="000A10A1" w:rsidRDefault="000A10A1" w:rsidP="0039518A">
      <w:pPr>
        <w:spacing w:after="0" w:line="240" w:lineRule="auto"/>
      </w:pPr>
      <w:r>
        <w:separator/>
      </w:r>
    </w:p>
  </w:endnote>
  <w:endnote w:type="continuationSeparator" w:id="0">
    <w:p w14:paraId="041B9E46" w14:textId="77777777" w:rsidR="000A10A1" w:rsidRDefault="000A10A1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C1D06" w14:textId="77777777" w:rsidR="000A10A1" w:rsidRDefault="000A10A1" w:rsidP="0039518A">
      <w:pPr>
        <w:spacing w:after="0" w:line="240" w:lineRule="auto"/>
      </w:pPr>
      <w:r>
        <w:separator/>
      </w:r>
    </w:p>
  </w:footnote>
  <w:footnote w:type="continuationSeparator" w:id="0">
    <w:p w14:paraId="30B479ED" w14:textId="77777777" w:rsidR="000A10A1" w:rsidRDefault="000A10A1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11798"/>
    <w:rsid w:val="00023EAB"/>
    <w:rsid w:val="00023EAF"/>
    <w:rsid w:val="0002516F"/>
    <w:rsid w:val="0002525F"/>
    <w:rsid w:val="00034F02"/>
    <w:rsid w:val="00037326"/>
    <w:rsid w:val="00037BDF"/>
    <w:rsid w:val="000441E5"/>
    <w:rsid w:val="00051284"/>
    <w:rsid w:val="000550E6"/>
    <w:rsid w:val="000637B5"/>
    <w:rsid w:val="00064652"/>
    <w:rsid w:val="00074D88"/>
    <w:rsid w:val="00092730"/>
    <w:rsid w:val="000A10A1"/>
    <w:rsid w:val="000A2F00"/>
    <w:rsid w:val="000A48B5"/>
    <w:rsid w:val="000A6B05"/>
    <w:rsid w:val="000A744B"/>
    <w:rsid w:val="000D28BB"/>
    <w:rsid w:val="000D3F32"/>
    <w:rsid w:val="000D5F66"/>
    <w:rsid w:val="000E3321"/>
    <w:rsid w:val="000E35A2"/>
    <w:rsid w:val="000E6031"/>
    <w:rsid w:val="001044AA"/>
    <w:rsid w:val="0010493C"/>
    <w:rsid w:val="001049FE"/>
    <w:rsid w:val="00105454"/>
    <w:rsid w:val="00110A2F"/>
    <w:rsid w:val="00111CE2"/>
    <w:rsid w:val="00112554"/>
    <w:rsid w:val="00112F58"/>
    <w:rsid w:val="0012536E"/>
    <w:rsid w:val="00140A10"/>
    <w:rsid w:val="00152080"/>
    <w:rsid w:val="00156325"/>
    <w:rsid w:val="001564F0"/>
    <w:rsid w:val="00156D44"/>
    <w:rsid w:val="00157A85"/>
    <w:rsid w:val="001667DB"/>
    <w:rsid w:val="001859DE"/>
    <w:rsid w:val="00192870"/>
    <w:rsid w:val="001936C7"/>
    <w:rsid w:val="00194832"/>
    <w:rsid w:val="00195B4D"/>
    <w:rsid w:val="001A296C"/>
    <w:rsid w:val="001A674B"/>
    <w:rsid w:val="001A798B"/>
    <w:rsid w:val="001B1243"/>
    <w:rsid w:val="001B5CB9"/>
    <w:rsid w:val="001D4C4B"/>
    <w:rsid w:val="001D7CB0"/>
    <w:rsid w:val="001E4099"/>
    <w:rsid w:val="001E7010"/>
    <w:rsid w:val="001E7A5E"/>
    <w:rsid w:val="001F4613"/>
    <w:rsid w:val="00205233"/>
    <w:rsid w:val="00222547"/>
    <w:rsid w:val="00223062"/>
    <w:rsid w:val="00233EA8"/>
    <w:rsid w:val="00236A10"/>
    <w:rsid w:val="002370AD"/>
    <w:rsid w:val="00252DC8"/>
    <w:rsid w:val="002564DE"/>
    <w:rsid w:val="00265110"/>
    <w:rsid w:val="00270983"/>
    <w:rsid w:val="00270C26"/>
    <w:rsid w:val="00270DDB"/>
    <w:rsid w:val="00281708"/>
    <w:rsid w:val="0028477C"/>
    <w:rsid w:val="00284CAE"/>
    <w:rsid w:val="0028554D"/>
    <w:rsid w:val="00291E7C"/>
    <w:rsid w:val="00292D03"/>
    <w:rsid w:val="002937D1"/>
    <w:rsid w:val="002A4308"/>
    <w:rsid w:val="002B0CA6"/>
    <w:rsid w:val="002B1376"/>
    <w:rsid w:val="002C6642"/>
    <w:rsid w:val="002D0B36"/>
    <w:rsid w:val="002D5B1C"/>
    <w:rsid w:val="002E09F6"/>
    <w:rsid w:val="002E2261"/>
    <w:rsid w:val="002F03B3"/>
    <w:rsid w:val="002F58BA"/>
    <w:rsid w:val="002F644B"/>
    <w:rsid w:val="002F73A8"/>
    <w:rsid w:val="00302C49"/>
    <w:rsid w:val="00304B1A"/>
    <w:rsid w:val="003063C5"/>
    <w:rsid w:val="00311ADF"/>
    <w:rsid w:val="003202C6"/>
    <w:rsid w:val="00321B4B"/>
    <w:rsid w:val="00322387"/>
    <w:rsid w:val="00323714"/>
    <w:rsid w:val="00327561"/>
    <w:rsid w:val="00327745"/>
    <w:rsid w:val="00330366"/>
    <w:rsid w:val="00334C7C"/>
    <w:rsid w:val="003562EB"/>
    <w:rsid w:val="00357DCC"/>
    <w:rsid w:val="003669B3"/>
    <w:rsid w:val="00375D87"/>
    <w:rsid w:val="00391B30"/>
    <w:rsid w:val="0039518A"/>
    <w:rsid w:val="003955FD"/>
    <w:rsid w:val="003A5D02"/>
    <w:rsid w:val="003C4EBB"/>
    <w:rsid w:val="003D0F7F"/>
    <w:rsid w:val="003D5F30"/>
    <w:rsid w:val="003D6181"/>
    <w:rsid w:val="003D7EEC"/>
    <w:rsid w:val="003E5B47"/>
    <w:rsid w:val="003F1054"/>
    <w:rsid w:val="003F1FDB"/>
    <w:rsid w:val="003F4F20"/>
    <w:rsid w:val="003F7AD9"/>
    <w:rsid w:val="00416881"/>
    <w:rsid w:val="00416948"/>
    <w:rsid w:val="00416D6B"/>
    <w:rsid w:val="004206F5"/>
    <w:rsid w:val="00422453"/>
    <w:rsid w:val="00424EDC"/>
    <w:rsid w:val="00425E0E"/>
    <w:rsid w:val="00441C41"/>
    <w:rsid w:val="0044707C"/>
    <w:rsid w:val="00456AFA"/>
    <w:rsid w:val="00464BE4"/>
    <w:rsid w:val="00467F5C"/>
    <w:rsid w:val="00476A44"/>
    <w:rsid w:val="004919A6"/>
    <w:rsid w:val="00492759"/>
    <w:rsid w:val="00496B5E"/>
    <w:rsid w:val="0049733C"/>
    <w:rsid w:val="004A6C14"/>
    <w:rsid w:val="004B7DE4"/>
    <w:rsid w:val="004C4535"/>
    <w:rsid w:val="004C56A9"/>
    <w:rsid w:val="004D1642"/>
    <w:rsid w:val="004D2705"/>
    <w:rsid w:val="004D7A9A"/>
    <w:rsid w:val="004E0D42"/>
    <w:rsid w:val="004F0676"/>
    <w:rsid w:val="004F3348"/>
    <w:rsid w:val="005028D1"/>
    <w:rsid w:val="00505BFE"/>
    <w:rsid w:val="005070A6"/>
    <w:rsid w:val="005117AD"/>
    <w:rsid w:val="00521EC1"/>
    <w:rsid w:val="00525874"/>
    <w:rsid w:val="00527618"/>
    <w:rsid w:val="00537355"/>
    <w:rsid w:val="00562CCE"/>
    <w:rsid w:val="005639D6"/>
    <w:rsid w:val="00566287"/>
    <w:rsid w:val="00573C81"/>
    <w:rsid w:val="00592AB0"/>
    <w:rsid w:val="00594A2C"/>
    <w:rsid w:val="00594EA2"/>
    <w:rsid w:val="005A01E5"/>
    <w:rsid w:val="005A1B88"/>
    <w:rsid w:val="005A2E2A"/>
    <w:rsid w:val="005A5D47"/>
    <w:rsid w:val="005C5689"/>
    <w:rsid w:val="005E26BC"/>
    <w:rsid w:val="005E2AF4"/>
    <w:rsid w:val="005E6BE5"/>
    <w:rsid w:val="005F0AE1"/>
    <w:rsid w:val="006048D7"/>
    <w:rsid w:val="00604907"/>
    <w:rsid w:val="0061114F"/>
    <w:rsid w:val="006125F9"/>
    <w:rsid w:val="00613F26"/>
    <w:rsid w:val="00616423"/>
    <w:rsid w:val="0062096D"/>
    <w:rsid w:val="00621C42"/>
    <w:rsid w:val="00622F78"/>
    <w:rsid w:val="00623D29"/>
    <w:rsid w:val="00632478"/>
    <w:rsid w:val="00633444"/>
    <w:rsid w:val="00637324"/>
    <w:rsid w:val="006403DB"/>
    <w:rsid w:val="00642629"/>
    <w:rsid w:val="00652A64"/>
    <w:rsid w:val="006565D5"/>
    <w:rsid w:val="006604C2"/>
    <w:rsid w:val="006614A7"/>
    <w:rsid w:val="006643D4"/>
    <w:rsid w:val="00671AA3"/>
    <w:rsid w:val="00684FAD"/>
    <w:rsid w:val="00690276"/>
    <w:rsid w:val="0069151C"/>
    <w:rsid w:val="00691DEF"/>
    <w:rsid w:val="006934BC"/>
    <w:rsid w:val="006964DD"/>
    <w:rsid w:val="0069722F"/>
    <w:rsid w:val="006A2C80"/>
    <w:rsid w:val="006A6FC3"/>
    <w:rsid w:val="006A7100"/>
    <w:rsid w:val="006A7BCC"/>
    <w:rsid w:val="006B5388"/>
    <w:rsid w:val="006C0B17"/>
    <w:rsid w:val="006C2B9C"/>
    <w:rsid w:val="006C33A8"/>
    <w:rsid w:val="006C4A95"/>
    <w:rsid w:val="006D2B1C"/>
    <w:rsid w:val="006E6A47"/>
    <w:rsid w:val="006E7E70"/>
    <w:rsid w:val="006F2C90"/>
    <w:rsid w:val="00701C9A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42898"/>
    <w:rsid w:val="00772200"/>
    <w:rsid w:val="00782F30"/>
    <w:rsid w:val="00791AC8"/>
    <w:rsid w:val="0079304C"/>
    <w:rsid w:val="00794683"/>
    <w:rsid w:val="007A126E"/>
    <w:rsid w:val="007A314E"/>
    <w:rsid w:val="007A35B6"/>
    <w:rsid w:val="007A3FC8"/>
    <w:rsid w:val="007A68BB"/>
    <w:rsid w:val="007C2FA9"/>
    <w:rsid w:val="007C34E6"/>
    <w:rsid w:val="007D0574"/>
    <w:rsid w:val="007E0315"/>
    <w:rsid w:val="007E0852"/>
    <w:rsid w:val="007F1ED3"/>
    <w:rsid w:val="007F3F76"/>
    <w:rsid w:val="0080060F"/>
    <w:rsid w:val="0080395E"/>
    <w:rsid w:val="00807532"/>
    <w:rsid w:val="008077CC"/>
    <w:rsid w:val="008159BF"/>
    <w:rsid w:val="008173D4"/>
    <w:rsid w:val="00846827"/>
    <w:rsid w:val="00847900"/>
    <w:rsid w:val="0086379E"/>
    <w:rsid w:val="00866468"/>
    <w:rsid w:val="00870A15"/>
    <w:rsid w:val="00873BB0"/>
    <w:rsid w:val="0088437F"/>
    <w:rsid w:val="0088575C"/>
    <w:rsid w:val="00886907"/>
    <w:rsid w:val="00890BCA"/>
    <w:rsid w:val="008935D4"/>
    <w:rsid w:val="00896BF9"/>
    <w:rsid w:val="008A6D21"/>
    <w:rsid w:val="008B154F"/>
    <w:rsid w:val="008B3C27"/>
    <w:rsid w:val="008C10F6"/>
    <w:rsid w:val="008C42DC"/>
    <w:rsid w:val="008C447C"/>
    <w:rsid w:val="008C5F10"/>
    <w:rsid w:val="008C715F"/>
    <w:rsid w:val="008D31D7"/>
    <w:rsid w:val="008D7D1C"/>
    <w:rsid w:val="008E1DDE"/>
    <w:rsid w:val="008E2321"/>
    <w:rsid w:val="008E67A4"/>
    <w:rsid w:val="008F6A16"/>
    <w:rsid w:val="00905E0B"/>
    <w:rsid w:val="00911CD0"/>
    <w:rsid w:val="0091392F"/>
    <w:rsid w:val="0092148B"/>
    <w:rsid w:val="00927FBA"/>
    <w:rsid w:val="00933673"/>
    <w:rsid w:val="00937A28"/>
    <w:rsid w:val="00941056"/>
    <w:rsid w:val="00942BEB"/>
    <w:rsid w:val="00952913"/>
    <w:rsid w:val="00960CEC"/>
    <w:rsid w:val="00967283"/>
    <w:rsid w:val="0097716B"/>
    <w:rsid w:val="009771EA"/>
    <w:rsid w:val="009832B6"/>
    <w:rsid w:val="0099158E"/>
    <w:rsid w:val="009921FA"/>
    <w:rsid w:val="00992F11"/>
    <w:rsid w:val="00993D84"/>
    <w:rsid w:val="00995900"/>
    <w:rsid w:val="009A509A"/>
    <w:rsid w:val="009A6EBD"/>
    <w:rsid w:val="009A7BB6"/>
    <w:rsid w:val="009B66A1"/>
    <w:rsid w:val="009C2A54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412B"/>
    <w:rsid w:val="009F6291"/>
    <w:rsid w:val="009F7AE8"/>
    <w:rsid w:val="00A115A7"/>
    <w:rsid w:val="00A24FE6"/>
    <w:rsid w:val="00A2501D"/>
    <w:rsid w:val="00A27782"/>
    <w:rsid w:val="00A30AF4"/>
    <w:rsid w:val="00A32873"/>
    <w:rsid w:val="00A37B54"/>
    <w:rsid w:val="00A403A5"/>
    <w:rsid w:val="00A433DB"/>
    <w:rsid w:val="00A4531E"/>
    <w:rsid w:val="00A4554A"/>
    <w:rsid w:val="00A46B3E"/>
    <w:rsid w:val="00A511F0"/>
    <w:rsid w:val="00A5219D"/>
    <w:rsid w:val="00A57DAC"/>
    <w:rsid w:val="00A7159D"/>
    <w:rsid w:val="00A7360B"/>
    <w:rsid w:val="00A8705D"/>
    <w:rsid w:val="00A922EE"/>
    <w:rsid w:val="00A92905"/>
    <w:rsid w:val="00A93038"/>
    <w:rsid w:val="00AA6A61"/>
    <w:rsid w:val="00AB0E1D"/>
    <w:rsid w:val="00AC1EF2"/>
    <w:rsid w:val="00AC710B"/>
    <w:rsid w:val="00AD37A4"/>
    <w:rsid w:val="00AD381B"/>
    <w:rsid w:val="00AD742F"/>
    <w:rsid w:val="00AE22A4"/>
    <w:rsid w:val="00AE2D0A"/>
    <w:rsid w:val="00B02AF0"/>
    <w:rsid w:val="00B07C1E"/>
    <w:rsid w:val="00B10E29"/>
    <w:rsid w:val="00B126A5"/>
    <w:rsid w:val="00B142C9"/>
    <w:rsid w:val="00B14321"/>
    <w:rsid w:val="00B14E49"/>
    <w:rsid w:val="00B30A8B"/>
    <w:rsid w:val="00B328FA"/>
    <w:rsid w:val="00B331D1"/>
    <w:rsid w:val="00B344F6"/>
    <w:rsid w:val="00B348CC"/>
    <w:rsid w:val="00B34912"/>
    <w:rsid w:val="00B35D79"/>
    <w:rsid w:val="00B400C7"/>
    <w:rsid w:val="00B4032F"/>
    <w:rsid w:val="00B4579E"/>
    <w:rsid w:val="00B46C96"/>
    <w:rsid w:val="00B53FB7"/>
    <w:rsid w:val="00B55F03"/>
    <w:rsid w:val="00B61DD4"/>
    <w:rsid w:val="00B74C4A"/>
    <w:rsid w:val="00B76E11"/>
    <w:rsid w:val="00B776FC"/>
    <w:rsid w:val="00B77FE4"/>
    <w:rsid w:val="00B819A2"/>
    <w:rsid w:val="00B85384"/>
    <w:rsid w:val="00B86402"/>
    <w:rsid w:val="00B95078"/>
    <w:rsid w:val="00BA21FA"/>
    <w:rsid w:val="00BC2CA8"/>
    <w:rsid w:val="00BC5F6A"/>
    <w:rsid w:val="00BC7DEA"/>
    <w:rsid w:val="00BD0F76"/>
    <w:rsid w:val="00BD370E"/>
    <w:rsid w:val="00BE26AC"/>
    <w:rsid w:val="00BE5669"/>
    <w:rsid w:val="00BE610F"/>
    <w:rsid w:val="00BF06B6"/>
    <w:rsid w:val="00BF0E45"/>
    <w:rsid w:val="00C0010B"/>
    <w:rsid w:val="00C0405C"/>
    <w:rsid w:val="00C04525"/>
    <w:rsid w:val="00C06769"/>
    <w:rsid w:val="00C10B6E"/>
    <w:rsid w:val="00C148C9"/>
    <w:rsid w:val="00C15023"/>
    <w:rsid w:val="00C16079"/>
    <w:rsid w:val="00C17DC5"/>
    <w:rsid w:val="00C271EE"/>
    <w:rsid w:val="00C27397"/>
    <w:rsid w:val="00C3078A"/>
    <w:rsid w:val="00C35400"/>
    <w:rsid w:val="00C36D5E"/>
    <w:rsid w:val="00C451C4"/>
    <w:rsid w:val="00C47A01"/>
    <w:rsid w:val="00C52CCD"/>
    <w:rsid w:val="00C70CD5"/>
    <w:rsid w:val="00C72834"/>
    <w:rsid w:val="00C7450F"/>
    <w:rsid w:val="00C773DD"/>
    <w:rsid w:val="00C80C20"/>
    <w:rsid w:val="00C80EE3"/>
    <w:rsid w:val="00C81044"/>
    <w:rsid w:val="00C825E7"/>
    <w:rsid w:val="00C83836"/>
    <w:rsid w:val="00C924DD"/>
    <w:rsid w:val="00C97873"/>
    <w:rsid w:val="00CB2A50"/>
    <w:rsid w:val="00CB4F3B"/>
    <w:rsid w:val="00CB7436"/>
    <w:rsid w:val="00CC1F27"/>
    <w:rsid w:val="00CC79FF"/>
    <w:rsid w:val="00CD076D"/>
    <w:rsid w:val="00CD561B"/>
    <w:rsid w:val="00CD702D"/>
    <w:rsid w:val="00CD7518"/>
    <w:rsid w:val="00CF05D0"/>
    <w:rsid w:val="00CF293F"/>
    <w:rsid w:val="00CF518C"/>
    <w:rsid w:val="00D07B56"/>
    <w:rsid w:val="00D13E0C"/>
    <w:rsid w:val="00D17C3A"/>
    <w:rsid w:val="00D20D49"/>
    <w:rsid w:val="00D279AA"/>
    <w:rsid w:val="00D3122E"/>
    <w:rsid w:val="00D368C0"/>
    <w:rsid w:val="00D37739"/>
    <w:rsid w:val="00D50BBD"/>
    <w:rsid w:val="00D5739E"/>
    <w:rsid w:val="00D61C11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C6133"/>
    <w:rsid w:val="00DC7707"/>
    <w:rsid w:val="00DD5A28"/>
    <w:rsid w:val="00DE368C"/>
    <w:rsid w:val="00DE7309"/>
    <w:rsid w:val="00E022F8"/>
    <w:rsid w:val="00E024FE"/>
    <w:rsid w:val="00E02E8F"/>
    <w:rsid w:val="00E06225"/>
    <w:rsid w:val="00E076FA"/>
    <w:rsid w:val="00E07AB1"/>
    <w:rsid w:val="00E108D5"/>
    <w:rsid w:val="00E11002"/>
    <w:rsid w:val="00E13419"/>
    <w:rsid w:val="00E35EE9"/>
    <w:rsid w:val="00E36908"/>
    <w:rsid w:val="00E464CC"/>
    <w:rsid w:val="00E57CF2"/>
    <w:rsid w:val="00E63096"/>
    <w:rsid w:val="00E8040C"/>
    <w:rsid w:val="00E8546B"/>
    <w:rsid w:val="00E85EE0"/>
    <w:rsid w:val="00E862C0"/>
    <w:rsid w:val="00E929C2"/>
    <w:rsid w:val="00E93FA1"/>
    <w:rsid w:val="00E947E1"/>
    <w:rsid w:val="00EA3A83"/>
    <w:rsid w:val="00EB30AB"/>
    <w:rsid w:val="00EB3F5C"/>
    <w:rsid w:val="00EB6C4C"/>
    <w:rsid w:val="00EC2CF9"/>
    <w:rsid w:val="00EC305C"/>
    <w:rsid w:val="00ED2FEE"/>
    <w:rsid w:val="00EE0418"/>
    <w:rsid w:val="00EE29E3"/>
    <w:rsid w:val="00EE512A"/>
    <w:rsid w:val="00EE574A"/>
    <w:rsid w:val="00EF050C"/>
    <w:rsid w:val="00EF6003"/>
    <w:rsid w:val="00F006AA"/>
    <w:rsid w:val="00F06395"/>
    <w:rsid w:val="00F1024B"/>
    <w:rsid w:val="00F12F9B"/>
    <w:rsid w:val="00F2480A"/>
    <w:rsid w:val="00F26A8B"/>
    <w:rsid w:val="00F27945"/>
    <w:rsid w:val="00F3154A"/>
    <w:rsid w:val="00F322D0"/>
    <w:rsid w:val="00F376BB"/>
    <w:rsid w:val="00F40EC8"/>
    <w:rsid w:val="00F430BC"/>
    <w:rsid w:val="00F45E5C"/>
    <w:rsid w:val="00F47588"/>
    <w:rsid w:val="00F52889"/>
    <w:rsid w:val="00F643E9"/>
    <w:rsid w:val="00F65D80"/>
    <w:rsid w:val="00F678F5"/>
    <w:rsid w:val="00F67E85"/>
    <w:rsid w:val="00F839C9"/>
    <w:rsid w:val="00F9632C"/>
    <w:rsid w:val="00FA0842"/>
    <w:rsid w:val="00FA65D9"/>
    <w:rsid w:val="00FB4DB0"/>
    <w:rsid w:val="00FB68FB"/>
    <w:rsid w:val="00FB7347"/>
    <w:rsid w:val="00FC3EA7"/>
    <w:rsid w:val="00FD673D"/>
    <w:rsid w:val="00FD6B69"/>
    <w:rsid w:val="00FE665F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ojvnm2t">
    <w:name w:val="tojvnm2t"/>
    <w:basedOn w:val="Domylnaczcionkaakapitu"/>
    <w:rsid w:val="00594A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U/2021/561" TargetMode="External"/><Relationship Id="rId13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awo.vulcan.edu.pl/przegdok.asp?qdatprz=01-09-2020&amp;qplikid=418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wo.vulcan.edu.pl/przegdok.asp?qdatprz=01-09-2020&amp;qplikid=418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rawo.vulcan.edu.pl/przegdok.asp?qdatprz=01-09-2020&amp;qpliki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U/2021/561" TargetMode="External"/><Relationship Id="rId14" Type="http://schemas.openxmlformats.org/officeDocument/2006/relationships/hyperlink" Target="https://www.gov.pl/web/edukacja/qa-powrot-uczniow-do-szkol-i-placowek-1-wrzesnia-2020-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A6B70-4B69-41B1-AE73-C4248851A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18484</TotalTime>
  <Pages>12</Pages>
  <Words>5077</Words>
  <Characters>30463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201</cp:revision>
  <dcterms:created xsi:type="dcterms:W3CDTF">2020-09-15T14:57:00Z</dcterms:created>
  <dcterms:modified xsi:type="dcterms:W3CDTF">2021-03-29T07:46:00Z</dcterms:modified>
</cp:coreProperties>
</file>