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39080960" w:rsidR="00BE26AC" w:rsidRPr="00C11324" w:rsidRDefault="005A01E5" w:rsidP="00EB30AB">
      <w:pPr>
        <w:jc w:val="center"/>
        <w:rPr>
          <w:rFonts w:cstheme="minorHAnsi"/>
          <w:b/>
          <w:sz w:val="28"/>
          <w:szCs w:val="28"/>
        </w:rPr>
      </w:pPr>
      <w:r w:rsidRPr="00AE09A0">
        <w:rPr>
          <w:rFonts w:cstheme="minorHAnsi"/>
          <w:b/>
          <w:sz w:val="28"/>
          <w:szCs w:val="28"/>
        </w:rPr>
        <w:t>Aktualny stan prawny nt. COVID</w:t>
      </w:r>
      <w:r w:rsidR="00EB30AB" w:rsidRPr="00AE09A0">
        <w:rPr>
          <w:rFonts w:cstheme="minorHAnsi"/>
          <w:b/>
          <w:sz w:val="28"/>
          <w:szCs w:val="28"/>
        </w:rPr>
        <w:t>-</w:t>
      </w:r>
      <w:r w:rsidRPr="00AE09A0">
        <w:rPr>
          <w:rFonts w:cstheme="minorHAnsi"/>
          <w:b/>
          <w:sz w:val="28"/>
          <w:szCs w:val="28"/>
        </w:rPr>
        <w:t>19</w:t>
      </w:r>
      <w:r w:rsidR="008301B0">
        <w:rPr>
          <w:rFonts w:cstheme="minorHAnsi"/>
          <w:b/>
          <w:sz w:val="28"/>
          <w:szCs w:val="28"/>
        </w:rPr>
        <w:t xml:space="preserve"> </w:t>
      </w:r>
      <w:r w:rsidR="008301B0" w:rsidRPr="00C11324">
        <w:rPr>
          <w:rFonts w:cstheme="minorHAnsi"/>
          <w:b/>
          <w:sz w:val="28"/>
          <w:szCs w:val="28"/>
        </w:rPr>
        <w:t xml:space="preserve">w obszarze oświaty </w:t>
      </w:r>
      <w:r w:rsidR="008301B0" w:rsidRPr="00C11324">
        <w:rPr>
          <w:rFonts w:cstheme="minorHAnsi"/>
          <w:b/>
          <w:sz w:val="28"/>
          <w:szCs w:val="28"/>
        </w:rPr>
        <w:br/>
      </w:r>
      <w:r w:rsidR="00EB30AB" w:rsidRPr="00C11324">
        <w:rPr>
          <w:rFonts w:cstheme="minorHAnsi"/>
          <w:b/>
          <w:sz w:val="28"/>
          <w:szCs w:val="28"/>
        </w:rPr>
        <w:t>oraz</w:t>
      </w:r>
      <w:r w:rsidRPr="00C11324">
        <w:rPr>
          <w:rFonts w:cstheme="minorHAnsi"/>
          <w:b/>
          <w:sz w:val="28"/>
          <w:szCs w:val="28"/>
        </w:rPr>
        <w:t xml:space="preserve"> wynikające z tego podstawy prawne podejmowania </w:t>
      </w:r>
      <w:r w:rsidR="005A5D47" w:rsidRPr="00C11324">
        <w:rPr>
          <w:rFonts w:cstheme="minorHAnsi"/>
          <w:b/>
          <w:sz w:val="28"/>
          <w:szCs w:val="28"/>
        </w:rPr>
        <w:t>czynności</w:t>
      </w:r>
      <w:r w:rsidR="00E64230" w:rsidRPr="00C11324">
        <w:rPr>
          <w:rFonts w:cstheme="minorHAnsi"/>
          <w:b/>
          <w:sz w:val="28"/>
          <w:szCs w:val="28"/>
        </w:rPr>
        <w:t xml:space="preserve"> – </w:t>
      </w:r>
      <w:r w:rsidR="00BA528C" w:rsidRPr="00C11324">
        <w:rPr>
          <w:rFonts w:cstheme="minorHAnsi"/>
          <w:b/>
          <w:sz w:val="28"/>
          <w:szCs w:val="28"/>
          <w:highlight w:val="yellow"/>
        </w:rPr>
        <w:t>MATERIAŁ POMOCNICZY</w:t>
      </w:r>
    </w:p>
    <w:tbl>
      <w:tblPr>
        <w:tblStyle w:val="Tabela-Siatka"/>
        <w:tblW w:w="14170" w:type="dxa"/>
        <w:tblLayout w:type="fixed"/>
        <w:tblLook w:val="04A0" w:firstRow="1" w:lastRow="0" w:firstColumn="1" w:lastColumn="0" w:noHBand="0" w:noVBand="1"/>
      </w:tblPr>
      <w:tblGrid>
        <w:gridCol w:w="3539"/>
        <w:gridCol w:w="8647"/>
        <w:gridCol w:w="1984"/>
      </w:tblGrid>
      <w:tr w:rsidR="00D3122E" w:rsidRPr="00AE09A0" w14:paraId="1E90B882" w14:textId="77777777" w:rsidTr="00592597">
        <w:tc>
          <w:tcPr>
            <w:tcW w:w="3539" w:type="dxa"/>
          </w:tcPr>
          <w:p w14:paraId="2C0B9524" w14:textId="74656D16" w:rsidR="00D3122E" w:rsidRPr="00AE09A0" w:rsidRDefault="00CA19C3">
            <w:pPr>
              <w:rPr>
                <w:rFonts w:cstheme="minorHAnsi"/>
                <w:b/>
                <w:sz w:val="28"/>
                <w:szCs w:val="28"/>
              </w:rPr>
            </w:pPr>
            <w:r w:rsidRPr="00C12BDE">
              <w:rPr>
                <w:color w:val="FF0000"/>
                <w:sz w:val="28"/>
                <w:szCs w:val="28"/>
              </w:rPr>
              <w:t xml:space="preserve"> </w:t>
            </w:r>
            <w:r w:rsidR="00D3122E" w:rsidRPr="00AE09A0">
              <w:rPr>
                <w:rFonts w:cstheme="minorHAnsi"/>
                <w:b/>
                <w:sz w:val="28"/>
                <w:szCs w:val="28"/>
              </w:rPr>
              <w:t>Akt prawny</w:t>
            </w:r>
          </w:p>
        </w:tc>
        <w:tc>
          <w:tcPr>
            <w:tcW w:w="8647" w:type="dxa"/>
          </w:tcPr>
          <w:p w14:paraId="536556ED" w14:textId="77777777" w:rsidR="00D3122E" w:rsidRPr="00AE09A0" w:rsidRDefault="00D3122E">
            <w:pPr>
              <w:rPr>
                <w:rFonts w:cstheme="minorHAnsi"/>
                <w:b/>
                <w:sz w:val="28"/>
                <w:szCs w:val="28"/>
              </w:rPr>
            </w:pPr>
            <w:r w:rsidRPr="00AE09A0">
              <w:rPr>
                <w:rFonts w:cstheme="minorHAnsi"/>
                <w:b/>
                <w:sz w:val="28"/>
                <w:szCs w:val="28"/>
              </w:rPr>
              <w:t>Przepis szczegółowy</w:t>
            </w:r>
          </w:p>
        </w:tc>
        <w:tc>
          <w:tcPr>
            <w:tcW w:w="1984" w:type="dxa"/>
          </w:tcPr>
          <w:p w14:paraId="71C49B8F" w14:textId="77777777" w:rsidR="00D3122E" w:rsidRPr="00AE09A0" w:rsidRDefault="00D3122E">
            <w:pPr>
              <w:rPr>
                <w:rFonts w:cstheme="minorHAnsi"/>
                <w:b/>
                <w:sz w:val="28"/>
                <w:szCs w:val="28"/>
              </w:rPr>
            </w:pPr>
            <w:r w:rsidRPr="00AE09A0">
              <w:rPr>
                <w:rFonts w:cstheme="minorHAnsi"/>
                <w:b/>
                <w:sz w:val="28"/>
                <w:szCs w:val="28"/>
              </w:rPr>
              <w:t>Dokument</w:t>
            </w:r>
          </w:p>
        </w:tc>
      </w:tr>
      <w:tr w:rsidR="009D6C83" w:rsidRPr="00AE09A0" w14:paraId="16B543A2" w14:textId="77777777" w:rsidTr="00592597">
        <w:tc>
          <w:tcPr>
            <w:tcW w:w="14170" w:type="dxa"/>
            <w:gridSpan w:val="3"/>
          </w:tcPr>
          <w:p w14:paraId="6D595240" w14:textId="6A6986F0" w:rsidR="009D6C83" w:rsidRPr="00C56E2A" w:rsidRDefault="009D6C83" w:rsidP="00C56E2A">
            <w:pPr>
              <w:pStyle w:val="Nagwek2"/>
              <w:outlineLvl w:val="1"/>
              <w:rPr>
                <w:rFonts w:asciiTheme="minorHAnsi" w:eastAsiaTheme="minorHAnsi" w:hAnsiTheme="minorHAnsi" w:cstheme="minorHAnsi"/>
                <w:bCs w:val="0"/>
                <w:color w:val="00B050"/>
                <w:sz w:val="28"/>
                <w:szCs w:val="28"/>
                <w:lang w:eastAsia="en-US"/>
              </w:rPr>
            </w:pPr>
            <w:r w:rsidRPr="00A23AB7">
              <w:rPr>
                <w:rFonts w:asciiTheme="minorHAnsi" w:eastAsiaTheme="minorHAnsi" w:hAnsiTheme="minorHAnsi" w:cstheme="minorHAnsi"/>
                <w:bCs w:val="0"/>
                <w:sz w:val="28"/>
                <w:szCs w:val="28"/>
                <w:highlight w:val="yellow"/>
                <w:lang w:eastAsia="en-US"/>
              </w:rPr>
              <w:t>ZAWIESZENIE ZAJĘĆ SKUTKUJE OGRANICZENIEM w całości lub w części funkcjonowania publicznych i niepublicznych jednostek systemu oświaty, a zawieszone zajęcia są realizowane z wykorzystaniem metod i technik kształcenia na odległość LUB w inny sposób ustalony przez dyrektora</w:t>
            </w:r>
          </w:p>
        </w:tc>
      </w:tr>
      <w:tr w:rsidR="00467E7F" w:rsidRPr="00AE09A0" w14:paraId="64704300" w14:textId="77777777" w:rsidTr="00592597">
        <w:trPr>
          <w:trHeight w:val="557"/>
        </w:trPr>
        <w:tc>
          <w:tcPr>
            <w:tcW w:w="3539" w:type="dxa"/>
          </w:tcPr>
          <w:p w14:paraId="3EB9C9E3" w14:textId="2BAF6143" w:rsidR="00467E7F" w:rsidRPr="00F45581" w:rsidRDefault="00467E7F" w:rsidP="00467E7F">
            <w:pPr>
              <w:pStyle w:val="dd"/>
              <w:rPr>
                <w:rFonts w:asciiTheme="minorHAnsi" w:eastAsiaTheme="minorHAnsi" w:hAnsiTheme="minorHAnsi" w:cstheme="minorHAnsi"/>
                <w:b/>
                <w:sz w:val="22"/>
                <w:szCs w:val="22"/>
                <w:lang w:eastAsia="en-US"/>
              </w:rPr>
            </w:pPr>
            <w:r w:rsidRPr="00256E8D">
              <w:rPr>
                <w:rFonts w:asciiTheme="minorHAnsi" w:hAnsiTheme="minorHAnsi" w:cstheme="minorHAnsi"/>
                <w:b/>
                <w:sz w:val="22"/>
                <w:szCs w:val="22"/>
              </w:rPr>
              <w:t>Ustawa z dnia 2 marca 2020 r.</w:t>
            </w:r>
            <w:r w:rsidRPr="00256E8D">
              <w:rPr>
                <w:rFonts w:asciiTheme="minorHAnsi" w:hAnsiTheme="minorHAnsi" w:cstheme="minorHAnsi"/>
                <w:sz w:val="22"/>
                <w:szCs w:val="22"/>
              </w:rPr>
              <w:t xml:space="preserve"> </w:t>
            </w:r>
            <w:r w:rsidRPr="008301B0">
              <w:rPr>
                <w:rFonts w:asciiTheme="minorHAnsi" w:hAnsiTheme="minorHAnsi" w:cstheme="minorHAnsi"/>
                <w:color w:val="00B050"/>
                <w:sz w:val="22"/>
                <w:szCs w:val="22"/>
              </w:rPr>
              <w:br/>
            </w:r>
            <w:r w:rsidRPr="00AE09A0">
              <w:rPr>
                <w:rFonts w:asciiTheme="minorHAnsi" w:hAnsiTheme="minorHAnsi" w:cstheme="minorHAnsi"/>
                <w:i/>
                <w:sz w:val="22"/>
                <w:szCs w:val="22"/>
              </w:rPr>
              <w:t xml:space="preserve">o szczególnych rozwiązaniach związanych z zapobieganiem, przeciwdziałaniem i zwalczaniem COVID-19, innych chorób zakaźnych oraz wywołanych nimi sytuacji kryzysowych </w:t>
            </w:r>
            <w:r w:rsidRPr="00AE09A0">
              <w:rPr>
                <w:rFonts w:asciiTheme="minorHAnsi" w:hAnsiTheme="minorHAnsi" w:cstheme="minorHAnsi"/>
                <w:sz w:val="22"/>
                <w:szCs w:val="22"/>
              </w:rPr>
              <w:t>(</w:t>
            </w:r>
            <w:r w:rsidRPr="00F45581">
              <w:rPr>
                <w:rFonts w:asciiTheme="minorHAnsi" w:hAnsiTheme="minorHAnsi" w:cstheme="minorHAnsi"/>
                <w:sz w:val="22"/>
                <w:szCs w:val="22"/>
              </w:rPr>
              <w:t xml:space="preserve">Dz. U. </w:t>
            </w:r>
            <w:r w:rsidR="0076658D" w:rsidRPr="00F45581">
              <w:rPr>
                <w:rFonts w:asciiTheme="minorHAnsi" w:hAnsiTheme="minorHAnsi" w:cstheme="minorHAnsi"/>
                <w:sz w:val="22"/>
                <w:szCs w:val="22"/>
              </w:rPr>
              <w:t xml:space="preserve">z 2021 r. </w:t>
            </w:r>
            <w:r w:rsidRPr="00F45581">
              <w:rPr>
                <w:rFonts w:asciiTheme="minorHAnsi" w:hAnsiTheme="minorHAnsi" w:cstheme="minorHAnsi"/>
                <w:b/>
                <w:sz w:val="22"/>
                <w:szCs w:val="22"/>
              </w:rPr>
              <w:t>poz.</w:t>
            </w:r>
            <w:r w:rsidR="0076658D" w:rsidRPr="00F45581">
              <w:rPr>
                <w:rFonts w:asciiTheme="minorHAnsi" w:hAnsiTheme="minorHAnsi" w:cstheme="minorHAnsi"/>
                <w:b/>
                <w:sz w:val="22"/>
                <w:szCs w:val="22"/>
              </w:rPr>
              <w:t xml:space="preserve"> 2095</w:t>
            </w:r>
            <w:r w:rsidRPr="00F45581">
              <w:rPr>
                <w:rFonts w:asciiTheme="minorHAnsi" w:eastAsiaTheme="minorHAnsi" w:hAnsiTheme="minorHAnsi" w:cstheme="minorHAnsi"/>
                <w:b/>
                <w:sz w:val="22"/>
                <w:szCs w:val="22"/>
                <w:lang w:eastAsia="en-US"/>
              </w:rPr>
              <w:t>) zmiana w</w:t>
            </w:r>
            <w:r w:rsidR="00256E8D" w:rsidRPr="00F45581">
              <w:rPr>
                <w:rFonts w:asciiTheme="minorHAnsi" w:eastAsiaTheme="minorHAnsi" w:hAnsiTheme="minorHAnsi" w:cstheme="minorHAnsi"/>
                <w:b/>
                <w:sz w:val="22"/>
                <w:szCs w:val="22"/>
                <w:lang w:eastAsia="en-US"/>
              </w:rPr>
              <w:t xml:space="preserve">eszła </w:t>
            </w:r>
            <w:r w:rsidRPr="00F45581">
              <w:rPr>
                <w:rFonts w:asciiTheme="minorHAnsi" w:eastAsiaTheme="minorHAnsi" w:hAnsiTheme="minorHAnsi" w:cstheme="minorHAnsi"/>
                <w:b/>
                <w:sz w:val="22"/>
                <w:szCs w:val="22"/>
                <w:lang w:eastAsia="en-US"/>
              </w:rPr>
              <w:t xml:space="preserve">w życie </w:t>
            </w:r>
            <w:r w:rsidR="009751BD" w:rsidRPr="00F45581">
              <w:rPr>
                <w:rFonts w:asciiTheme="minorHAnsi" w:eastAsiaTheme="minorHAnsi" w:hAnsiTheme="minorHAnsi" w:cstheme="minorHAnsi"/>
                <w:b/>
                <w:sz w:val="22"/>
                <w:szCs w:val="22"/>
                <w:lang w:eastAsia="en-US"/>
              </w:rPr>
              <w:t>15 października</w:t>
            </w:r>
            <w:r w:rsidR="0094702C" w:rsidRPr="00F45581">
              <w:rPr>
                <w:rFonts w:asciiTheme="minorHAnsi" w:eastAsiaTheme="minorHAnsi" w:hAnsiTheme="minorHAnsi" w:cstheme="minorHAnsi"/>
                <w:b/>
                <w:sz w:val="22"/>
                <w:szCs w:val="22"/>
                <w:lang w:eastAsia="en-US"/>
              </w:rPr>
              <w:t xml:space="preserve"> </w:t>
            </w:r>
            <w:r w:rsidRPr="00F45581">
              <w:rPr>
                <w:rFonts w:asciiTheme="minorHAnsi" w:eastAsiaTheme="minorHAnsi" w:hAnsiTheme="minorHAnsi" w:cstheme="minorHAnsi"/>
                <w:b/>
                <w:sz w:val="22"/>
                <w:szCs w:val="22"/>
                <w:lang w:eastAsia="en-US"/>
              </w:rPr>
              <w:t xml:space="preserve">2021 r. </w:t>
            </w:r>
          </w:p>
          <w:p w14:paraId="7FFCEAE1" w14:textId="74E64BC6" w:rsidR="00467E7F" w:rsidRPr="00AE09A0" w:rsidRDefault="00F13EDA" w:rsidP="009751BD">
            <w:pPr>
              <w:rPr>
                <w:rFonts w:cstheme="minorHAnsi"/>
                <w:b/>
              </w:rPr>
            </w:pPr>
            <w:hyperlink r:id="rId8" w:history="1">
              <w:r w:rsidR="00467E7F" w:rsidRPr="00AE35AD">
                <w:rPr>
                  <w:rStyle w:val="Hipercze"/>
                  <w:rFonts w:cstheme="minorHAnsi"/>
                  <w:b/>
                </w:rPr>
                <w:t>LINK DO PRAWO OPTIVUM</w:t>
              </w:r>
            </w:hyperlink>
            <w:r w:rsidR="00467E7F" w:rsidRPr="00AE09A0">
              <w:rPr>
                <w:rFonts w:cstheme="minorHAnsi"/>
                <w:color w:val="FF0000"/>
              </w:rPr>
              <w:br/>
            </w:r>
          </w:p>
        </w:tc>
        <w:tc>
          <w:tcPr>
            <w:tcW w:w="8647" w:type="dxa"/>
          </w:tcPr>
          <w:p w14:paraId="2C057D72" w14:textId="36710E6B" w:rsidR="00467E7F" w:rsidRDefault="00467E7F" w:rsidP="00467E7F">
            <w:pPr>
              <w:rPr>
                <w:rFonts w:cstheme="minorHAnsi"/>
                <w:sz w:val="18"/>
                <w:szCs w:val="18"/>
              </w:rPr>
            </w:pPr>
            <w:r w:rsidRPr="00AE09A0">
              <w:rPr>
                <w:rFonts w:cstheme="minorHAnsi"/>
                <w:b/>
              </w:rPr>
              <w:t>Art. 3.</w:t>
            </w:r>
            <w:r w:rsidRPr="00AE09A0">
              <w:rPr>
                <w:rFonts w:cstheme="minorHAnsi"/>
              </w:rPr>
              <w:t xml:space="preserve"> 1. </w:t>
            </w:r>
            <w:r w:rsidRPr="00837FEC">
              <w:rPr>
                <w:rFonts w:cstheme="minorHAnsi"/>
                <w:b/>
                <w:highlight w:val="yellow"/>
              </w:rPr>
              <w:t>W okresie obowiązywania</w:t>
            </w:r>
            <w:r w:rsidRPr="00AE09A0">
              <w:rPr>
                <w:rFonts w:cstheme="minorHAnsi"/>
              </w:rPr>
              <w:t xml:space="preserve"> stanu zagrożenia epidemicznego</w:t>
            </w:r>
            <w:r w:rsidRPr="00837FEC">
              <w:rPr>
                <w:rFonts w:cstheme="minorHAnsi"/>
              </w:rPr>
              <w:t xml:space="preserve"> albo</w:t>
            </w:r>
            <w:r w:rsidRPr="00837FEC">
              <w:rPr>
                <w:rFonts w:cstheme="minorHAnsi"/>
                <w:b/>
              </w:rPr>
              <w:t xml:space="preserve"> </w:t>
            </w:r>
            <w:r w:rsidRPr="00AE09A0">
              <w:rPr>
                <w:rFonts w:cstheme="minorHAnsi"/>
                <w:b/>
                <w:highlight w:val="yellow"/>
              </w:rPr>
              <w:t>stanu epidemi</w:t>
            </w:r>
            <w:r w:rsidRPr="00AE09A0">
              <w:rPr>
                <w:rFonts w:cstheme="minorHAnsi"/>
                <w:b/>
              </w:rPr>
              <w:t>i</w:t>
            </w:r>
            <w:r w:rsidRPr="00AE09A0">
              <w:rPr>
                <w:rFonts w:cstheme="minorHAnsi"/>
              </w:rPr>
              <w:t xml:space="preserve">, ogłoszonego z powodu COVID-19, oraz w okresie 3 miesięcy po ich odwołaniu, w celu przeciwdziałania COVID-19 </w:t>
            </w:r>
            <w:r w:rsidRPr="00AE09A0">
              <w:rPr>
                <w:rFonts w:cstheme="minorHAnsi"/>
                <w:b/>
                <w:highlight w:val="yellow"/>
              </w:rPr>
              <w:t>pracodawca może polecić pracownikowi</w:t>
            </w:r>
            <w:r w:rsidRPr="00AE09A0">
              <w:rPr>
                <w:rFonts w:cstheme="minorHAnsi"/>
                <w:highlight w:val="yellow"/>
              </w:rPr>
              <w:t xml:space="preserve"> wykonywanie, przez czas oznaczony, pracy określonej w umowie o pracę, poza miejscem jej stałego wykonywania (</w:t>
            </w:r>
            <w:r w:rsidRPr="00837FEC">
              <w:rPr>
                <w:rFonts w:cstheme="minorHAnsi"/>
                <w:b/>
                <w:highlight w:val="yellow"/>
              </w:rPr>
              <w:t>praca zdalna</w:t>
            </w:r>
            <w:r w:rsidRPr="00AE09A0">
              <w:rPr>
                <w:rFonts w:cstheme="minorHAnsi"/>
                <w:highlight w:val="yellow"/>
              </w:rPr>
              <w:t>).</w:t>
            </w:r>
            <w:r w:rsidRPr="00AE09A0">
              <w:rPr>
                <w:rFonts w:cstheme="minorHAnsi"/>
              </w:rPr>
              <w:t xml:space="preserve"> </w:t>
            </w:r>
            <w:r w:rsidRPr="00AE09A0">
              <w:rPr>
                <w:rFonts w:cstheme="minorHAnsi"/>
                <w:sz w:val="18"/>
                <w:szCs w:val="18"/>
              </w:rPr>
              <w:t>……</w:t>
            </w:r>
          </w:p>
          <w:p w14:paraId="2A42F0FF" w14:textId="7AC8FF67" w:rsidR="00E26CFA" w:rsidRPr="00C262D5" w:rsidRDefault="00E26CFA" w:rsidP="00E26CFA">
            <w:pPr>
              <w:jc w:val="center"/>
              <w:rPr>
                <w:rFonts w:cstheme="minorHAnsi"/>
                <w:b/>
                <w:i/>
                <w:color w:val="0070C0"/>
              </w:rPr>
            </w:pPr>
            <w:r w:rsidRPr="00C262D5">
              <w:rPr>
                <w:rFonts w:cstheme="minorHAnsi"/>
                <w:b/>
                <w:i/>
                <w:color w:val="0070C0"/>
              </w:rPr>
              <w:t>(Warunki świadczenia pracy zdalnej – LM)</w:t>
            </w:r>
          </w:p>
          <w:p w14:paraId="0BFB013E" w14:textId="77777777" w:rsidR="009607D2" w:rsidRPr="00E26CFA" w:rsidRDefault="009607D2" w:rsidP="00E26CFA">
            <w:pPr>
              <w:jc w:val="center"/>
              <w:rPr>
                <w:rFonts w:cstheme="minorHAnsi"/>
                <w:b/>
                <w:i/>
                <w:color w:val="0070C0"/>
                <w:sz w:val="18"/>
                <w:szCs w:val="18"/>
              </w:rPr>
            </w:pPr>
          </w:p>
          <w:p w14:paraId="69AA4B5D" w14:textId="77777777" w:rsidR="00467E7F" w:rsidRPr="00837FEC" w:rsidRDefault="00467E7F" w:rsidP="00467E7F">
            <w:pPr>
              <w:rPr>
                <w:rFonts w:cstheme="minorHAnsi"/>
              </w:rPr>
            </w:pPr>
            <w:r w:rsidRPr="00837FEC">
              <w:rPr>
                <w:rFonts w:cstheme="minorHAnsi"/>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14:paraId="451A1D87" w14:textId="77777777" w:rsidR="00467E7F" w:rsidRPr="00837FEC" w:rsidRDefault="00467E7F" w:rsidP="00467E7F">
            <w:pPr>
              <w:rPr>
                <w:rFonts w:cstheme="minorHAnsi"/>
              </w:rPr>
            </w:pPr>
            <w:r w:rsidRPr="00837FEC">
              <w:rPr>
                <w:rFonts w:cstheme="minorHAnsi"/>
              </w:rPr>
              <w:t>4. Narzędzia i materiały potrzebne do wykonywania pracy zdalnej oraz obsługę logistyczną pracy zdalnej zapewnia pracodawca.</w:t>
            </w:r>
          </w:p>
          <w:p w14:paraId="15EBAFB8" w14:textId="77777777" w:rsidR="00467E7F" w:rsidRPr="00837FEC" w:rsidRDefault="00467E7F" w:rsidP="00467E7F">
            <w:pPr>
              <w:rPr>
                <w:rFonts w:cstheme="minorHAnsi"/>
              </w:rPr>
            </w:pPr>
            <w:r w:rsidRPr="00837FEC">
              <w:rPr>
                <w:rFonts w:cstheme="minorHAnsi"/>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14:paraId="0DC0D9FF" w14:textId="77777777" w:rsidR="00467E7F" w:rsidRPr="00837FEC" w:rsidRDefault="00467E7F" w:rsidP="00467E7F">
            <w:pPr>
              <w:rPr>
                <w:rFonts w:cstheme="minorHAnsi"/>
              </w:rPr>
            </w:pPr>
            <w:r w:rsidRPr="00837FEC">
              <w:rPr>
                <w:rFonts w:cstheme="minorHAnsi"/>
              </w:rPr>
              <w:t>6. Na polecenie pracodawcy, pracownik wykonujący pracę zdalną ma obowiązek prowadzić ewidencję wykonanych czynności, uwzględniającą w szczególności opis tych czynności, a także datę oraz czas ich wykonania.</w:t>
            </w:r>
          </w:p>
          <w:p w14:paraId="3A77CF4C" w14:textId="77777777" w:rsidR="00467E7F" w:rsidRPr="00837FEC" w:rsidRDefault="00467E7F" w:rsidP="00467E7F">
            <w:pPr>
              <w:rPr>
                <w:rFonts w:cstheme="minorHAnsi"/>
              </w:rPr>
            </w:pPr>
            <w:r w:rsidRPr="00837FEC">
              <w:rPr>
                <w:rFonts w:cstheme="minorHAnsi"/>
              </w:rPr>
              <w:t>7. Pracownik sporządza ewidencję wykonywanych czynności w formie i z częstotliwością określoną w poleceniu, o którym mowa w ust. 6.</w:t>
            </w:r>
          </w:p>
          <w:p w14:paraId="21587146" w14:textId="77777777" w:rsidR="00467E7F" w:rsidRPr="00837FEC" w:rsidRDefault="00467E7F" w:rsidP="00467E7F">
            <w:pPr>
              <w:rPr>
                <w:rFonts w:cstheme="minorHAnsi"/>
              </w:rPr>
            </w:pPr>
            <w:r w:rsidRPr="00837FEC">
              <w:rPr>
                <w:rFonts w:cstheme="minorHAnsi"/>
              </w:rPr>
              <w:t>8. Pracodawca może w każdym czasie cofnąć polecenie wykonywania pracy zdalnej.</w:t>
            </w:r>
          </w:p>
          <w:p w14:paraId="58FE5C07" w14:textId="77777777" w:rsidR="00467E7F" w:rsidRPr="00AE09A0" w:rsidRDefault="00467E7F" w:rsidP="00467E7F">
            <w:pPr>
              <w:rPr>
                <w:rFonts w:cstheme="minorHAnsi"/>
                <w:color w:val="00B050"/>
              </w:rPr>
            </w:pPr>
            <w:r w:rsidRPr="00AE09A0">
              <w:rPr>
                <w:rFonts w:cstheme="minorHAnsi"/>
                <w:b/>
              </w:rPr>
              <w:lastRenderedPageBreak/>
              <w:t>Art. 4h.</w:t>
            </w:r>
            <w:r w:rsidRPr="00AE09A0">
              <w:rPr>
                <w:rFonts w:cstheme="minorHAnsi"/>
              </w:rPr>
              <w:t xml:space="preserve"> 1. W okresie ogłoszenia stanu zagrożenia epidemicznego albo stanu epidemii, pracownicy i inne </w:t>
            </w:r>
            <w:r w:rsidRPr="00AE09A0">
              <w:rPr>
                <w:rFonts w:cstheme="minorHAnsi"/>
                <w:b/>
                <w:highlight w:val="yellow"/>
              </w:rPr>
              <w:t>osoby zatrudnione, poddane obowiązkowej kwarantannie</w:t>
            </w:r>
            <w:r w:rsidRPr="00AE09A0">
              <w:rPr>
                <w:rFonts w:cstheme="minorHAnsi"/>
              </w:rPr>
              <w:t xml:space="preserve">, </w:t>
            </w:r>
            <w:r w:rsidRPr="00AE09A0">
              <w:rPr>
                <w:rFonts w:cstheme="minorHAnsi"/>
                <w:u w:val="single"/>
              </w:rPr>
              <w:t xml:space="preserve">mogą, za zgodą pracodawcy albo zatrudniającego, świadczyć w trybie pracy zdalnej pracę określoną w umowie </w:t>
            </w:r>
            <w:r w:rsidRPr="00AE09A0">
              <w:rPr>
                <w:rFonts w:cstheme="minorHAnsi"/>
                <w:b/>
                <w:highlight w:val="yellow"/>
                <w:u w:val="single"/>
              </w:rPr>
              <w:t>i otrzymywać z tego tytułu wynagrodzenie</w:t>
            </w:r>
            <w:r w:rsidRPr="00AE09A0">
              <w:rPr>
                <w:rFonts w:cstheme="minorHAnsi"/>
                <w:u w:val="single"/>
              </w:rPr>
              <w:t>.</w:t>
            </w:r>
            <w:r w:rsidRPr="00AE09A0">
              <w:rPr>
                <w:rFonts w:cstheme="minorHAnsi"/>
              </w:rPr>
              <w:t xml:space="preserve">  Do warunków świadczenia pracy stosuje się przepisy art. 3 ust. 3–8. </w:t>
            </w:r>
            <w:r w:rsidRPr="00AE09A0">
              <w:rPr>
                <w:rFonts w:cstheme="minorHAnsi"/>
              </w:rPr>
              <w:br/>
              <w:t xml:space="preserve">2. W przypadku świadczenia pracy w trakcie kwarantanny, o której mowa w ust. 1, </w:t>
            </w:r>
            <w:r w:rsidRPr="00AE09A0">
              <w:rPr>
                <w:rFonts w:cstheme="minorHAnsi"/>
                <w:b/>
                <w:highlight w:val="yellow"/>
                <w:u w:val="single"/>
              </w:rPr>
              <w:t>nie przysługuje wynagrodzenie, o którym mowa w art. 92</w:t>
            </w:r>
            <w:r w:rsidRPr="00AE09A0">
              <w:rPr>
                <w:rFonts w:cstheme="minorHAnsi"/>
                <w:u w:val="single"/>
              </w:rPr>
              <w:t xml:space="preserve"> ustawy z dnia 26 czerwca 1974 r.</w:t>
            </w:r>
            <w:r w:rsidRPr="00AE09A0">
              <w:rPr>
                <w:rFonts w:cstheme="minorHAnsi"/>
              </w:rPr>
              <w:t>– Kodeks pracy, ani świadczenie pieniężne z tytułu choroby określone w odrębnych przepisach.</w:t>
            </w:r>
          </w:p>
          <w:p w14:paraId="311D4AF7" w14:textId="77777777" w:rsidR="00467E7F" w:rsidRPr="00AE09A0" w:rsidRDefault="00467E7F" w:rsidP="00467E7F">
            <w:pPr>
              <w:rPr>
                <w:rFonts w:cstheme="minorHAnsi"/>
                <w:i/>
                <w:color w:val="0070C0"/>
              </w:rPr>
            </w:pPr>
            <w:r w:rsidRPr="00AE09A0">
              <w:rPr>
                <w:rFonts w:cstheme="minorHAnsi"/>
                <w:b/>
              </w:rPr>
              <w:t>Art. 4ha.</w:t>
            </w:r>
            <w:r w:rsidRPr="00AE09A0">
              <w:rPr>
                <w:rFonts w:cstheme="minorHAnsi"/>
              </w:rPr>
              <w:t xml:space="preserve"> 1. W okresie ogłoszenia stanu zagrożenia epidemicznego albo stanu epidemii pracownicy i inne </w:t>
            </w:r>
            <w:r w:rsidRPr="00AE09A0">
              <w:rPr>
                <w:rFonts w:cstheme="minorHAnsi"/>
                <w:b/>
                <w:highlight w:val="yellow"/>
              </w:rPr>
              <w:t>osoby zatrudnione, poddane obowiązkowej izolacji</w:t>
            </w:r>
            <w:r w:rsidRPr="00AE09A0">
              <w:rPr>
                <w:rFonts w:cstheme="minorHAnsi"/>
              </w:rPr>
              <w:t xml:space="preserve"> w warunkach domowych, mogą, za zgodą pracodawcy albo zatrudniającego, świadczyć w trybie pracy zdalnej pracę określoną w umowie </w:t>
            </w:r>
            <w:r w:rsidRPr="00AE09A0">
              <w:rPr>
                <w:rFonts w:cstheme="minorHAnsi"/>
                <w:b/>
                <w:highlight w:val="yellow"/>
              </w:rPr>
              <w:t>i otrzymywać z tego tytułu wynagrodzenie.</w:t>
            </w:r>
            <w:r w:rsidRPr="00AE09A0">
              <w:rPr>
                <w:rFonts w:cstheme="minorHAnsi"/>
              </w:rPr>
              <w:t xml:space="preserve"> Do warunków świadczenia pracy stosuje się przepisy art. 3 ust. 3–8. </w:t>
            </w:r>
            <w:r w:rsidRPr="00AE09A0">
              <w:rPr>
                <w:rFonts w:cstheme="minorHAnsi"/>
                <w:i/>
                <w:color w:val="0070C0"/>
              </w:rPr>
              <w:t>(patrz powyżej – LM)</w:t>
            </w:r>
          </w:p>
          <w:p w14:paraId="4BD1B814" w14:textId="73D12F4E" w:rsidR="00467E7F" w:rsidRPr="00AE09A0" w:rsidRDefault="00467E7F" w:rsidP="00467E7F">
            <w:pPr>
              <w:rPr>
                <w:rFonts w:cstheme="minorHAnsi"/>
                <w:color w:val="00B050"/>
              </w:rPr>
            </w:pPr>
            <w:r w:rsidRPr="00AE09A0">
              <w:rPr>
                <w:rFonts w:cstheme="minorHAnsi"/>
              </w:rPr>
              <w:t xml:space="preserve">2. W przypadku świadczenia pracy w trakcie izolacji w warunkach domowych, o której mowa w ust. 1, </w:t>
            </w:r>
            <w:r w:rsidRPr="00AE09A0">
              <w:rPr>
                <w:rFonts w:cstheme="minorHAnsi"/>
                <w:b/>
                <w:highlight w:val="yellow"/>
                <w:u w:val="single"/>
              </w:rPr>
              <w:t>nie przysługuje wynagrodzenie, o którym mowa w art. 92</w:t>
            </w:r>
            <w:r w:rsidRPr="00AE09A0">
              <w:rPr>
                <w:rFonts w:cstheme="minorHAnsi"/>
              </w:rPr>
              <w:t xml:space="preserve"> ustawy z dnia 26 czerwca 1974 r. – Kodeks pracy, ani świadczenie pieniężne z tytułu choroby</w:t>
            </w:r>
            <w:r w:rsidR="00837FEC">
              <w:rPr>
                <w:rFonts w:cstheme="minorHAnsi"/>
              </w:rPr>
              <w:t xml:space="preserve"> </w:t>
            </w:r>
            <w:r w:rsidR="00837FEC">
              <w:rPr>
                <w:rStyle w:val="wstawiony"/>
              </w:rPr>
              <w:t xml:space="preserve">określone w </w:t>
            </w:r>
            <w:r w:rsidR="00837FEC" w:rsidRPr="00837FEC">
              <w:rPr>
                <w:rStyle w:val="wstawiony"/>
              </w:rPr>
              <w:t>odrębnych przepisach</w:t>
            </w:r>
            <w:r w:rsidR="00837FEC">
              <w:rPr>
                <w:rStyle w:val="wstawiony"/>
              </w:rPr>
              <w:t>.</w:t>
            </w:r>
            <w:r w:rsidRPr="00AE09A0">
              <w:rPr>
                <w:rFonts w:cstheme="minorHAnsi"/>
                <w:color w:val="00B050"/>
              </w:rPr>
              <w:br/>
            </w:r>
            <w:r w:rsidR="00AE09A0" w:rsidRPr="00AE09A0">
              <w:rPr>
                <w:rFonts w:cstheme="minorHAnsi"/>
                <w:i/>
                <w:color w:val="0070C0"/>
              </w:rPr>
              <w:t>[</w:t>
            </w:r>
            <w:r w:rsidRPr="00AE09A0">
              <w:rPr>
                <w:rFonts w:cstheme="minorHAnsi"/>
                <w:i/>
                <w:color w:val="0070C0"/>
              </w:rPr>
              <w:t xml:space="preserve">„wynagrodzenie za czas niezdolności pracownika do pracy” – </w:t>
            </w:r>
            <w:r w:rsidR="00AE09A0" w:rsidRPr="00AE09A0">
              <w:rPr>
                <w:rFonts w:cstheme="minorHAnsi"/>
                <w:i/>
                <w:color w:val="0070C0"/>
              </w:rPr>
              <w:t>LM, poniżej niebieska czcionka]</w:t>
            </w:r>
            <w:r w:rsidRPr="00AE09A0">
              <w:rPr>
                <w:rFonts w:cstheme="minorHAnsi"/>
                <w:color w:val="0070C0"/>
              </w:rPr>
              <w:t xml:space="preserve"> </w:t>
            </w:r>
            <w:r w:rsidRPr="00AE09A0">
              <w:rPr>
                <w:rFonts w:cstheme="minorHAnsi"/>
                <w:color w:val="00B050"/>
              </w:rPr>
              <w:t xml:space="preserve"> </w:t>
            </w:r>
          </w:p>
          <w:p w14:paraId="478FA2A5" w14:textId="77777777" w:rsidR="00467E7F" w:rsidRPr="00AE09A0" w:rsidRDefault="00467E7F" w:rsidP="00467E7F">
            <w:pPr>
              <w:rPr>
                <w:rFonts w:cstheme="minorHAnsi"/>
              </w:rPr>
            </w:pPr>
            <w:r w:rsidRPr="00AE09A0">
              <w:rPr>
                <w:rFonts w:cstheme="minorHAnsi"/>
                <w:b/>
              </w:rPr>
              <w:t>Art. 4hb.</w:t>
            </w:r>
            <w:r w:rsidRPr="00AE09A0">
              <w:rPr>
                <w:rFonts w:cstheme="minorHAnsi"/>
              </w:rPr>
              <w:t xml:space="preserve"> </w:t>
            </w:r>
            <w:r w:rsidRPr="00837FEC">
              <w:rPr>
                <w:rFonts w:cstheme="minorHAnsi"/>
                <w:highlight w:val="yellow"/>
              </w:rPr>
              <w:t>Za okres nieświadczenia pracy w trakcie kwarantanny albo izolacji w warunkach domowych przysługuje wynagrodzenie</w:t>
            </w:r>
            <w:r w:rsidRPr="00AE09A0">
              <w:rPr>
                <w:rFonts w:cstheme="minorHAnsi"/>
              </w:rPr>
              <w:t xml:space="preserve">, o którym mowa w art. 92 ustawy z dnia 26 czerwca 1974 r. – Kodeks pracy, albo świadczenie pieniężne z tytułu choroby. </w:t>
            </w:r>
          </w:p>
          <w:p w14:paraId="6C5F6370" w14:textId="77777777" w:rsidR="00467E7F" w:rsidRPr="00AE09A0" w:rsidRDefault="00467E7F" w:rsidP="00467E7F">
            <w:pPr>
              <w:rPr>
                <w:rFonts w:cstheme="minorHAnsi"/>
                <w:color w:val="0070C0"/>
                <w:sz w:val="16"/>
                <w:szCs w:val="16"/>
              </w:rPr>
            </w:pPr>
            <w:r w:rsidRPr="00AE09A0">
              <w:rPr>
                <w:rFonts w:cstheme="minorHAnsi"/>
                <w:color w:val="0070C0"/>
                <w:sz w:val="16"/>
                <w:szCs w:val="16"/>
                <w:highlight w:val="yellow"/>
              </w:rPr>
              <w:t>Ustawa Kodeks pracy</w:t>
            </w:r>
          </w:p>
          <w:p w14:paraId="2276B52D" w14:textId="77777777" w:rsidR="00467E7F" w:rsidRPr="00AE09A0" w:rsidRDefault="00467E7F" w:rsidP="00467E7F">
            <w:pPr>
              <w:rPr>
                <w:rFonts w:cstheme="minorHAnsi"/>
                <w:color w:val="0070C0"/>
                <w:sz w:val="16"/>
                <w:szCs w:val="16"/>
              </w:rPr>
            </w:pPr>
            <w:r w:rsidRPr="00AE09A0">
              <w:rPr>
                <w:rFonts w:cstheme="minorHAnsi"/>
                <w:b/>
                <w:color w:val="0070C0"/>
                <w:sz w:val="16"/>
                <w:szCs w:val="16"/>
              </w:rPr>
              <w:t>Art. 92.</w:t>
            </w:r>
            <w:r w:rsidRPr="00AE09A0">
              <w:rPr>
                <w:rFonts w:cstheme="minorHAnsi"/>
                <w:color w:val="0070C0"/>
                <w:sz w:val="16"/>
                <w:szCs w:val="16"/>
              </w:rPr>
              <w:t xml:space="preserve"> § 1. Za czas niezdolności pracownika do pracy wskutek:</w:t>
            </w:r>
          </w:p>
          <w:p w14:paraId="3F1151FE" w14:textId="77777777" w:rsidR="00467E7F" w:rsidRPr="00AE09A0" w:rsidRDefault="00467E7F" w:rsidP="00467E7F">
            <w:pPr>
              <w:rPr>
                <w:rFonts w:cstheme="minorHAnsi"/>
                <w:color w:val="0070C0"/>
                <w:sz w:val="16"/>
                <w:szCs w:val="16"/>
              </w:rPr>
            </w:pPr>
            <w:r w:rsidRPr="00AE09A0">
              <w:rPr>
                <w:rFonts w:cstheme="minorHAnsi"/>
                <w:color w:val="0070C0"/>
                <w:sz w:val="16"/>
                <w:szCs w:val="16"/>
              </w:rPr>
              <w:t>1) choroby lub odosobnienia w związku z chorobą zakaźną - trwającej łącznie do 33 dni w ciągu roku kalendarzowego, a w przypadku pracownika, który ukończył 50 rok życia - trwającej łącznie do 14 dni w ciągu roku kalendarzowego - pracownik zachowuje prawo do 80% wynagrodzenia, chyba że obowiązujące u danego pracodawcy przepisy prawa pracy przewidują wyższe wynagrodzenie z tego tytułu,</w:t>
            </w:r>
          </w:p>
          <w:p w14:paraId="16836487" w14:textId="77777777" w:rsidR="00467E7F" w:rsidRPr="00AE09A0" w:rsidRDefault="00467E7F" w:rsidP="00467E7F">
            <w:pPr>
              <w:rPr>
                <w:rFonts w:cstheme="minorHAnsi"/>
                <w:color w:val="0070C0"/>
                <w:sz w:val="16"/>
                <w:szCs w:val="16"/>
              </w:rPr>
            </w:pPr>
            <w:r w:rsidRPr="00AE09A0">
              <w:rPr>
                <w:rFonts w:cstheme="minorHAnsi"/>
                <w:color w:val="0070C0"/>
                <w:sz w:val="16"/>
                <w:szCs w:val="16"/>
              </w:rPr>
              <w:t>2) wypadku w drodze do pracy lub z pracy albo choroby przypadającej w czasie ciąży - w okresie wskazanym w pkt 1 - pracownik zachowuje prawo do 100% wynagrodzenia,</w:t>
            </w:r>
          </w:p>
          <w:p w14:paraId="25236613" w14:textId="50561447" w:rsidR="00467E7F" w:rsidRPr="00AE09A0" w:rsidRDefault="00467E7F" w:rsidP="00467E7F">
            <w:pPr>
              <w:rPr>
                <w:rFonts w:cstheme="minorHAnsi"/>
                <w:color w:val="0070C0"/>
                <w:sz w:val="16"/>
                <w:szCs w:val="16"/>
              </w:rPr>
            </w:pPr>
            <w:r w:rsidRPr="00AE09A0">
              <w:rPr>
                <w:rFonts w:cstheme="minorHAnsi"/>
                <w:color w:val="0070C0"/>
                <w:sz w:val="16"/>
                <w:szCs w:val="16"/>
              </w:rPr>
              <w:t>3) poddania się niezbędnym badaniom lekarskim przewidzianym dla kandydatów na dawców komórek, tkanek i narządów oraz poddania się zabiegowi pobrania komórek, tkanek i narządów - w okresie wskazanym w pkt 1 - pracownik zachowuje prawo do 100% wynagrodzenia.</w:t>
            </w:r>
            <w:r w:rsidR="003E31CD" w:rsidRPr="00AE09A0">
              <w:rPr>
                <w:rFonts w:cstheme="minorHAnsi"/>
                <w:color w:val="0070C0"/>
                <w:sz w:val="16"/>
                <w:szCs w:val="16"/>
              </w:rPr>
              <w:t xml:space="preserve"> </w:t>
            </w:r>
            <w:r w:rsidRPr="00AE09A0">
              <w:rPr>
                <w:rFonts w:cstheme="minorHAnsi"/>
                <w:color w:val="0070C0"/>
                <w:sz w:val="16"/>
                <w:szCs w:val="16"/>
              </w:rPr>
              <w:t>§ 1</w:t>
            </w:r>
            <w:r w:rsidRPr="00AE09A0">
              <w:rPr>
                <w:rFonts w:cstheme="minorHAnsi"/>
                <w:color w:val="0070C0"/>
                <w:sz w:val="16"/>
                <w:szCs w:val="16"/>
                <w:vertAlign w:val="superscript"/>
              </w:rPr>
              <w:t>1</w:t>
            </w:r>
            <w:r w:rsidRPr="00AE09A0">
              <w:rPr>
                <w:rFonts w:cstheme="minorHAnsi"/>
                <w:color w:val="0070C0"/>
                <w:sz w:val="16"/>
                <w:szCs w:val="16"/>
              </w:rPr>
              <w:t>. (uchylony).</w:t>
            </w:r>
          </w:p>
          <w:p w14:paraId="5A0FAB76" w14:textId="77777777" w:rsidR="00467E7F" w:rsidRPr="00AE09A0" w:rsidRDefault="00467E7F" w:rsidP="00467E7F">
            <w:pPr>
              <w:rPr>
                <w:rFonts w:cstheme="minorHAnsi"/>
                <w:color w:val="0070C0"/>
                <w:sz w:val="16"/>
                <w:szCs w:val="16"/>
              </w:rPr>
            </w:pPr>
            <w:r w:rsidRPr="00AE09A0">
              <w:rPr>
                <w:rFonts w:cstheme="minorHAnsi"/>
                <w:color w:val="0070C0"/>
                <w:sz w:val="16"/>
                <w:szCs w:val="16"/>
              </w:rPr>
              <w:t>§ 2. Wynagrodzenie, o którym mowa w § 1, oblicza się według zasad obowiązujących przy ustalaniu podstawy wymiaru zasiłku chorobowego i wypłaca za każdy dzień niezdolności do pracy, nie wyłączając dni wolnych od pracy.</w:t>
            </w:r>
          </w:p>
          <w:p w14:paraId="2631AF6D" w14:textId="77777777" w:rsidR="00467E7F" w:rsidRPr="00AE09A0" w:rsidRDefault="00467E7F" w:rsidP="00467E7F">
            <w:pPr>
              <w:rPr>
                <w:rFonts w:cstheme="minorHAnsi"/>
                <w:color w:val="0070C0"/>
                <w:sz w:val="16"/>
                <w:szCs w:val="16"/>
              </w:rPr>
            </w:pPr>
            <w:r w:rsidRPr="00AE09A0">
              <w:rPr>
                <w:rFonts w:cstheme="minorHAnsi"/>
                <w:color w:val="0070C0"/>
                <w:sz w:val="16"/>
                <w:szCs w:val="16"/>
              </w:rPr>
              <w:t>§ 3. Wynagrodzenie, o którym mowa w § 1:</w:t>
            </w:r>
          </w:p>
          <w:p w14:paraId="5B23AF1B" w14:textId="77777777" w:rsidR="00467E7F" w:rsidRPr="00AE09A0" w:rsidRDefault="00467E7F" w:rsidP="00467E7F">
            <w:pPr>
              <w:rPr>
                <w:rFonts w:cstheme="minorHAnsi"/>
                <w:color w:val="0070C0"/>
                <w:sz w:val="16"/>
                <w:szCs w:val="16"/>
              </w:rPr>
            </w:pPr>
            <w:r w:rsidRPr="00AE09A0">
              <w:rPr>
                <w:rFonts w:cstheme="minorHAnsi"/>
                <w:color w:val="0070C0"/>
                <w:sz w:val="16"/>
                <w:szCs w:val="16"/>
              </w:rPr>
              <w:t>1) nie ulega obniżeniu w przypadku ograniczenia podstawy wymiaru zasiłku chorobowego,</w:t>
            </w:r>
          </w:p>
          <w:p w14:paraId="030175BB" w14:textId="77777777" w:rsidR="00467E7F" w:rsidRPr="00AE09A0" w:rsidRDefault="00467E7F" w:rsidP="00467E7F">
            <w:pPr>
              <w:rPr>
                <w:rFonts w:cstheme="minorHAnsi"/>
                <w:color w:val="0070C0"/>
                <w:sz w:val="16"/>
                <w:szCs w:val="16"/>
              </w:rPr>
            </w:pPr>
            <w:r w:rsidRPr="00AE09A0">
              <w:rPr>
                <w:rFonts w:cstheme="minorHAnsi"/>
                <w:color w:val="0070C0"/>
                <w:sz w:val="16"/>
                <w:szCs w:val="16"/>
              </w:rPr>
              <w:t>2) nie przysługuje w przypadkach, w których pracownik nie ma prawa do zasiłku chorobowego.</w:t>
            </w:r>
          </w:p>
          <w:p w14:paraId="6A0E2F05" w14:textId="77777777" w:rsidR="00467E7F" w:rsidRPr="00AE09A0" w:rsidRDefault="00467E7F" w:rsidP="00467E7F">
            <w:pPr>
              <w:rPr>
                <w:rFonts w:cstheme="minorHAnsi"/>
                <w:color w:val="0070C0"/>
                <w:sz w:val="16"/>
                <w:szCs w:val="16"/>
              </w:rPr>
            </w:pPr>
            <w:r w:rsidRPr="00AE09A0">
              <w:rPr>
                <w:rFonts w:cstheme="minorHAnsi"/>
                <w:color w:val="0070C0"/>
                <w:sz w:val="16"/>
                <w:szCs w:val="16"/>
              </w:rPr>
              <w:lastRenderedPageBreak/>
              <w:t>§ 4. Za czas niezdolności do pracy, o której mowa w § 1,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14:paraId="3DA3727E" w14:textId="77777777" w:rsidR="00467E7F" w:rsidRPr="00AE09A0" w:rsidRDefault="00467E7F" w:rsidP="00467E7F">
            <w:pPr>
              <w:pStyle w:val="Bezodstpw"/>
              <w:rPr>
                <w:rFonts w:cstheme="minorHAnsi"/>
                <w:color w:val="0070C0"/>
                <w:sz w:val="16"/>
                <w:szCs w:val="16"/>
              </w:rPr>
            </w:pPr>
            <w:r w:rsidRPr="00AE09A0">
              <w:rPr>
                <w:rFonts w:cstheme="minorHAnsi"/>
                <w:color w:val="0070C0"/>
                <w:sz w:val="16"/>
                <w:szCs w:val="16"/>
              </w:rPr>
              <w:t>§ 5. Przepisy § 1 pkt 1 i § 4 w części dotyczącej pracownika, który ukończył 50 rok życia, dotyczą niezdolności pracownika do pracy przypadającej po roku kalendarzowym, w którym pracownik ukończył 50 rok życia.</w:t>
            </w:r>
          </w:p>
          <w:p w14:paraId="24CBC016" w14:textId="6022B7C5" w:rsidR="00467E7F" w:rsidRPr="00AE09A0" w:rsidRDefault="00467E7F" w:rsidP="004018E0">
            <w:pPr>
              <w:pStyle w:val="Bezodstpw"/>
              <w:rPr>
                <w:rFonts w:cstheme="minorHAnsi"/>
                <w:b/>
                <w:color w:val="00B050"/>
              </w:rPr>
            </w:pPr>
            <w:r w:rsidRPr="00694C9F">
              <w:rPr>
                <w:rFonts w:cstheme="minorHAnsi"/>
                <w:b/>
              </w:rPr>
              <w:t>Art. 15zof. W celu prz</w:t>
            </w:r>
            <w:r w:rsidR="004018E0" w:rsidRPr="00694C9F">
              <w:rPr>
                <w:rFonts w:cstheme="minorHAnsi"/>
                <w:b/>
              </w:rPr>
              <w:t xml:space="preserve">eciwdziałania skutkom COVID-19 w roku </w:t>
            </w:r>
            <w:r w:rsidRPr="00694C9F">
              <w:rPr>
                <w:rFonts w:cstheme="minorHAnsi"/>
                <w:b/>
              </w:rPr>
              <w:t xml:space="preserve">2021 </w:t>
            </w:r>
            <w:r w:rsidRPr="00694C9F">
              <w:rPr>
                <w:rFonts w:cstheme="minorHAnsi"/>
                <w:b/>
                <w:highlight w:val="yellow"/>
              </w:rPr>
              <w:t>rezerwę części oświatowej subwencji ogólnej</w:t>
            </w:r>
            <w:r w:rsidRPr="00694C9F">
              <w:rPr>
                <w:rFonts w:cstheme="minorHAnsi"/>
                <w:b/>
              </w:rPr>
              <w:t>,</w:t>
            </w:r>
            <w:r w:rsidR="004018E0" w:rsidRPr="00694C9F">
              <w:rPr>
                <w:rFonts w:cstheme="minorHAnsi"/>
                <w:b/>
              </w:rPr>
              <w:t xml:space="preserve"> o której mowa w art. 28 ust. 2 ustawy z dnia 13 listopada </w:t>
            </w:r>
            <w:r w:rsidRPr="00694C9F">
              <w:rPr>
                <w:rFonts w:cstheme="minorHAnsi"/>
                <w:b/>
              </w:rPr>
              <w:t xml:space="preserve">2003 r. o dochodach jednostek samorządu terytorialnego, </w:t>
            </w:r>
            <w:r w:rsidRPr="00694C9F">
              <w:rPr>
                <w:rFonts w:cstheme="minorHAnsi"/>
                <w:b/>
                <w:highlight w:val="yellow"/>
              </w:rPr>
              <w:t>zwiększa się</w:t>
            </w:r>
            <w:r w:rsidRPr="00694C9F">
              <w:rPr>
                <w:rFonts w:cstheme="minorHAnsi"/>
                <w:b/>
              </w:rPr>
              <w:t xml:space="preserve"> o</w:t>
            </w:r>
            <w:r w:rsidR="003E31CD" w:rsidRPr="00694C9F">
              <w:rPr>
                <w:rFonts w:cstheme="minorHAnsi"/>
                <w:b/>
              </w:rPr>
              <w:t xml:space="preserve"> </w:t>
            </w:r>
            <w:r w:rsidRPr="00694C9F">
              <w:rPr>
                <w:rFonts w:cstheme="minorHAnsi"/>
                <w:b/>
              </w:rPr>
              <w:t>kwotę 187 mln zł ze środków budżetu państwa.</w:t>
            </w:r>
          </w:p>
        </w:tc>
        <w:tc>
          <w:tcPr>
            <w:tcW w:w="1984" w:type="dxa"/>
          </w:tcPr>
          <w:p w14:paraId="3794D9B2" w14:textId="43A825F0" w:rsidR="00467E7F" w:rsidRPr="00AE09A0" w:rsidRDefault="00467E7F" w:rsidP="00467E7F">
            <w:pPr>
              <w:rPr>
                <w:rFonts w:cstheme="minorHAnsi"/>
                <w:highlight w:val="yellow"/>
              </w:rPr>
            </w:pPr>
            <w:r w:rsidRPr="00256E8D">
              <w:rPr>
                <w:rFonts w:cstheme="minorHAnsi"/>
              </w:rPr>
              <w:lastRenderedPageBreak/>
              <w:t>Polecenie pracodawcy (dyrektora)</w:t>
            </w:r>
          </w:p>
        </w:tc>
      </w:tr>
      <w:tr w:rsidR="0030648A" w:rsidRPr="00AE09A0" w14:paraId="6B6D1F67" w14:textId="77777777" w:rsidTr="00592597">
        <w:trPr>
          <w:trHeight w:val="557"/>
        </w:trPr>
        <w:tc>
          <w:tcPr>
            <w:tcW w:w="3539" w:type="dxa"/>
          </w:tcPr>
          <w:p w14:paraId="3D72EFB3" w14:textId="42129FA0" w:rsidR="00150374" w:rsidRPr="00C94CA1" w:rsidRDefault="00150374" w:rsidP="0030648A">
            <w:pPr>
              <w:pStyle w:val="Bezodstpw"/>
              <w:rPr>
                <w:rFonts w:cstheme="minorHAnsi"/>
                <w:b/>
                <w:strike/>
                <w:color w:val="FF0000"/>
              </w:rPr>
            </w:pPr>
            <w:r w:rsidRPr="00C94CA1">
              <w:rPr>
                <w:rFonts w:cstheme="minorHAnsi"/>
                <w:b/>
                <w:strike/>
                <w:color w:val="FF0000"/>
              </w:rPr>
              <w:lastRenderedPageBreak/>
              <w:t>Rozporządzenie MEiN</w:t>
            </w:r>
            <w:r w:rsidRPr="00C94CA1">
              <w:rPr>
                <w:rFonts w:cstheme="minorHAnsi"/>
                <w:strike/>
                <w:color w:val="FF0000"/>
              </w:rPr>
              <w:t xml:space="preserve"> </w:t>
            </w:r>
            <w:r w:rsidR="00CA3853" w:rsidRPr="00C94CA1">
              <w:rPr>
                <w:rFonts w:cstheme="minorHAnsi"/>
                <w:strike/>
                <w:color w:val="FF0000"/>
              </w:rPr>
              <w:t xml:space="preserve">z dnia 28 maja 2021 r. </w:t>
            </w:r>
            <w:r w:rsidR="00CA3853" w:rsidRPr="00C94CA1">
              <w:rPr>
                <w:rFonts w:cstheme="minorHAnsi"/>
                <w:i/>
                <w:strike/>
                <w:color w:val="FF0000"/>
              </w:rPr>
              <w:t>w sprawie czasowego ograniczenia funkcjonow</w:t>
            </w:r>
            <w:r w:rsidR="00AE09A0" w:rsidRPr="00C94CA1">
              <w:rPr>
                <w:rFonts w:cstheme="minorHAnsi"/>
                <w:i/>
                <w:strike/>
                <w:color w:val="FF0000"/>
              </w:rPr>
              <w:t xml:space="preserve">ania jednostek systemu oświaty </w:t>
            </w:r>
            <w:r w:rsidR="00CA3853" w:rsidRPr="00C94CA1">
              <w:rPr>
                <w:rFonts w:cstheme="minorHAnsi"/>
                <w:i/>
                <w:strike/>
                <w:color w:val="FF0000"/>
              </w:rPr>
              <w:t xml:space="preserve">w związku z zapobieganiem, przeciwdziałaniem i zwalczaniem COVID-19 </w:t>
            </w:r>
            <w:r w:rsidR="00CA3853" w:rsidRPr="00C94CA1">
              <w:rPr>
                <w:rFonts w:cstheme="minorHAnsi"/>
                <w:strike/>
                <w:color w:val="FF0000"/>
              </w:rPr>
              <w:t>(Dz. U. poz. 982</w:t>
            </w:r>
            <w:r w:rsidR="00C262D5" w:rsidRPr="00C94CA1">
              <w:rPr>
                <w:rStyle w:val="Hipercze"/>
                <w:strike/>
                <w:color w:val="FF0000"/>
                <w:u w:val="none"/>
              </w:rPr>
              <w:t xml:space="preserve"> </w:t>
            </w:r>
            <w:r w:rsidR="009751BD" w:rsidRPr="00C94CA1">
              <w:rPr>
                <w:strike/>
                <w:color w:val="FF0000"/>
              </w:rPr>
              <w:t xml:space="preserve">i </w:t>
            </w:r>
            <w:r w:rsidR="00C262D5" w:rsidRPr="00C94CA1">
              <w:rPr>
                <w:b/>
                <w:strike/>
                <w:color w:val="FF0000"/>
              </w:rPr>
              <w:t>1519</w:t>
            </w:r>
            <w:r w:rsidR="00CA3853" w:rsidRPr="00C94CA1">
              <w:rPr>
                <w:rFonts w:cstheme="minorHAnsi"/>
                <w:b/>
                <w:strike/>
                <w:color w:val="FF0000"/>
              </w:rPr>
              <w:t>)</w:t>
            </w:r>
          </w:p>
          <w:p w14:paraId="05CBDA12" w14:textId="00E5B3D3" w:rsidR="00E15E3E" w:rsidRPr="00C94CA1" w:rsidRDefault="00CE625E" w:rsidP="00E15E3E">
            <w:pPr>
              <w:pStyle w:val="Bezodstpw"/>
              <w:rPr>
                <w:rFonts w:cstheme="minorHAnsi"/>
                <w:b/>
                <w:strike/>
                <w:color w:val="FF0000"/>
              </w:rPr>
            </w:pPr>
            <w:r w:rsidRPr="00C94CA1">
              <w:rPr>
                <w:rFonts w:cstheme="minorHAnsi"/>
                <w:b/>
                <w:strike/>
                <w:color w:val="FF0000"/>
              </w:rPr>
              <w:t xml:space="preserve">zmiana </w:t>
            </w:r>
            <w:r w:rsidR="00AE09A0" w:rsidRPr="00C94CA1">
              <w:rPr>
                <w:rFonts w:cstheme="minorHAnsi"/>
                <w:b/>
                <w:strike/>
                <w:color w:val="FF0000"/>
              </w:rPr>
              <w:t>w</w:t>
            </w:r>
            <w:r w:rsidR="00256E8D" w:rsidRPr="00C94CA1">
              <w:rPr>
                <w:rFonts w:cstheme="minorHAnsi"/>
                <w:b/>
                <w:strike/>
                <w:color w:val="FF0000"/>
              </w:rPr>
              <w:t xml:space="preserve">eszła </w:t>
            </w:r>
            <w:r w:rsidR="00E15E3E" w:rsidRPr="00C94CA1">
              <w:rPr>
                <w:rFonts w:cstheme="minorHAnsi"/>
                <w:b/>
                <w:strike/>
                <w:color w:val="FF0000"/>
              </w:rPr>
              <w:t xml:space="preserve">w życie </w:t>
            </w:r>
            <w:r w:rsidR="009751BD" w:rsidRPr="00C94CA1">
              <w:rPr>
                <w:rFonts w:cstheme="minorHAnsi"/>
                <w:b/>
                <w:strike/>
                <w:color w:val="FF0000"/>
              </w:rPr>
              <w:t xml:space="preserve">20 sierpnia </w:t>
            </w:r>
            <w:r w:rsidR="00E15E3E" w:rsidRPr="00C94CA1">
              <w:rPr>
                <w:rFonts w:cstheme="minorHAnsi"/>
                <w:b/>
                <w:strike/>
                <w:color w:val="FF0000"/>
              </w:rPr>
              <w:t>2021 r.</w:t>
            </w:r>
          </w:p>
          <w:p w14:paraId="6DAFA14C" w14:textId="42193384" w:rsidR="00E15E3E" w:rsidRDefault="00E15E3E" w:rsidP="0030648A">
            <w:pPr>
              <w:pStyle w:val="Bezodstpw"/>
              <w:rPr>
                <w:rFonts w:cstheme="minorHAnsi"/>
                <w:b/>
              </w:rPr>
            </w:pPr>
          </w:p>
          <w:p w14:paraId="5BDA16B2" w14:textId="535FBD4C" w:rsidR="00C94CA1" w:rsidRDefault="00C94CA1" w:rsidP="0030648A">
            <w:pPr>
              <w:pStyle w:val="Bezodstpw"/>
              <w:rPr>
                <w:rFonts w:cstheme="minorHAnsi"/>
                <w:b/>
              </w:rPr>
            </w:pPr>
            <w:r w:rsidRPr="00C94CA1">
              <w:rPr>
                <w:rFonts w:cstheme="minorHAnsi"/>
                <w:b/>
                <w:highlight w:val="yellow"/>
              </w:rPr>
              <w:t>ZASTĄPIONE PRZEZ</w:t>
            </w:r>
          </w:p>
          <w:p w14:paraId="1AEE00D3" w14:textId="69FEB9A4" w:rsidR="00C94CA1" w:rsidRPr="00C94CA1" w:rsidRDefault="00C94CA1" w:rsidP="0030648A">
            <w:pPr>
              <w:pStyle w:val="Bezodstpw"/>
              <w:rPr>
                <w:rFonts w:cstheme="minorHAnsi"/>
                <w:b/>
                <w:color w:val="00B050"/>
              </w:rPr>
            </w:pPr>
            <w:r w:rsidRPr="00C94CA1">
              <w:rPr>
                <w:rFonts w:cstheme="minorHAnsi"/>
                <w:b/>
                <w:color w:val="00B050"/>
              </w:rPr>
              <w:t>Rozporządzenie MEiN</w:t>
            </w:r>
            <w:r w:rsidRPr="00C94CA1">
              <w:rPr>
                <w:rFonts w:cstheme="minorHAnsi"/>
                <w:color w:val="00B050"/>
              </w:rPr>
              <w:t xml:space="preserve"> z dnia </w:t>
            </w:r>
            <w:r w:rsidR="00A431E5">
              <w:rPr>
                <w:rFonts w:cstheme="minorHAnsi"/>
                <w:color w:val="00B050"/>
              </w:rPr>
              <w:t xml:space="preserve">13 </w:t>
            </w:r>
            <w:r w:rsidRPr="00C94CA1">
              <w:rPr>
                <w:rFonts w:cstheme="minorHAnsi"/>
                <w:color w:val="00B050"/>
              </w:rPr>
              <w:t xml:space="preserve">grudnia 2021 r. </w:t>
            </w:r>
            <w:r w:rsidRPr="00C94CA1">
              <w:rPr>
                <w:rFonts w:cstheme="minorHAnsi"/>
                <w:i/>
                <w:color w:val="00B050"/>
              </w:rPr>
              <w:t xml:space="preserve">w sprawie czasowego ograniczenia funkcjonowania jednostek systemu oświaty w związku z zapobieganiem, przeciwdziałaniem i zwalczaniem COVID-19 </w:t>
            </w:r>
            <w:r w:rsidRPr="00C94CA1">
              <w:rPr>
                <w:rFonts w:cstheme="minorHAnsi"/>
                <w:color w:val="00B050"/>
              </w:rPr>
              <w:t>(Dz. U. poz.</w:t>
            </w:r>
            <w:r w:rsidR="00AA18D7">
              <w:rPr>
                <w:rFonts w:cstheme="minorHAnsi"/>
                <w:color w:val="00B050"/>
              </w:rPr>
              <w:t xml:space="preserve"> </w:t>
            </w:r>
            <w:hyperlink r:id="rId9" w:history="1">
              <w:r w:rsidR="00AA18D7" w:rsidRPr="00AA18D7">
                <w:rPr>
                  <w:rStyle w:val="Hipercze"/>
                  <w:rFonts w:cstheme="minorHAnsi"/>
                  <w:b/>
                </w:rPr>
                <w:t>2301</w:t>
              </w:r>
            </w:hyperlink>
            <w:r w:rsidRPr="00C94CA1">
              <w:rPr>
                <w:rFonts w:cstheme="minorHAnsi"/>
                <w:color w:val="00B050"/>
              </w:rPr>
              <w:t>)</w:t>
            </w:r>
          </w:p>
          <w:p w14:paraId="5636156E" w14:textId="77777777" w:rsidR="00AA18D7" w:rsidRDefault="00AA18D7" w:rsidP="00AA18D7">
            <w:pPr>
              <w:pStyle w:val="Bezodstpw"/>
              <w:rPr>
                <w:rFonts w:cstheme="minorHAnsi"/>
                <w:b/>
                <w:color w:val="00B050"/>
              </w:rPr>
            </w:pPr>
          </w:p>
          <w:p w14:paraId="682E37E0" w14:textId="50227D84" w:rsidR="00AA18D7" w:rsidRPr="005A266F" w:rsidRDefault="00AA18D7" w:rsidP="00AA18D7">
            <w:pPr>
              <w:pStyle w:val="Bezodstpw"/>
              <w:rPr>
                <w:rFonts w:cstheme="minorHAnsi"/>
                <w:b/>
                <w:color w:val="00B050"/>
              </w:rPr>
            </w:pPr>
            <w:r w:rsidRPr="005A266F">
              <w:rPr>
                <w:rFonts w:cstheme="minorHAnsi"/>
                <w:b/>
                <w:color w:val="00B050"/>
              </w:rPr>
              <w:t xml:space="preserve">wchodzi w życie </w:t>
            </w:r>
            <w:r>
              <w:rPr>
                <w:rFonts w:cstheme="minorHAnsi"/>
                <w:b/>
                <w:color w:val="00B050"/>
              </w:rPr>
              <w:t>15 grudnia 2021 r.</w:t>
            </w:r>
          </w:p>
          <w:p w14:paraId="7DBA2F94" w14:textId="3BEBA405" w:rsidR="0030648A" w:rsidRPr="00813568" w:rsidRDefault="00813568" w:rsidP="0030648A">
            <w:pPr>
              <w:pStyle w:val="dd"/>
              <w:rPr>
                <w:rFonts w:asciiTheme="minorHAnsi" w:eastAsiaTheme="minorHAnsi" w:hAnsiTheme="minorHAnsi" w:cstheme="minorHAnsi"/>
                <w:b/>
                <w:sz w:val="22"/>
                <w:szCs w:val="22"/>
                <w:lang w:eastAsia="en-US"/>
              </w:rPr>
            </w:pPr>
            <w:hyperlink r:id="rId10" w:history="1">
              <w:r w:rsidRPr="00813568">
                <w:rPr>
                  <w:rStyle w:val="Hipercze"/>
                  <w:rFonts w:asciiTheme="minorHAnsi" w:hAnsiTheme="minorHAnsi" w:cstheme="minorHAnsi"/>
                  <w:b/>
                  <w:sz w:val="22"/>
                  <w:szCs w:val="22"/>
                </w:rPr>
                <w:t>LINK DO PRAWO OPTIVUM</w:t>
              </w:r>
            </w:hyperlink>
          </w:p>
          <w:p w14:paraId="6AC046E3" w14:textId="77777777" w:rsidR="0030648A" w:rsidRPr="00AE09A0" w:rsidRDefault="0030648A" w:rsidP="0030648A">
            <w:pPr>
              <w:pStyle w:val="dd"/>
              <w:rPr>
                <w:rFonts w:asciiTheme="minorHAnsi" w:eastAsiaTheme="minorHAnsi" w:hAnsiTheme="minorHAnsi" w:cstheme="minorHAnsi"/>
                <w:b/>
                <w:sz w:val="22"/>
                <w:szCs w:val="22"/>
                <w:lang w:eastAsia="en-US"/>
              </w:rPr>
            </w:pPr>
          </w:p>
          <w:p w14:paraId="225C05BF" w14:textId="76074B44" w:rsidR="0030648A" w:rsidRPr="00AE09A0" w:rsidRDefault="0030648A" w:rsidP="0030648A">
            <w:pPr>
              <w:rPr>
                <w:rFonts w:cstheme="minorHAnsi"/>
                <w:color w:val="00B050"/>
              </w:rPr>
            </w:pPr>
          </w:p>
        </w:tc>
        <w:tc>
          <w:tcPr>
            <w:tcW w:w="8647" w:type="dxa"/>
          </w:tcPr>
          <w:p w14:paraId="2CE237BE" w14:textId="21475CD3" w:rsidR="00256CAC" w:rsidRDefault="00256CAC" w:rsidP="00256CAC">
            <w:pPr>
              <w:pStyle w:val="Bezodstpw"/>
              <w:jc w:val="center"/>
              <w:rPr>
                <w:rFonts w:cstheme="minorHAnsi"/>
                <w:b/>
                <w:i/>
                <w:color w:val="00B050"/>
              </w:rPr>
            </w:pPr>
            <w:r w:rsidRPr="00EC1E2D">
              <w:rPr>
                <w:rFonts w:cstheme="minorHAnsi"/>
                <w:b/>
                <w:i/>
                <w:color w:val="00B050"/>
              </w:rPr>
              <w:lastRenderedPageBreak/>
              <w:t>(</w:t>
            </w:r>
            <w:r w:rsidR="00CE625E" w:rsidRPr="00EC1E2D">
              <w:rPr>
                <w:rFonts w:cstheme="minorHAnsi"/>
                <w:b/>
                <w:i/>
                <w:color w:val="00B050"/>
              </w:rPr>
              <w:t xml:space="preserve">Uwaga poniżej </w:t>
            </w:r>
            <w:r w:rsidRPr="00EC1E2D">
              <w:rPr>
                <w:rFonts w:cstheme="minorHAnsi"/>
                <w:b/>
                <w:i/>
                <w:color w:val="00B050"/>
              </w:rPr>
              <w:t>cały tekst rozporządzenia – LM)</w:t>
            </w:r>
          </w:p>
          <w:p w14:paraId="49C0C7DE" w14:textId="77777777" w:rsidR="005F4CD4" w:rsidRPr="00EC1E2D" w:rsidRDefault="005F4CD4" w:rsidP="00256CAC">
            <w:pPr>
              <w:pStyle w:val="Bezodstpw"/>
              <w:jc w:val="center"/>
              <w:rPr>
                <w:rFonts w:cstheme="minorHAnsi"/>
                <w:b/>
                <w:i/>
                <w:color w:val="00B050"/>
              </w:rPr>
            </w:pPr>
          </w:p>
          <w:p w14:paraId="76785764" w14:textId="11368D23" w:rsidR="00C94CA1" w:rsidRPr="00EC1E2D" w:rsidRDefault="00C94CA1" w:rsidP="00C94CA1">
            <w:pPr>
              <w:pStyle w:val="Bezodstpw"/>
              <w:rPr>
                <w:rFonts w:cstheme="minorHAnsi"/>
                <w:color w:val="00B050"/>
              </w:rPr>
            </w:pPr>
            <w:r w:rsidRPr="00EC1E2D">
              <w:rPr>
                <w:rFonts w:cstheme="minorHAnsi"/>
                <w:b/>
                <w:color w:val="00B050"/>
              </w:rPr>
              <w:t>§ 1.</w:t>
            </w:r>
            <w:r w:rsidRPr="00EC1E2D">
              <w:rPr>
                <w:rFonts w:cstheme="minorHAnsi"/>
                <w:color w:val="00B050"/>
              </w:rPr>
              <w:t xml:space="preserve"> 1. </w:t>
            </w:r>
            <w:r w:rsidRPr="00EC1E2D">
              <w:rPr>
                <w:rFonts w:cstheme="minorHAnsi"/>
                <w:b/>
                <w:color w:val="00B050"/>
                <w:highlight w:val="yellow"/>
              </w:rPr>
              <w:t>Do dnia 31 sierpnia 2022 r.</w:t>
            </w:r>
            <w:r w:rsidRPr="00EC1E2D">
              <w:rPr>
                <w:rFonts w:cstheme="minorHAnsi"/>
                <w:color w:val="00B050"/>
              </w:rPr>
              <w:t xml:space="preserve"> ogranicza się w całości lub w części funkcjonowanie publicznych i niepublicznych jednostek systemu oświaty, w których odpowiednio wszystkie lub poszczególne zajęcia zostały zawieszone na podstawie przepisów wydanych na podstawie odpowiednio </w:t>
            </w:r>
            <w:r w:rsidRPr="00EC1E2D">
              <w:rPr>
                <w:rFonts w:cstheme="minorHAnsi"/>
                <w:b/>
                <w:color w:val="00B050"/>
              </w:rPr>
              <w:t>art. 95a</w:t>
            </w:r>
            <w:r w:rsidRPr="00EC1E2D">
              <w:rPr>
                <w:rFonts w:cstheme="minorHAnsi"/>
                <w:color w:val="00B050"/>
              </w:rPr>
              <w:t xml:space="preserve"> ustawy z dnia 7 września 1991 r. o systemie oświaty (Dz. U. z 2021 r. poz. 1915), w brzmieniu obowiązującym przed dniem 1 września 2017 r., </w:t>
            </w:r>
            <w:r w:rsidR="0089089E" w:rsidRPr="00EC1E2D">
              <w:rPr>
                <w:rFonts w:cstheme="minorHAnsi"/>
                <w:b/>
                <w:i/>
                <w:color w:val="0070C0"/>
              </w:rPr>
              <w:t>[rozp. MENiS z dnia 31 grudnia 2002 r. w sprawie bezpieczeństwa i higieny w publicznych i niepublicznych szkołach i placówkach – LM, poniżej]</w:t>
            </w:r>
            <w:r w:rsidR="0089089E" w:rsidRPr="00EC1E2D">
              <w:rPr>
                <w:rFonts w:cstheme="minorHAnsi"/>
                <w:color w:val="00B050"/>
              </w:rPr>
              <w:t xml:space="preserve">, </w:t>
            </w:r>
            <w:r w:rsidR="0089089E" w:rsidRPr="00EC1E2D">
              <w:rPr>
                <w:rFonts w:cstheme="minorHAnsi"/>
                <w:b/>
                <w:color w:val="00B050"/>
              </w:rPr>
              <w:t>art. 32 ust. 11</w:t>
            </w:r>
            <w:r w:rsidR="0089089E" w:rsidRPr="00EC1E2D">
              <w:rPr>
                <w:rFonts w:cstheme="minorHAnsi"/>
                <w:color w:val="00B050"/>
              </w:rPr>
              <w:t xml:space="preserve"> </w:t>
            </w:r>
            <w:r w:rsidR="0089089E" w:rsidRPr="00EC1E2D">
              <w:rPr>
                <w:rFonts w:cstheme="minorHAnsi"/>
                <w:b/>
                <w:i/>
                <w:color w:val="0070C0"/>
              </w:rPr>
              <w:t>[rozp. MEN z dnia 28 sierpnia 2017 r. w sprawie rodzajów innych form wychowania przedszkolnego, warunków tworzenia i organizowania tych form oraz sposobu ich działania</w:t>
            </w:r>
            <w:r w:rsidR="0089089E" w:rsidRPr="00EC1E2D">
              <w:rPr>
                <w:rFonts w:cstheme="minorHAnsi"/>
                <w:b/>
                <w:color w:val="0070C0"/>
              </w:rPr>
              <w:t xml:space="preserve"> </w:t>
            </w:r>
            <w:r w:rsidR="0089089E" w:rsidRPr="00EC1E2D">
              <w:rPr>
                <w:rFonts w:cstheme="minorHAnsi"/>
                <w:b/>
                <w:i/>
                <w:color w:val="0070C0"/>
              </w:rPr>
              <w:t xml:space="preserve">– LM, poniżej] </w:t>
            </w:r>
            <w:r w:rsidR="0089089E" w:rsidRPr="00EC1E2D">
              <w:rPr>
                <w:rFonts w:cstheme="minorHAnsi"/>
                <w:color w:val="00B050"/>
              </w:rPr>
              <w:t xml:space="preserve">oraz </w:t>
            </w:r>
            <w:r w:rsidR="0089089E" w:rsidRPr="00EC1E2D">
              <w:rPr>
                <w:rFonts w:cstheme="minorHAnsi"/>
                <w:b/>
                <w:color w:val="00B050"/>
              </w:rPr>
              <w:t>art. 47 ust. 3 pkt 1</w:t>
            </w:r>
            <w:r w:rsidR="0089089E" w:rsidRPr="00EC1E2D">
              <w:rPr>
                <w:rFonts w:cstheme="minorHAnsi"/>
                <w:color w:val="00B050"/>
              </w:rPr>
              <w:t xml:space="preserve"> </w:t>
            </w:r>
            <w:r w:rsidR="0089089E" w:rsidRPr="00EC1E2D">
              <w:rPr>
                <w:rFonts w:cstheme="minorHAnsi"/>
                <w:b/>
                <w:i/>
                <w:color w:val="0070C0"/>
              </w:rPr>
              <w:t>[dotyczy szkół za granicą – LM]</w:t>
            </w:r>
            <w:r w:rsidR="0089089E" w:rsidRPr="00EC1E2D">
              <w:rPr>
                <w:rFonts w:cstheme="minorHAnsi"/>
                <w:i/>
                <w:color w:val="0070C0"/>
              </w:rPr>
              <w:t xml:space="preserve"> </w:t>
            </w:r>
            <w:r w:rsidRPr="00EC1E2D">
              <w:rPr>
                <w:rFonts w:cstheme="minorHAnsi"/>
                <w:color w:val="00B050"/>
              </w:rPr>
              <w:t>ustawy z dnia 14 grudnia 2016 r. – Prawo oświatowe, w związku z zapobieganiem, przeciwdziałaniem i zwalczaniem COVID-19.</w:t>
            </w:r>
          </w:p>
          <w:p w14:paraId="01BD8B3F" w14:textId="77777777" w:rsidR="00C94CA1" w:rsidRPr="00EC1E2D" w:rsidRDefault="00C94CA1" w:rsidP="00C94CA1">
            <w:pPr>
              <w:pStyle w:val="Bezodstpw"/>
              <w:rPr>
                <w:rFonts w:cstheme="minorHAnsi"/>
                <w:color w:val="00B050"/>
              </w:rPr>
            </w:pPr>
            <w:r w:rsidRPr="00EC1E2D">
              <w:rPr>
                <w:rFonts w:cstheme="minorHAnsi"/>
                <w:color w:val="00B050"/>
              </w:rPr>
              <w:t xml:space="preserve">2. Ograniczenie, o którym mowa w ust. 1, </w:t>
            </w:r>
            <w:r w:rsidRPr="00EC1E2D">
              <w:rPr>
                <w:rFonts w:cstheme="minorHAnsi"/>
                <w:color w:val="00B050"/>
                <w:highlight w:val="yellow"/>
              </w:rPr>
              <w:t>wprowadza się na czas, na jaki zostały zawieszone odpowiednio wszystkie lub poszczególne zajęcia</w:t>
            </w:r>
            <w:r w:rsidRPr="00EC1E2D">
              <w:rPr>
                <w:rFonts w:cstheme="minorHAnsi"/>
                <w:color w:val="00B050"/>
              </w:rPr>
              <w:t>.</w:t>
            </w:r>
          </w:p>
          <w:p w14:paraId="5F93A35C" w14:textId="77777777" w:rsidR="00C94CA1" w:rsidRPr="00EC1E2D" w:rsidRDefault="00C94CA1" w:rsidP="00C94CA1">
            <w:pPr>
              <w:pStyle w:val="Bezodstpw"/>
              <w:rPr>
                <w:rFonts w:cstheme="minorHAnsi"/>
                <w:color w:val="00B050"/>
              </w:rPr>
            </w:pPr>
            <w:r w:rsidRPr="00EC1E2D">
              <w:rPr>
                <w:rFonts w:cstheme="minorHAnsi"/>
                <w:b/>
                <w:color w:val="00B050"/>
              </w:rPr>
              <w:t>§ 2.</w:t>
            </w:r>
            <w:r w:rsidRPr="00EC1E2D">
              <w:rPr>
                <w:rFonts w:cstheme="minorHAnsi"/>
                <w:color w:val="00B050"/>
              </w:rPr>
              <w:t xml:space="preserve"> 1. </w:t>
            </w:r>
            <w:r w:rsidRPr="00EC1E2D">
              <w:rPr>
                <w:rFonts w:cstheme="minorHAnsi"/>
                <w:b/>
                <w:color w:val="00B050"/>
                <w:highlight w:val="yellow"/>
              </w:rPr>
              <w:t>Od dnia 20 grudnia 2021 r. do dnia 9 stycznia 2022 r.</w:t>
            </w:r>
            <w:r w:rsidRPr="00EC1E2D">
              <w:rPr>
                <w:rFonts w:cstheme="minorHAnsi"/>
                <w:color w:val="00B050"/>
                <w:highlight w:val="yellow"/>
              </w:rPr>
              <w:t xml:space="preserve"> na obszarze kraju ogranicza się</w:t>
            </w:r>
            <w:r w:rsidRPr="00EC1E2D">
              <w:rPr>
                <w:rFonts w:cstheme="minorHAnsi"/>
                <w:color w:val="00B050"/>
              </w:rPr>
              <w:t xml:space="preserve"> funkcjonowanie publicznych i niepublicznych:</w:t>
            </w:r>
          </w:p>
          <w:p w14:paraId="3DEEF876" w14:textId="77777777" w:rsidR="00C94CA1" w:rsidRPr="00EC1E2D" w:rsidRDefault="00C94CA1" w:rsidP="00C94CA1">
            <w:pPr>
              <w:pStyle w:val="Bezodstpw"/>
              <w:rPr>
                <w:rFonts w:cstheme="minorHAnsi"/>
                <w:color w:val="00B050"/>
              </w:rPr>
            </w:pPr>
            <w:r w:rsidRPr="00EC1E2D">
              <w:rPr>
                <w:rFonts w:cstheme="minorHAnsi"/>
                <w:color w:val="00B050"/>
              </w:rPr>
              <w:t xml:space="preserve">1) szkół podstawowych; </w:t>
            </w:r>
          </w:p>
          <w:p w14:paraId="13BE90E6" w14:textId="77777777" w:rsidR="00C94CA1" w:rsidRPr="00EC1E2D" w:rsidRDefault="00C94CA1" w:rsidP="00C94CA1">
            <w:pPr>
              <w:pStyle w:val="Bezodstpw"/>
              <w:rPr>
                <w:rFonts w:cstheme="minorHAnsi"/>
                <w:color w:val="00B050"/>
              </w:rPr>
            </w:pPr>
            <w:r w:rsidRPr="00EC1E2D">
              <w:rPr>
                <w:rFonts w:cstheme="minorHAnsi"/>
                <w:color w:val="00B050"/>
              </w:rPr>
              <w:t xml:space="preserve">2) szkół ponadpodstawowych; </w:t>
            </w:r>
          </w:p>
          <w:p w14:paraId="10C98CB7" w14:textId="77777777" w:rsidR="00C94CA1" w:rsidRPr="00EC1E2D" w:rsidRDefault="00C94CA1" w:rsidP="00C94CA1">
            <w:pPr>
              <w:pStyle w:val="Bezodstpw"/>
              <w:rPr>
                <w:rFonts w:cstheme="minorHAnsi"/>
                <w:color w:val="00B050"/>
              </w:rPr>
            </w:pPr>
            <w:r w:rsidRPr="00EC1E2D">
              <w:rPr>
                <w:rFonts w:cstheme="minorHAnsi"/>
                <w:color w:val="00B050"/>
              </w:rPr>
              <w:t>3) placówek kształcenia ustawicznego i centrów kształcenia zawodowego;</w:t>
            </w:r>
          </w:p>
          <w:p w14:paraId="1F28150F" w14:textId="77777777" w:rsidR="00C94CA1" w:rsidRPr="00EC1E2D" w:rsidRDefault="00C94CA1" w:rsidP="00C94CA1">
            <w:pPr>
              <w:pStyle w:val="Bezodstpw"/>
              <w:rPr>
                <w:rFonts w:cstheme="minorHAnsi"/>
                <w:color w:val="00B050"/>
              </w:rPr>
            </w:pPr>
            <w:r w:rsidRPr="00EC1E2D">
              <w:rPr>
                <w:rFonts w:cstheme="minorHAnsi"/>
                <w:color w:val="00B050"/>
              </w:rPr>
              <w:t xml:space="preserve">4) szkół artystycznych realizujących wyłącznie kształcenie artystyczne oraz placówek artystycznych; </w:t>
            </w:r>
          </w:p>
          <w:p w14:paraId="5FBCAC5A" w14:textId="77777777" w:rsidR="00C94CA1" w:rsidRPr="00EC1E2D" w:rsidRDefault="00C94CA1" w:rsidP="00C94CA1">
            <w:pPr>
              <w:pStyle w:val="Bezodstpw"/>
              <w:rPr>
                <w:rFonts w:cstheme="minorHAnsi"/>
                <w:color w:val="00B050"/>
              </w:rPr>
            </w:pPr>
            <w:r w:rsidRPr="00EC1E2D">
              <w:rPr>
                <w:rFonts w:cstheme="minorHAnsi"/>
                <w:color w:val="00B050"/>
              </w:rPr>
              <w:t>5) szkół artystycznych realizujących także kształcenie ogólne w zakresie szkoły podstawowej lub liceum ogólnokształcącego.</w:t>
            </w:r>
          </w:p>
          <w:p w14:paraId="642CD29B" w14:textId="77777777" w:rsidR="00C94CA1" w:rsidRPr="00EC1E2D" w:rsidRDefault="00C94CA1" w:rsidP="00C94CA1">
            <w:pPr>
              <w:pStyle w:val="Bezodstpw"/>
              <w:rPr>
                <w:rFonts w:cstheme="minorHAnsi"/>
                <w:color w:val="00B050"/>
              </w:rPr>
            </w:pPr>
            <w:r w:rsidRPr="00EC1E2D">
              <w:rPr>
                <w:rFonts w:cstheme="minorHAnsi"/>
                <w:color w:val="00B050"/>
              </w:rPr>
              <w:t xml:space="preserve">2. </w:t>
            </w:r>
            <w:r w:rsidRPr="00EC1E2D">
              <w:rPr>
                <w:rFonts w:cstheme="minorHAnsi"/>
                <w:b/>
                <w:color w:val="00B050"/>
              </w:rPr>
              <w:t xml:space="preserve">Ograniczenie </w:t>
            </w:r>
            <w:r w:rsidRPr="00EC1E2D">
              <w:rPr>
                <w:rFonts w:cstheme="minorHAnsi"/>
                <w:color w:val="00B050"/>
              </w:rPr>
              <w:t xml:space="preserve">funkcjonowania, o którym mowa w ust. 1, </w:t>
            </w:r>
            <w:r w:rsidRPr="00EC1E2D">
              <w:rPr>
                <w:rFonts w:cstheme="minorHAnsi"/>
                <w:b/>
                <w:color w:val="00B050"/>
                <w:highlight w:val="yellow"/>
              </w:rPr>
              <w:t>nie dotyczy:</w:t>
            </w:r>
          </w:p>
          <w:p w14:paraId="26988350" w14:textId="77777777" w:rsidR="00C94CA1" w:rsidRPr="00EC1E2D" w:rsidRDefault="00C94CA1" w:rsidP="00C94CA1">
            <w:pPr>
              <w:pStyle w:val="Bezodstpw"/>
              <w:rPr>
                <w:rFonts w:cstheme="minorHAnsi"/>
                <w:color w:val="00B050"/>
              </w:rPr>
            </w:pPr>
            <w:r w:rsidRPr="00EC1E2D">
              <w:rPr>
                <w:rFonts w:cstheme="minorHAnsi"/>
                <w:color w:val="00B050"/>
              </w:rPr>
              <w:t>1) oddziałów przedszkolnych w szkołach podstawowych;</w:t>
            </w:r>
          </w:p>
          <w:p w14:paraId="43F26955" w14:textId="77777777" w:rsidR="00C94CA1" w:rsidRPr="00EC1E2D" w:rsidRDefault="00C94CA1" w:rsidP="00C94CA1">
            <w:pPr>
              <w:pStyle w:val="Bezodstpw"/>
              <w:rPr>
                <w:rFonts w:cstheme="minorHAnsi"/>
                <w:color w:val="00B050"/>
              </w:rPr>
            </w:pPr>
            <w:r w:rsidRPr="00EC1E2D">
              <w:rPr>
                <w:rFonts w:cstheme="minorHAnsi"/>
                <w:color w:val="00B050"/>
              </w:rPr>
              <w:lastRenderedPageBreak/>
              <w:t>2) szkół podstawowych specjalnych oraz szkół ponadpodstawowych specjalnych, funkcjonujących w młodzieżowych ośrodkach wychowawczych i młodzieżowych ośrodkach socjoterapii;</w:t>
            </w:r>
          </w:p>
          <w:p w14:paraId="45BFB07B" w14:textId="77777777" w:rsidR="00C94CA1" w:rsidRPr="00EC1E2D" w:rsidRDefault="00C94CA1" w:rsidP="00C94CA1">
            <w:pPr>
              <w:pStyle w:val="Bezodstpw"/>
              <w:rPr>
                <w:rFonts w:cstheme="minorHAnsi"/>
                <w:color w:val="00B050"/>
              </w:rPr>
            </w:pPr>
            <w:r w:rsidRPr="00EC1E2D">
              <w:rPr>
                <w:rFonts w:cstheme="minorHAnsi"/>
                <w:color w:val="00B050"/>
              </w:rPr>
              <w:t>3) internatów i burs;</w:t>
            </w:r>
          </w:p>
          <w:p w14:paraId="65E226EA" w14:textId="77777777" w:rsidR="00C94CA1" w:rsidRPr="00EC1E2D" w:rsidRDefault="00C94CA1" w:rsidP="00C94CA1">
            <w:pPr>
              <w:pStyle w:val="Bezodstpw"/>
              <w:rPr>
                <w:rFonts w:cstheme="minorHAnsi"/>
                <w:color w:val="00B050"/>
              </w:rPr>
            </w:pPr>
            <w:r w:rsidRPr="00EC1E2D">
              <w:rPr>
                <w:rFonts w:cstheme="minorHAnsi"/>
                <w:color w:val="00B050"/>
              </w:rPr>
              <w:t>4) branżowych szkół I stopnia – w odniesieniu do uczniów branżowych szkół I stopnia będących młodocianymi pracownikami w zakresie zajęć praktycznych realizowanych u pracodawców, o ile u pracodawcy nie występują zdarzenia, które ze względu na aktualną sytuację epidemiologiczną mogą zagrozić zdrowiu młodocianego pracownika.</w:t>
            </w:r>
          </w:p>
          <w:p w14:paraId="2FFBBCBF" w14:textId="77777777" w:rsidR="00C94CA1" w:rsidRPr="00EC1E2D" w:rsidRDefault="00C94CA1" w:rsidP="00C94CA1">
            <w:pPr>
              <w:pStyle w:val="Bezodstpw"/>
              <w:rPr>
                <w:rFonts w:cstheme="minorHAnsi"/>
                <w:color w:val="00B050"/>
              </w:rPr>
            </w:pPr>
            <w:r w:rsidRPr="00EC1E2D">
              <w:rPr>
                <w:rFonts w:cstheme="minorHAnsi"/>
                <w:color w:val="00B050"/>
              </w:rPr>
              <w:t xml:space="preserve">3. Od dnia 20 grudnia 2021 r. do dnia 9 stycznia 2022 r. </w:t>
            </w:r>
            <w:r w:rsidRPr="00EC1E2D">
              <w:rPr>
                <w:rFonts w:cstheme="minorHAnsi"/>
                <w:b/>
                <w:color w:val="00B050"/>
                <w:highlight w:val="yellow"/>
              </w:rPr>
              <w:t>w przypadku:</w:t>
            </w:r>
          </w:p>
          <w:p w14:paraId="6784A7C7" w14:textId="77777777" w:rsidR="00C94CA1" w:rsidRPr="00EC1E2D" w:rsidRDefault="00C94CA1" w:rsidP="00C94CA1">
            <w:pPr>
              <w:pStyle w:val="Bezodstpw"/>
              <w:rPr>
                <w:rFonts w:cstheme="minorHAnsi"/>
                <w:color w:val="00B050"/>
              </w:rPr>
            </w:pPr>
            <w:r w:rsidRPr="00EC1E2D">
              <w:rPr>
                <w:rFonts w:cstheme="minorHAnsi"/>
                <w:color w:val="00B050"/>
              </w:rPr>
              <w:t xml:space="preserve">1) szkół podstawowych specjalnych oraz szkół ponadpodstawowych specjalnych, </w:t>
            </w:r>
          </w:p>
          <w:p w14:paraId="67256691" w14:textId="77777777" w:rsidR="00C94CA1" w:rsidRPr="00EC1E2D" w:rsidRDefault="00C94CA1" w:rsidP="00C94CA1">
            <w:pPr>
              <w:pStyle w:val="Bezodstpw"/>
              <w:rPr>
                <w:rFonts w:cstheme="minorHAnsi"/>
                <w:color w:val="00B050"/>
              </w:rPr>
            </w:pPr>
            <w:r w:rsidRPr="00EC1E2D">
              <w:rPr>
                <w:rFonts w:cstheme="minorHAnsi"/>
                <w:color w:val="00B050"/>
              </w:rPr>
              <w:t xml:space="preserve">2) szkół podstawowych specjalnych oraz szkół ponadpodstawowych specjalnych, funkcjonujących w specjalnych ośrodkach szkolno-wychowawczych, </w:t>
            </w:r>
          </w:p>
          <w:p w14:paraId="20DCAA62" w14:textId="77777777" w:rsidR="00C94CA1" w:rsidRPr="00EC1E2D" w:rsidRDefault="00C94CA1" w:rsidP="00C94CA1">
            <w:pPr>
              <w:pStyle w:val="Bezodstpw"/>
              <w:rPr>
                <w:rFonts w:cstheme="minorHAnsi"/>
                <w:color w:val="00B050"/>
              </w:rPr>
            </w:pPr>
            <w:r w:rsidRPr="00EC1E2D">
              <w:rPr>
                <w:rFonts w:cstheme="minorHAnsi"/>
                <w:color w:val="00B050"/>
              </w:rPr>
              <w:t>3) szkół podstawowych specjalnych oraz szkół ponadpodstawowych specjalnych, zorganizowanych w podmiotach leczniczych i jednostkach pomocy społecznej</w:t>
            </w:r>
          </w:p>
          <w:p w14:paraId="4C81460C" w14:textId="77777777" w:rsidR="00C94CA1" w:rsidRPr="00EC1E2D" w:rsidRDefault="00C94CA1" w:rsidP="00C94CA1">
            <w:pPr>
              <w:pStyle w:val="Bezodstpw"/>
              <w:rPr>
                <w:rFonts w:cstheme="minorHAnsi"/>
                <w:b/>
                <w:color w:val="00B050"/>
              </w:rPr>
            </w:pPr>
            <w:r w:rsidRPr="00EC1E2D">
              <w:rPr>
                <w:rFonts w:cstheme="minorHAnsi"/>
                <w:color w:val="00B050"/>
              </w:rPr>
              <w:t xml:space="preserve">– </w:t>
            </w:r>
            <w:r w:rsidRPr="00EC1E2D">
              <w:rPr>
                <w:rFonts w:cstheme="minorHAnsi"/>
                <w:b/>
                <w:color w:val="00B050"/>
              </w:rPr>
              <w:t xml:space="preserve">zajęcia mogą być prowadzone w szkole; o prowadzeniu zajęć w szkole </w:t>
            </w:r>
            <w:r w:rsidRPr="00EC1E2D">
              <w:rPr>
                <w:rFonts w:cstheme="minorHAnsi"/>
                <w:b/>
                <w:color w:val="00B050"/>
                <w:highlight w:val="yellow"/>
              </w:rPr>
              <w:t>decyduje dyrektor szkoły.</w:t>
            </w:r>
          </w:p>
          <w:p w14:paraId="16690909" w14:textId="77777777" w:rsidR="00C94CA1" w:rsidRPr="00EC1E2D" w:rsidRDefault="00C94CA1" w:rsidP="00C94CA1">
            <w:pPr>
              <w:pStyle w:val="Bezodstpw"/>
              <w:rPr>
                <w:rFonts w:cstheme="minorHAnsi"/>
                <w:b/>
                <w:color w:val="00B050"/>
              </w:rPr>
            </w:pPr>
            <w:r w:rsidRPr="00EC1E2D">
              <w:rPr>
                <w:rFonts w:cstheme="minorHAnsi"/>
                <w:color w:val="00B050"/>
              </w:rPr>
              <w:t xml:space="preserve">4. </w:t>
            </w:r>
            <w:r w:rsidRPr="00EC1E2D">
              <w:rPr>
                <w:rFonts w:cstheme="minorHAnsi"/>
                <w:b/>
                <w:color w:val="00B050"/>
              </w:rPr>
              <w:t>W dniach 20–22 grudnia 2021 r.</w:t>
            </w:r>
            <w:r w:rsidRPr="00EC1E2D">
              <w:rPr>
                <w:rFonts w:cstheme="minorHAnsi"/>
                <w:color w:val="00B050"/>
              </w:rPr>
              <w:t xml:space="preserve"> </w:t>
            </w:r>
            <w:r w:rsidRPr="00EC1E2D">
              <w:rPr>
                <w:rFonts w:cstheme="minorHAnsi"/>
                <w:b/>
                <w:color w:val="00B050"/>
                <w:highlight w:val="yellow"/>
              </w:rPr>
              <w:t>zajęcia wspomagające</w:t>
            </w:r>
            <w:r w:rsidRPr="00EC1E2D">
              <w:rPr>
                <w:rFonts w:cstheme="minorHAnsi"/>
                <w:color w:val="00B050"/>
              </w:rPr>
              <w:t xml:space="preserve">, o których mowa w przepisach wydanych na podstawie art. 30c ustawy z dnia 14 grudnia 2016 r. – Prawo oświatowe, </w:t>
            </w:r>
            <w:r w:rsidRPr="00EC1E2D">
              <w:rPr>
                <w:rFonts w:cstheme="minorHAnsi"/>
                <w:b/>
                <w:color w:val="00B050"/>
                <w:highlight w:val="yellow"/>
              </w:rPr>
              <w:t>są organizowane na terenie szkoły zgodnie z tymi przepisami.</w:t>
            </w:r>
          </w:p>
          <w:p w14:paraId="568C6D78" w14:textId="77777777" w:rsidR="00C94CA1" w:rsidRPr="00EC1E2D" w:rsidRDefault="00C94CA1" w:rsidP="00C94CA1">
            <w:pPr>
              <w:pStyle w:val="Bezodstpw"/>
              <w:rPr>
                <w:rFonts w:cstheme="minorHAnsi"/>
                <w:color w:val="00B050"/>
              </w:rPr>
            </w:pPr>
            <w:r w:rsidRPr="00EC1E2D">
              <w:rPr>
                <w:rFonts w:cstheme="minorHAnsi"/>
                <w:color w:val="00B050"/>
              </w:rPr>
              <w:t xml:space="preserve">5. Od dnia 20 grudnia 2021 r. do dnia 9 stycznia 2022 r. </w:t>
            </w:r>
            <w:r w:rsidRPr="00EC1E2D">
              <w:rPr>
                <w:rFonts w:cstheme="minorHAnsi"/>
                <w:b/>
                <w:color w:val="00B050"/>
              </w:rPr>
              <w:t>w przypadku szkół prowadzących kształcenie zawodowe</w:t>
            </w:r>
            <w:r w:rsidRPr="00EC1E2D">
              <w:rPr>
                <w:rFonts w:cstheme="minorHAnsi"/>
                <w:color w:val="00B050"/>
              </w:rPr>
              <w:t xml:space="preserve">, placówek kształcenia ustawicznego i centrów kształcenia zawodowego </w:t>
            </w:r>
            <w:r w:rsidRPr="00EC1E2D">
              <w:rPr>
                <w:rFonts w:cstheme="minorHAnsi"/>
                <w:b/>
                <w:color w:val="00B050"/>
                <w:highlight w:val="yellow"/>
              </w:rPr>
              <w:t>dyrektor</w:t>
            </w:r>
            <w:r w:rsidRPr="00EC1E2D">
              <w:rPr>
                <w:rFonts w:cstheme="minorHAnsi"/>
                <w:b/>
                <w:color w:val="00B050"/>
              </w:rPr>
              <w:t xml:space="preserve"> </w:t>
            </w:r>
            <w:r w:rsidRPr="00EC1E2D">
              <w:rPr>
                <w:rFonts w:cstheme="minorHAnsi"/>
                <w:color w:val="00B050"/>
              </w:rPr>
              <w:t xml:space="preserve">odpowiednio szkoły, placówki lub centrum </w:t>
            </w:r>
            <w:r w:rsidRPr="00EC1E2D">
              <w:rPr>
                <w:rFonts w:cstheme="minorHAnsi"/>
                <w:b/>
                <w:color w:val="00B050"/>
                <w:highlight w:val="yellow"/>
              </w:rPr>
              <w:t>może zorganizować</w:t>
            </w:r>
            <w:r w:rsidRPr="00EC1E2D">
              <w:rPr>
                <w:rFonts w:cstheme="minorHAnsi"/>
                <w:color w:val="00B050"/>
              </w:rPr>
              <w:t>:</w:t>
            </w:r>
          </w:p>
          <w:p w14:paraId="64506E35" w14:textId="77777777" w:rsidR="00C94CA1" w:rsidRPr="00EC1E2D" w:rsidRDefault="00C94CA1" w:rsidP="00C94CA1">
            <w:pPr>
              <w:pStyle w:val="Bezodstpw"/>
              <w:rPr>
                <w:rFonts w:cstheme="minorHAnsi"/>
                <w:color w:val="00B050"/>
              </w:rPr>
            </w:pPr>
            <w:r w:rsidRPr="00EC1E2D">
              <w:rPr>
                <w:rFonts w:cstheme="minorHAnsi"/>
                <w:color w:val="00B050"/>
              </w:rPr>
              <w:t xml:space="preserve">1) </w:t>
            </w:r>
            <w:r w:rsidRPr="00EC1E2D">
              <w:rPr>
                <w:rFonts w:cstheme="minorHAnsi"/>
                <w:color w:val="00B050"/>
                <w:highlight w:val="yellow"/>
              </w:rPr>
              <w:t>zajęcia praktyczne</w:t>
            </w:r>
            <w:r w:rsidRPr="00EC1E2D">
              <w:rPr>
                <w:rFonts w:cstheme="minorHAnsi"/>
                <w:color w:val="00B050"/>
              </w:rPr>
              <w:t xml:space="preserve"> w miejscu ich prowadzenia, w wybranych dniach tygodnia, w wymiarze nieprzekraczającym 16 godzin tygodniowo;</w:t>
            </w:r>
          </w:p>
          <w:p w14:paraId="7CA0CA61" w14:textId="77777777" w:rsidR="00C94CA1" w:rsidRPr="00EC1E2D" w:rsidRDefault="00C94CA1" w:rsidP="00C94CA1">
            <w:pPr>
              <w:pStyle w:val="Bezodstpw"/>
              <w:rPr>
                <w:rFonts w:cstheme="minorHAnsi"/>
                <w:color w:val="00B050"/>
              </w:rPr>
            </w:pPr>
            <w:r w:rsidRPr="00EC1E2D">
              <w:rPr>
                <w:rFonts w:cstheme="minorHAnsi"/>
                <w:color w:val="00B050"/>
              </w:rPr>
              <w:t xml:space="preserve">2) </w:t>
            </w:r>
            <w:r w:rsidRPr="00EC1E2D">
              <w:rPr>
                <w:rFonts w:cstheme="minorHAnsi"/>
                <w:color w:val="00B050"/>
                <w:highlight w:val="yellow"/>
              </w:rPr>
              <w:t>praktyki zawodowe</w:t>
            </w:r>
            <w:r w:rsidRPr="00EC1E2D">
              <w:rPr>
                <w:rFonts w:cstheme="minorHAnsi"/>
                <w:color w:val="00B050"/>
              </w:rPr>
              <w:t xml:space="preserve"> w miejscu ich prowadzenia, o ile w podmiocie, w którym są realizowane te praktyki, nie występują zdarzenia, które ze względu na aktualną sytuację epidemiologiczną mogą zagrozić zdrowiu uczniów.</w:t>
            </w:r>
          </w:p>
          <w:p w14:paraId="3F80F75B" w14:textId="77777777" w:rsidR="00C94CA1" w:rsidRPr="00EC1E2D" w:rsidRDefault="00C94CA1" w:rsidP="00C94CA1">
            <w:pPr>
              <w:pStyle w:val="Bezodstpw"/>
              <w:rPr>
                <w:rFonts w:cstheme="minorHAnsi"/>
                <w:color w:val="00B050"/>
              </w:rPr>
            </w:pPr>
            <w:r w:rsidRPr="00EC1E2D">
              <w:rPr>
                <w:rFonts w:cstheme="minorHAnsi"/>
                <w:color w:val="00B050"/>
              </w:rPr>
              <w:t xml:space="preserve">6. Zajęcia, o których mowa w ust. 5 pkt 1, mogą być prowadzone </w:t>
            </w:r>
            <w:r w:rsidRPr="00EC1E2D">
              <w:rPr>
                <w:rFonts w:cstheme="minorHAnsi"/>
                <w:b/>
                <w:color w:val="00B050"/>
              </w:rPr>
              <w:t>również u pracodawców</w:t>
            </w:r>
            <w:r w:rsidRPr="00EC1E2D">
              <w:rPr>
                <w:rFonts w:cstheme="minorHAnsi"/>
                <w:color w:val="00B050"/>
              </w:rPr>
              <w:t xml:space="preserve"> lub w indywidualnych gospodarstwach rolnych, </w:t>
            </w:r>
            <w:r w:rsidRPr="00EC1E2D">
              <w:rPr>
                <w:rFonts w:cstheme="minorHAnsi"/>
                <w:b/>
                <w:color w:val="00B050"/>
                <w:highlight w:val="yellow"/>
              </w:rPr>
              <w:t>o ile</w:t>
            </w:r>
            <w:r w:rsidRPr="00EC1E2D">
              <w:rPr>
                <w:rFonts w:cstheme="minorHAnsi"/>
                <w:color w:val="00B050"/>
              </w:rPr>
              <w:t xml:space="preserve"> w podmiotach tych nie występują zdarzenia, które ze względu na aktualną sytuację epidemiologiczną mogą zagrozić zdrowiu uczniów.</w:t>
            </w:r>
          </w:p>
          <w:p w14:paraId="519E2B4F" w14:textId="77777777" w:rsidR="00C94CA1" w:rsidRPr="00EC1E2D" w:rsidRDefault="00C94CA1" w:rsidP="00C94CA1">
            <w:pPr>
              <w:pStyle w:val="Bezodstpw"/>
              <w:rPr>
                <w:rFonts w:cstheme="minorHAnsi"/>
                <w:color w:val="00B050"/>
              </w:rPr>
            </w:pPr>
            <w:r w:rsidRPr="00EC1E2D">
              <w:rPr>
                <w:rFonts w:cstheme="minorHAnsi"/>
                <w:color w:val="00B050"/>
              </w:rPr>
              <w:t xml:space="preserve"> 7. W czasie ograniczenia funkcjonowania jednostek systemu oświaty, o którym mowa w ust. 1, </w:t>
            </w:r>
            <w:r w:rsidRPr="00EC1E2D">
              <w:rPr>
                <w:rFonts w:cstheme="minorHAnsi"/>
                <w:color w:val="00B050"/>
                <w:highlight w:val="yellow"/>
              </w:rPr>
              <w:t>zajęcia wczesnego wspomagania rozwoju dziecka i zajęcia rewalidacyjno-wychowawcze</w:t>
            </w:r>
            <w:r w:rsidRPr="00EC1E2D">
              <w:rPr>
                <w:rFonts w:cstheme="minorHAnsi"/>
                <w:color w:val="00B050"/>
              </w:rPr>
              <w:t xml:space="preserve"> są realizowane w bezpośrednim kontakcie dziecka lub ucznia z osobą prowadzącą te zajęcia </w:t>
            </w:r>
            <w:r w:rsidRPr="00EC1E2D">
              <w:rPr>
                <w:rFonts w:cstheme="minorHAnsi"/>
                <w:b/>
                <w:color w:val="00B050"/>
              </w:rPr>
              <w:t xml:space="preserve">na </w:t>
            </w:r>
            <w:r w:rsidRPr="00EC1E2D">
              <w:rPr>
                <w:rFonts w:cstheme="minorHAnsi"/>
                <w:b/>
                <w:color w:val="00B050"/>
              </w:rPr>
              <w:lastRenderedPageBreak/>
              <w:t>terenie tej jednostki</w:t>
            </w:r>
            <w:r w:rsidRPr="00EC1E2D">
              <w:rPr>
                <w:rFonts w:cstheme="minorHAnsi"/>
                <w:color w:val="00B050"/>
              </w:rPr>
              <w:t>, z uwzględnieniem realizacji odpowiednio opinii o potrzebie wczesnego wspomagania rozwoju dziecka lub orzeczenia o potrzebie zajęć rewalidacyjno-wychowawczych.</w:t>
            </w:r>
          </w:p>
          <w:p w14:paraId="3BF059F4" w14:textId="365EFC02" w:rsidR="00C94CA1" w:rsidRPr="00EC1E2D" w:rsidRDefault="00C94CA1" w:rsidP="00C94CA1">
            <w:pPr>
              <w:pStyle w:val="Bezodstpw"/>
              <w:rPr>
                <w:rFonts w:cstheme="minorHAnsi"/>
                <w:color w:val="00B050"/>
              </w:rPr>
            </w:pPr>
            <w:r w:rsidRPr="00EC1E2D">
              <w:rPr>
                <w:rFonts w:cstheme="minorHAnsi"/>
                <w:b/>
                <w:color w:val="00B050"/>
              </w:rPr>
              <w:t>§ 3.</w:t>
            </w:r>
            <w:r w:rsidRPr="00EC1E2D">
              <w:rPr>
                <w:rFonts w:cstheme="minorHAnsi"/>
                <w:color w:val="00B050"/>
              </w:rPr>
              <w:t xml:space="preserve"> 1. W jednostce systemu oświaty, której funkcjonowanie zostało w całości lub w części ograniczone zgodnie z § 1 ust. 1, </w:t>
            </w:r>
            <w:r w:rsidR="0089089E" w:rsidRPr="00EC1E2D">
              <w:rPr>
                <w:rFonts w:cstheme="minorHAnsi"/>
                <w:b/>
                <w:i/>
                <w:color w:val="0070C0"/>
              </w:rPr>
              <w:t>[LM – do 31 sierpnia 2022 r. po zaopiniowaniu P</w:t>
            </w:r>
            <w:r w:rsidR="00EC1E2D" w:rsidRPr="00EC1E2D">
              <w:rPr>
                <w:rFonts w:cstheme="minorHAnsi"/>
                <w:b/>
                <w:i/>
                <w:color w:val="0070C0"/>
              </w:rPr>
              <w:t>PI</w:t>
            </w:r>
            <w:r w:rsidR="0089089E" w:rsidRPr="00EC1E2D">
              <w:rPr>
                <w:rFonts w:cstheme="minorHAnsi"/>
                <w:b/>
                <w:i/>
                <w:color w:val="0070C0"/>
              </w:rPr>
              <w:t>S]</w:t>
            </w:r>
            <w:r w:rsidR="0089089E" w:rsidRPr="00EC1E2D">
              <w:rPr>
                <w:rFonts w:cstheme="minorHAnsi"/>
                <w:i/>
                <w:color w:val="0070C0"/>
              </w:rPr>
              <w:t xml:space="preserve"> </w:t>
            </w:r>
            <w:r w:rsidRPr="00EC1E2D">
              <w:rPr>
                <w:rFonts w:cstheme="minorHAnsi"/>
                <w:b/>
                <w:color w:val="00B050"/>
                <w:highlight w:val="yellow"/>
              </w:rPr>
              <w:t>zawieszone zajęcia są realizowane z wykorzystaniem metod i technik kształcenia na odległość</w:t>
            </w:r>
            <w:r w:rsidRPr="00EC1E2D">
              <w:rPr>
                <w:rFonts w:cstheme="minorHAnsi"/>
                <w:b/>
                <w:color w:val="00B050"/>
              </w:rPr>
              <w:t xml:space="preserve"> </w:t>
            </w:r>
            <w:r w:rsidRPr="00EC1E2D">
              <w:rPr>
                <w:rFonts w:cstheme="minorHAnsi"/>
                <w:color w:val="00B050"/>
              </w:rPr>
              <w:t>zgodnie z przepisami wydanymi na podstawie art. 30c ustawy z dnia 14 grudnia 2016 r. – Prawo oświatowe.</w:t>
            </w:r>
          </w:p>
          <w:p w14:paraId="0EB7C0D5" w14:textId="77777777" w:rsidR="00C94CA1" w:rsidRPr="00EC1E2D" w:rsidRDefault="00C94CA1" w:rsidP="00C94CA1">
            <w:pPr>
              <w:pStyle w:val="Bezodstpw"/>
              <w:rPr>
                <w:rFonts w:cstheme="minorHAnsi"/>
                <w:color w:val="00B050"/>
              </w:rPr>
            </w:pPr>
            <w:r w:rsidRPr="00EC1E2D">
              <w:rPr>
                <w:rFonts w:cstheme="minorHAnsi"/>
                <w:color w:val="00B050"/>
              </w:rPr>
              <w:t xml:space="preserve">2. </w:t>
            </w:r>
            <w:r w:rsidRPr="00EC1E2D">
              <w:rPr>
                <w:rFonts w:cstheme="minorHAnsi"/>
                <w:color w:val="00B050"/>
                <w:highlight w:val="yellow"/>
              </w:rPr>
              <w:t>W przypadku gdy</w:t>
            </w:r>
            <w:r w:rsidRPr="00EC1E2D">
              <w:rPr>
                <w:rFonts w:cstheme="minorHAnsi"/>
                <w:color w:val="00B050"/>
              </w:rPr>
              <w:t xml:space="preserve"> zawieszone zajęcia nie mogą być realizowane w sposób, o którym mowa w ust. 1</w:t>
            </w:r>
            <w:r w:rsidRPr="00EC1E2D">
              <w:rPr>
                <w:rFonts w:cstheme="minorHAnsi"/>
                <w:b/>
                <w:color w:val="00B050"/>
                <w:highlight w:val="yellow"/>
              </w:rPr>
              <w:t>, dyrektor</w:t>
            </w:r>
            <w:r w:rsidRPr="00EC1E2D">
              <w:rPr>
                <w:rFonts w:cstheme="minorHAnsi"/>
                <w:color w:val="00B050"/>
              </w:rPr>
              <w:t xml:space="preserve"> jednostki systemu oświaty </w:t>
            </w:r>
            <w:r w:rsidRPr="00EC1E2D">
              <w:rPr>
                <w:rFonts w:cstheme="minorHAnsi"/>
                <w:color w:val="00B050"/>
                <w:highlight w:val="yellow"/>
              </w:rPr>
              <w:t>ustala inny sposób realizowania tych zajęć</w:t>
            </w:r>
            <w:r w:rsidRPr="00EC1E2D">
              <w:rPr>
                <w:rFonts w:cstheme="minorHAnsi"/>
                <w:color w:val="00B050"/>
              </w:rPr>
              <w:t xml:space="preserve">. </w:t>
            </w:r>
          </w:p>
          <w:p w14:paraId="3A6D6107" w14:textId="06EDD2E6" w:rsidR="00C94CA1" w:rsidRPr="00EC1E2D" w:rsidRDefault="00C94CA1" w:rsidP="00C94CA1">
            <w:pPr>
              <w:pStyle w:val="Bezodstpw"/>
              <w:rPr>
                <w:rFonts w:cstheme="minorHAnsi"/>
                <w:color w:val="00B050"/>
              </w:rPr>
            </w:pPr>
            <w:r w:rsidRPr="00EC1E2D">
              <w:rPr>
                <w:rFonts w:cstheme="minorHAnsi"/>
                <w:color w:val="00B050"/>
              </w:rPr>
              <w:t>3. W przypadku ograniczenia funkcjonowania jednostek systemu oświaty zgodnie z § 2 ust. 1,</w:t>
            </w:r>
            <w:r w:rsidR="0089089E" w:rsidRPr="00EC1E2D">
              <w:rPr>
                <w:rFonts w:cstheme="minorHAnsi"/>
                <w:color w:val="00B050"/>
              </w:rPr>
              <w:t xml:space="preserve"> </w:t>
            </w:r>
            <w:r w:rsidR="0089089E" w:rsidRPr="00EC1E2D">
              <w:rPr>
                <w:rFonts w:cstheme="minorHAnsi"/>
                <w:b/>
                <w:i/>
                <w:color w:val="0070C0"/>
              </w:rPr>
              <w:t>[LM - od 20 grudnia 2021 r. do 9 stycznia 2022 r.]</w:t>
            </w:r>
            <w:r w:rsidRPr="00EC1E2D">
              <w:rPr>
                <w:rFonts w:cstheme="minorHAnsi"/>
                <w:color w:val="0070C0"/>
              </w:rPr>
              <w:t xml:space="preserve"> </w:t>
            </w:r>
            <w:r w:rsidRPr="00EC1E2D">
              <w:rPr>
                <w:rFonts w:cstheme="minorHAnsi"/>
                <w:color w:val="00B050"/>
              </w:rPr>
              <w:t>zajęcia są realizowane z wykorzystaniem metod i technik kształcenia na odległość zgodnie z przepisami wydanymi na podstawie art. 30c ustawy z dnia 14 grudnia 2016 r. – Prawo oświatowe, z wyjątkiem zajęć i praktyk, o których mowa w ust. 5 pkt 1 i § 2 ust. 3–7.</w:t>
            </w:r>
          </w:p>
          <w:p w14:paraId="1130257C" w14:textId="77777777" w:rsidR="00C94CA1" w:rsidRPr="00EC1E2D" w:rsidRDefault="00C94CA1" w:rsidP="00C94CA1">
            <w:pPr>
              <w:pStyle w:val="Bezodstpw"/>
              <w:rPr>
                <w:rFonts w:cstheme="minorHAnsi"/>
                <w:color w:val="00B050"/>
              </w:rPr>
            </w:pPr>
            <w:r w:rsidRPr="00EC1E2D">
              <w:rPr>
                <w:rFonts w:cstheme="minorHAnsi"/>
                <w:color w:val="00B050"/>
              </w:rPr>
              <w:t xml:space="preserve">4. </w:t>
            </w:r>
            <w:r w:rsidRPr="00EC1E2D">
              <w:rPr>
                <w:rFonts w:cstheme="minorHAnsi"/>
                <w:color w:val="00B050"/>
                <w:highlight w:val="yellow"/>
              </w:rPr>
              <w:t>W przypadku gdy</w:t>
            </w:r>
            <w:r w:rsidRPr="00EC1E2D">
              <w:rPr>
                <w:rFonts w:cstheme="minorHAnsi"/>
                <w:color w:val="00B050"/>
              </w:rPr>
              <w:t xml:space="preserve"> zajęcia nie mogą być realizowane z wykorzystaniem metod i technik kształcenia na odległość zgodnie z ust. 3, </w:t>
            </w:r>
            <w:r w:rsidRPr="00EC1E2D">
              <w:rPr>
                <w:rFonts w:cstheme="minorHAnsi"/>
                <w:b/>
                <w:color w:val="00B050"/>
                <w:highlight w:val="yellow"/>
              </w:rPr>
              <w:t>dyrektor</w:t>
            </w:r>
            <w:r w:rsidRPr="00EC1E2D">
              <w:rPr>
                <w:rFonts w:cstheme="minorHAnsi"/>
                <w:b/>
                <w:color w:val="00B050"/>
              </w:rPr>
              <w:t xml:space="preserve"> </w:t>
            </w:r>
            <w:r w:rsidRPr="00EC1E2D">
              <w:rPr>
                <w:rFonts w:cstheme="minorHAnsi"/>
                <w:color w:val="00B050"/>
              </w:rPr>
              <w:t xml:space="preserve">jednostki systemu oświaty, o której mowa w § 2 ust. 1, </w:t>
            </w:r>
            <w:r w:rsidRPr="00EC1E2D">
              <w:rPr>
                <w:rFonts w:cstheme="minorHAnsi"/>
                <w:color w:val="00B050"/>
                <w:highlight w:val="yellow"/>
              </w:rPr>
              <w:t>ustala inny sposób realizowania tych zajęć</w:t>
            </w:r>
            <w:r w:rsidRPr="00EC1E2D">
              <w:rPr>
                <w:rFonts w:cstheme="minorHAnsi"/>
                <w:color w:val="00B050"/>
              </w:rPr>
              <w:t xml:space="preserve">. </w:t>
            </w:r>
          </w:p>
          <w:p w14:paraId="7F1AB4A6" w14:textId="77777777" w:rsidR="00C94CA1" w:rsidRPr="00EC1E2D" w:rsidRDefault="00C94CA1" w:rsidP="00C94CA1">
            <w:pPr>
              <w:pStyle w:val="Bezodstpw"/>
              <w:rPr>
                <w:rFonts w:cstheme="minorHAnsi"/>
                <w:b/>
                <w:color w:val="00B050"/>
              </w:rPr>
            </w:pPr>
            <w:r w:rsidRPr="00EC1E2D">
              <w:rPr>
                <w:rFonts w:cstheme="minorHAnsi"/>
                <w:color w:val="00B050"/>
              </w:rPr>
              <w:t xml:space="preserve">5. Od dnia 20 grudnia 2021 r. do dnia 9 stycznia 2022 r. </w:t>
            </w:r>
            <w:r w:rsidRPr="00EC1E2D">
              <w:rPr>
                <w:rFonts w:cstheme="minorHAnsi"/>
                <w:color w:val="00B050"/>
                <w:highlight w:val="yellow"/>
              </w:rPr>
              <w:t xml:space="preserve">w przypadku uczniów szkół, o których mowa w § 2 ust. 1, którzy </w:t>
            </w:r>
            <w:r w:rsidRPr="00EC1E2D">
              <w:rPr>
                <w:rFonts w:cstheme="minorHAnsi"/>
                <w:b/>
                <w:color w:val="00B050"/>
                <w:highlight w:val="yellow"/>
              </w:rPr>
              <w:t>z uwagi na rodzaj niepełnosprawności</w:t>
            </w:r>
            <w:r w:rsidRPr="00EC1E2D">
              <w:rPr>
                <w:rFonts w:cstheme="minorHAnsi"/>
                <w:color w:val="00B050"/>
                <w:highlight w:val="yellow"/>
              </w:rPr>
              <w:t xml:space="preserve"> nie mogą realizować zajęć</w:t>
            </w:r>
            <w:r w:rsidRPr="00EC1E2D">
              <w:rPr>
                <w:rFonts w:cstheme="minorHAnsi"/>
                <w:color w:val="00B050"/>
              </w:rPr>
              <w:t xml:space="preserve"> z wykorzystaniem metod i technik kształcenia na odległość, o których mowa w ust. 3, w miejscu zamieszkania, </w:t>
            </w:r>
            <w:r w:rsidRPr="00EC1E2D">
              <w:rPr>
                <w:rFonts w:cstheme="minorHAnsi"/>
                <w:b/>
                <w:color w:val="00B050"/>
                <w:highlight w:val="yellow"/>
              </w:rPr>
              <w:t>dyrektor szkoły ma obowiązek:</w:t>
            </w:r>
          </w:p>
          <w:p w14:paraId="3E9143C2" w14:textId="77777777" w:rsidR="00C94CA1" w:rsidRPr="00EC1E2D" w:rsidRDefault="00C94CA1" w:rsidP="00C94CA1">
            <w:pPr>
              <w:pStyle w:val="Bezodstpw"/>
              <w:rPr>
                <w:rFonts w:cstheme="minorHAnsi"/>
                <w:color w:val="00B050"/>
              </w:rPr>
            </w:pPr>
            <w:r w:rsidRPr="00EC1E2D">
              <w:rPr>
                <w:rFonts w:cstheme="minorHAnsi"/>
                <w:color w:val="00B050"/>
              </w:rPr>
              <w:t>1) zorganizować dla tych uczniów zajęcia w szkole lub</w:t>
            </w:r>
          </w:p>
          <w:p w14:paraId="65E14244" w14:textId="77777777" w:rsidR="00C94CA1" w:rsidRPr="00EC1E2D" w:rsidRDefault="00C94CA1" w:rsidP="00C94CA1">
            <w:pPr>
              <w:pStyle w:val="Bezodstpw"/>
              <w:rPr>
                <w:rFonts w:cstheme="minorHAnsi"/>
                <w:color w:val="00B050"/>
              </w:rPr>
            </w:pPr>
            <w:r w:rsidRPr="00EC1E2D">
              <w:rPr>
                <w:rFonts w:cstheme="minorHAnsi"/>
                <w:color w:val="00B050"/>
              </w:rPr>
              <w:t>2) umożliwić tym uczniom realizację zajęć z wykorzystaniem metod i technik kształcenia na odległość na terenie szkoły.</w:t>
            </w:r>
          </w:p>
          <w:p w14:paraId="0DB80DE9" w14:textId="77777777" w:rsidR="00C94CA1" w:rsidRPr="00EC1E2D" w:rsidRDefault="00C94CA1" w:rsidP="00C94CA1">
            <w:pPr>
              <w:pStyle w:val="Bezodstpw"/>
              <w:rPr>
                <w:rFonts w:cstheme="minorHAnsi"/>
                <w:color w:val="00B050"/>
              </w:rPr>
            </w:pPr>
            <w:r w:rsidRPr="00EC1E2D">
              <w:rPr>
                <w:rFonts w:cstheme="minorHAnsi"/>
                <w:color w:val="00B050"/>
              </w:rPr>
              <w:t xml:space="preserve">6. </w:t>
            </w:r>
            <w:r w:rsidRPr="00EC1E2D">
              <w:rPr>
                <w:rFonts w:cstheme="minorHAnsi"/>
                <w:color w:val="00B050"/>
                <w:highlight w:val="yellow"/>
              </w:rPr>
              <w:t>O sposobie realizacji</w:t>
            </w:r>
            <w:r w:rsidRPr="00EC1E2D">
              <w:rPr>
                <w:rFonts w:cstheme="minorHAnsi"/>
                <w:color w:val="00B050"/>
              </w:rPr>
              <w:t xml:space="preserve"> zajęć i innych zadań jednostki systemu oświaty </w:t>
            </w:r>
            <w:r w:rsidRPr="00EC1E2D">
              <w:rPr>
                <w:rFonts w:cstheme="minorHAnsi"/>
                <w:b/>
                <w:color w:val="00B050"/>
                <w:highlight w:val="yellow"/>
              </w:rPr>
              <w:t>dyrektor</w:t>
            </w:r>
            <w:r w:rsidRPr="00EC1E2D">
              <w:rPr>
                <w:rFonts w:cstheme="minorHAnsi"/>
                <w:color w:val="00B050"/>
              </w:rPr>
              <w:t xml:space="preserve"> tej jednostki </w:t>
            </w:r>
            <w:r w:rsidRPr="00EC1E2D">
              <w:rPr>
                <w:rFonts w:cstheme="minorHAnsi"/>
                <w:color w:val="00B050"/>
                <w:highlight w:val="yellow"/>
              </w:rPr>
              <w:t>informuje organ prowadzący tę jednostkę oraz organ sprawujący nadzór pedagogiczny.</w:t>
            </w:r>
          </w:p>
          <w:p w14:paraId="68FA6A00" w14:textId="77777777" w:rsidR="00C94CA1" w:rsidRPr="00EC1E2D" w:rsidRDefault="00C94CA1" w:rsidP="00C94CA1">
            <w:pPr>
              <w:pStyle w:val="Bezodstpw"/>
              <w:rPr>
                <w:rFonts w:cstheme="minorHAnsi"/>
                <w:b/>
                <w:color w:val="00B050"/>
              </w:rPr>
            </w:pPr>
            <w:r w:rsidRPr="00EC1E2D">
              <w:rPr>
                <w:rFonts w:cstheme="minorHAnsi"/>
                <w:b/>
                <w:color w:val="00B050"/>
              </w:rPr>
              <w:t>§ 4.</w:t>
            </w:r>
            <w:r w:rsidRPr="00EC1E2D">
              <w:rPr>
                <w:rFonts w:cstheme="minorHAnsi"/>
                <w:color w:val="00B050"/>
              </w:rPr>
              <w:t xml:space="preserve"> 1. Od dnia 20 grudnia 2021 r. do dnia 9 stycznia 2022 r. </w:t>
            </w:r>
            <w:r w:rsidRPr="00EC1E2D">
              <w:rPr>
                <w:rFonts w:cstheme="minorHAnsi"/>
                <w:b/>
                <w:color w:val="00B050"/>
                <w:highlight w:val="yellow"/>
              </w:rPr>
              <w:t>dyrektor szkoły</w:t>
            </w:r>
            <w:r w:rsidRPr="00EC1E2D">
              <w:rPr>
                <w:rFonts w:cstheme="minorHAnsi"/>
                <w:color w:val="00B050"/>
              </w:rPr>
              <w:t xml:space="preserve"> podstawowej oraz szkoły artystycznej realizującej kształcenie ogólne w zakresie szkoły podstawowej, </w:t>
            </w:r>
            <w:r w:rsidRPr="00EC1E2D">
              <w:rPr>
                <w:rFonts w:cstheme="minorHAnsi"/>
                <w:color w:val="00B050"/>
                <w:highlight w:val="yellow"/>
              </w:rPr>
              <w:t>na wniosek rodziców</w:t>
            </w:r>
            <w:r w:rsidRPr="00EC1E2D">
              <w:rPr>
                <w:rFonts w:cstheme="minorHAnsi"/>
                <w:color w:val="00B050"/>
              </w:rPr>
              <w:t xml:space="preserve"> uczniów uczęszczających do klas I–III szkoły podstawowej lub klas szkoły artystycznej odpowiadającym klasom I–III szkoły podstawowej, którzy nie mogą zapewnić opieki swoim dzieciom w tym okresie, </w:t>
            </w:r>
            <w:r w:rsidRPr="00EC1E2D">
              <w:rPr>
                <w:rFonts w:cstheme="minorHAnsi"/>
                <w:b/>
                <w:color w:val="00B050"/>
                <w:highlight w:val="yellow"/>
              </w:rPr>
              <w:t>ma obowiązek zorganizować dla nich opiekę w szkole, do której uczęszczają.</w:t>
            </w:r>
          </w:p>
          <w:p w14:paraId="69C17157" w14:textId="77777777" w:rsidR="00C94CA1" w:rsidRPr="00EC1E2D" w:rsidRDefault="00C94CA1" w:rsidP="00C94CA1">
            <w:pPr>
              <w:pStyle w:val="Bezodstpw"/>
              <w:rPr>
                <w:rFonts w:cstheme="minorHAnsi"/>
                <w:color w:val="00B050"/>
              </w:rPr>
            </w:pPr>
            <w:r w:rsidRPr="00EC1E2D">
              <w:rPr>
                <w:rFonts w:cstheme="minorHAnsi"/>
                <w:color w:val="00B050"/>
              </w:rPr>
              <w:lastRenderedPageBreak/>
              <w:t xml:space="preserve">2. </w:t>
            </w:r>
            <w:r w:rsidRPr="00EC1E2D">
              <w:rPr>
                <w:rFonts w:cstheme="minorHAnsi"/>
                <w:color w:val="00B050"/>
                <w:highlight w:val="yellow"/>
              </w:rPr>
              <w:t>Dyrektor szkoły umożliwia</w:t>
            </w:r>
            <w:r w:rsidRPr="00EC1E2D">
              <w:rPr>
                <w:rFonts w:cstheme="minorHAnsi"/>
                <w:color w:val="00B050"/>
              </w:rPr>
              <w:t xml:space="preserve"> dzieciom objętym opieką, o której mowa w ust. 1, </w:t>
            </w:r>
            <w:r w:rsidRPr="00EC1E2D">
              <w:rPr>
                <w:rFonts w:cstheme="minorHAnsi"/>
                <w:color w:val="00B050"/>
                <w:highlight w:val="yellow"/>
              </w:rPr>
              <w:t>realizację zajęć</w:t>
            </w:r>
            <w:r w:rsidRPr="00EC1E2D">
              <w:rPr>
                <w:rFonts w:cstheme="minorHAnsi"/>
                <w:color w:val="00B050"/>
              </w:rPr>
              <w:t xml:space="preserve"> z wykorzystaniem metod i technik kształcenia na odległość </w:t>
            </w:r>
            <w:r w:rsidRPr="00EC1E2D">
              <w:rPr>
                <w:rFonts w:cstheme="minorHAnsi"/>
                <w:b/>
                <w:color w:val="00B050"/>
                <w:highlight w:val="yellow"/>
              </w:rPr>
              <w:t>na terenie szkoły.</w:t>
            </w:r>
          </w:p>
          <w:p w14:paraId="3D2613A9" w14:textId="34181BDB" w:rsidR="00C94CA1" w:rsidRPr="00EC1E2D" w:rsidRDefault="00C94CA1" w:rsidP="00C94CA1">
            <w:pPr>
              <w:pStyle w:val="Bezodstpw"/>
              <w:rPr>
                <w:rFonts w:cstheme="minorHAnsi"/>
                <w:color w:val="00B050"/>
              </w:rPr>
            </w:pPr>
            <w:r w:rsidRPr="00EC1E2D">
              <w:rPr>
                <w:rFonts w:cstheme="minorHAnsi"/>
                <w:b/>
                <w:color w:val="00B050"/>
              </w:rPr>
              <w:t>§ 5.</w:t>
            </w:r>
            <w:r w:rsidRPr="00EC1E2D">
              <w:rPr>
                <w:rFonts w:cstheme="minorHAnsi"/>
                <w:color w:val="00B050"/>
              </w:rPr>
              <w:t xml:space="preserve"> 1. W czasie ograniczenia funkcjonowania jednostek systemu oświaty, o którym mowa w § 2 ust. 1, </w:t>
            </w:r>
            <w:r w:rsidR="00330D7D" w:rsidRPr="00EC1E2D">
              <w:rPr>
                <w:rFonts w:cstheme="minorHAnsi"/>
                <w:b/>
                <w:i/>
                <w:color w:val="0070C0"/>
              </w:rPr>
              <w:t>[LM - od 20 grudnia 2021 r. do 9 stycznia 2022 r.]</w:t>
            </w:r>
            <w:r w:rsidR="00330D7D" w:rsidRPr="00EC1E2D">
              <w:rPr>
                <w:rFonts w:cstheme="minorHAnsi"/>
                <w:color w:val="0070C0"/>
              </w:rPr>
              <w:t xml:space="preserve"> </w:t>
            </w:r>
            <w:r w:rsidRPr="00EC1E2D">
              <w:rPr>
                <w:rFonts w:cstheme="minorHAnsi"/>
                <w:color w:val="00B050"/>
              </w:rPr>
              <w:t>w:</w:t>
            </w:r>
          </w:p>
          <w:p w14:paraId="78CD1A4D" w14:textId="77777777" w:rsidR="00C94CA1" w:rsidRPr="00EC1E2D" w:rsidRDefault="00C94CA1" w:rsidP="00C94CA1">
            <w:pPr>
              <w:pStyle w:val="Bezodstpw"/>
              <w:rPr>
                <w:rFonts w:cstheme="minorHAnsi"/>
                <w:color w:val="00B050"/>
              </w:rPr>
            </w:pPr>
            <w:r w:rsidRPr="00EC1E2D">
              <w:rPr>
                <w:rFonts w:cstheme="minorHAnsi"/>
                <w:color w:val="00B050"/>
              </w:rPr>
              <w:t xml:space="preserve">1) klasie VIII szkoły podstawowej, </w:t>
            </w:r>
          </w:p>
          <w:p w14:paraId="6F76E8FE" w14:textId="77777777" w:rsidR="00C94CA1" w:rsidRPr="00EC1E2D" w:rsidRDefault="00C94CA1" w:rsidP="00C94CA1">
            <w:pPr>
              <w:pStyle w:val="Bezodstpw"/>
              <w:rPr>
                <w:rFonts w:cstheme="minorHAnsi"/>
                <w:color w:val="00B050"/>
              </w:rPr>
            </w:pPr>
            <w:r w:rsidRPr="00EC1E2D">
              <w:rPr>
                <w:rFonts w:cstheme="minorHAnsi"/>
                <w:color w:val="00B050"/>
              </w:rPr>
              <w:t xml:space="preserve">2) klasie szkoły artystycznej realizującej kształcenie ogólne odpowiadającej klasie VIII szkoły podstawowej, </w:t>
            </w:r>
          </w:p>
          <w:p w14:paraId="3FD53D34" w14:textId="77777777" w:rsidR="00C94CA1" w:rsidRPr="00EC1E2D" w:rsidRDefault="00C94CA1" w:rsidP="00C94CA1">
            <w:pPr>
              <w:pStyle w:val="Bezodstpw"/>
              <w:rPr>
                <w:rFonts w:cstheme="minorHAnsi"/>
                <w:color w:val="00B050"/>
              </w:rPr>
            </w:pPr>
            <w:r w:rsidRPr="00EC1E2D">
              <w:rPr>
                <w:rFonts w:cstheme="minorHAnsi"/>
                <w:color w:val="00B050"/>
              </w:rPr>
              <w:t xml:space="preserve">3) klasie III liceum ogólnokształcącego, </w:t>
            </w:r>
          </w:p>
          <w:p w14:paraId="7299C124" w14:textId="77777777" w:rsidR="00C94CA1" w:rsidRPr="00EC1E2D" w:rsidRDefault="00C94CA1" w:rsidP="00C94CA1">
            <w:pPr>
              <w:pStyle w:val="Bezodstpw"/>
              <w:rPr>
                <w:rFonts w:cstheme="minorHAnsi"/>
                <w:color w:val="00B050"/>
              </w:rPr>
            </w:pPr>
            <w:r w:rsidRPr="00EC1E2D">
              <w:rPr>
                <w:rFonts w:cstheme="minorHAnsi"/>
                <w:color w:val="00B050"/>
              </w:rPr>
              <w:t>4) klasie szkoły artystycznej realizującej kształcenie ogólne odpowiadającej klasie III liceum ogólnokształcącego,</w:t>
            </w:r>
          </w:p>
          <w:p w14:paraId="0F936656" w14:textId="77777777" w:rsidR="00C94CA1" w:rsidRPr="00EC1E2D" w:rsidRDefault="00C94CA1" w:rsidP="00C94CA1">
            <w:pPr>
              <w:pStyle w:val="Bezodstpw"/>
              <w:rPr>
                <w:rFonts w:cstheme="minorHAnsi"/>
                <w:color w:val="00B050"/>
              </w:rPr>
            </w:pPr>
            <w:r w:rsidRPr="00EC1E2D">
              <w:rPr>
                <w:rFonts w:cstheme="minorHAnsi"/>
                <w:color w:val="00B050"/>
              </w:rPr>
              <w:t>5) klasie IV technikum</w:t>
            </w:r>
          </w:p>
          <w:p w14:paraId="24C9A638" w14:textId="77777777" w:rsidR="00C94CA1" w:rsidRPr="00EC1E2D" w:rsidRDefault="00C94CA1" w:rsidP="00C94CA1">
            <w:pPr>
              <w:pStyle w:val="Bezodstpw"/>
              <w:rPr>
                <w:rFonts w:cstheme="minorHAnsi"/>
                <w:color w:val="00B050"/>
              </w:rPr>
            </w:pPr>
            <w:r w:rsidRPr="00EC1E2D">
              <w:rPr>
                <w:rFonts w:cstheme="minorHAnsi"/>
                <w:color w:val="00B050"/>
              </w:rPr>
              <w:t xml:space="preserve">– </w:t>
            </w:r>
            <w:r w:rsidRPr="00EC1E2D">
              <w:rPr>
                <w:rFonts w:cstheme="minorHAnsi"/>
                <w:b/>
                <w:color w:val="00B050"/>
                <w:highlight w:val="yellow"/>
              </w:rPr>
              <w:t>dyrektor szkoły może</w:t>
            </w:r>
            <w:r w:rsidRPr="00EC1E2D">
              <w:rPr>
                <w:rFonts w:cstheme="minorHAnsi"/>
                <w:color w:val="00B050"/>
                <w:highlight w:val="yellow"/>
              </w:rPr>
              <w:t xml:space="preserve"> zapewnić w szkole konsultacje indywidualne lub grupowe</w:t>
            </w:r>
            <w:r w:rsidRPr="00EC1E2D">
              <w:rPr>
                <w:rFonts w:cstheme="minorHAnsi"/>
                <w:color w:val="00B050"/>
              </w:rPr>
              <w:t xml:space="preserve"> z nauczycielem prowadzącym zajęcia edukacyjne z przedmiotów, z których uczeń przystępuje </w:t>
            </w:r>
            <w:r w:rsidRPr="00EC1E2D">
              <w:rPr>
                <w:rFonts w:cstheme="minorHAnsi"/>
                <w:color w:val="00B050"/>
                <w:highlight w:val="yellow"/>
              </w:rPr>
              <w:t>odpowiednio do egzaminu ósmoklasisty lub egzaminu maturalnego.</w:t>
            </w:r>
            <w:r w:rsidRPr="00EC1E2D">
              <w:rPr>
                <w:rFonts w:cstheme="minorHAnsi"/>
                <w:color w:val="00B050"/>
              </w:rPr>
              <w:t xml:space="preserve"> </w:t>
            </w:r>
          </w:p>
          <w:p w14:paraId="66FA75ED" w14:textId="4C62795B" w:rsidR="00C94CA1" w:rsidRPr="00EC1E2D" w:rsidRDefault="00C94CA1" w:rsidP="00C94CA1">
            <w:pPr>
              <w:pStyle w:val="Bezodstpw"/>
              <w:rPr>
                <w:rFonts w:cstheme="minorHAnsi"/>
                <w:color w:val="00B050"/>
              </w:rPr>
            </w:pPr>
            <w:r w:rsidRPr="00EC1E2D">
              <w:rPr>
                <w:rFonts w:cstheme="minorHAnsi"/>
                <w:color w:val="00B050"/>
              </w:rPr>
              <w:t xml:space="preserve">2. W czasie ograniczenia funkcjonowania jednostek systemu oświaty, o którym mowa w § 2 ust. 1, </w:t>
            </w:r>
            <w:r w:rsidR="00330D7D" w:rsidRPr="00EC1E2D">
              <w:rPr>
                <w:rFonts w:cstheme="minorHAnsi"/>
                <w:b/>
                <w:i/>
                <w:color w:val="0070C0"/>
              </w:rPr>
              <w:t>[LM - od 20 grudnia 2021 r. do 9 stycznia 2022 r.]</w:t>
            </w:r>
            <w:r w:rsidR="00330D7D" w:rsidRPr="00EC1E2D">
              <w:rPr>
                <w:rFonts w:cstheme="minorHAnsi"/>
                <w:color w:val="0070C0"/>
              </w:rPr>
              <w:t xml:space="preserve"> </w:t>
            </w:r>
            <w:r w:rsidRPr="00EC1E2D">
              <w:rPr>
                <w:rFonts w:cstheme="minorHAnsi"/>
                <w:color w:val="00B050"/>
              </w:rPr>
              <w:t xml:space="preserve">dyrektor odpowiednio szkoły, placówki lub centrum </w:t>
            </w:r>
            <w:r w:rsidRPr="00EC1E2D">
              <w:rPr>
                <w:rFonts w:cstheme="minorHAnsi"/>
                <w:color w:val="00B050"/>
                <w:highlight w:val="yellow"/>
              </w:rPr>
              <w:t xml:space="preserve">może zapewnić konsultacje indywidualne lub grupowe </w:t>
            </w:r>
            <w:r w:rsidRPr="00EC1E2D">
              <w:rPr>
                <w:rFonts w:cstheme="minorHAnsi"/>
                <w:color w:val="00B050"/>
              </w:rPr>
              <w:t xml:space="preserve">z nauczycielem prowadzącym zajęcia edukacyjne z przedmiotów, z których uczeń przystępuje </w:t>
            </w:r>
            <w:r w:rsidRPr="00EC1E2D">
              <w:rPr>
                <w:rFonts w:cstheme="minorHAnsi"/>
                <w:color w:val="00B050"/>
                <w:highlight w:val="yellow"/>
              </w:rPr>
              <w:t>odpowiednio do egzaminu zawodowego lub egzaminu potwierdzającego kwalifikacje w zawodzie.</w:t>
            </w:r>
          </w:p>
          <w:p w14:paraId="318AFF28" w14:textId="77777777" w:rsidR="00C94CA1" w:rsidRPr="00EC1E2D" w:rsidRDefault="00C94CA1" w:rsidP="00C94CA1">
            <w:pPr>
              <w:pStyle w:val="Bezodstpw"/>
              <w:rPr>
                <w:rFonts w:cstheme="minorHAnsi"/>
                <w:color w:val="00B050"/>
              </w:rPr>
            </w:pPr>
            <w:r w:rsidRPr="00EC1E2D">
              <w:rPr>
                <w:rFonts w:cstheme="minorHAnsi"/>
                <w:color w:val="00B050"/>
              </w:rPr>
              <w:t xml:space="preserve">3. W czasie ograniczenia funkcjonowania jednostek systemu oświaty, o którym mowa w § 2 ust. 1, </w:t>
            </w:r>
            <w:r w:rsidRPr="00EC1E2D">
              <w:rPr>
                <w:rFonts w:cstheme="minorHAnsi"/>
                <w:color w:val="00B050"/>
                <w:highlight w:val="yellow"/>
              </w:rPr>
              <w:t>w klasie programowo najwyższej szkoły artystycznej</w:t>
            </w:r>
            <w:r w:rsidRPr="00EC1E2D">
              <w:rPr>
                <w:rFonts w:cstheme="minorHAnsi"/>
                <w:color w:val="00B050"/>
              </w:rPr>
              <w:t>, w której jest przeprowadzany egzamin dyplomowy lub egzamin końcowy, dyrektor szkoły artystycznej może zapewnić w szkole konsultacje indywidualne lub grupowe z nauczycielem prowadzącym zajęcia edukacyjne artystyczne z przedmiotów, z których uczeń przystępuje odpowiednio do egzaminu dyplomowego lub egzaminu końcowego.</w:t>
            </w:r>
          </w:p>
          <w:p w14:paraId="3C6B7740" w14:textId="77777777" w:rsidR="00C94CA1" w:rsidRPr="00EC1E2D" w:rsidRDefault="00C94CA1" w:rsidP="00C94CA1">
            <w:pPr>
              <w:pStyle w:val="Bezodstpw"/>
              <w:rPr>
                <w:rFonts w:cstheme="minorHAnsi"/>
                <w:color w:val="00B050"/>
              </w:rPr>
            </w:pPr>
            <w:r w:rsidRPr="00EC1E2D">
              <w:rPr>
                <w:rFonts w:cstheme="minorHAnsi"/>
                <w:color w:val="00B050"/>
              </w:rPr>
              <w:t xml:space="preserve">4. W czasie ograniczenia funkcjonowania jednostek systemu oświaty, o którym mowa w § 2 ust. 1, </w:t>
            </w:r>
            <w:r w:rsidRPr="00EC1E2D">
              <w:rPr>
                <w:rFonts w:cstheme="minorHAnsi"/>
                <w:color w:val="00B050"/>
                <w:highlight w:val="yellow"/>
              </w:rPr>
              <w:t>dyrektor szkoły</w:t>
            </w:r>
            <w:r w:rsidRPr="00EC1E2D">
              <w:rPr>
                <w:rFonts w:cstheme="minorHAnsi"/>
                <w:color w:val="00B050"/>
              </w:rPr>
              <w:t xml:space="preserve">, placówki lub centrum, o których mowa w § 2 ust. 1 pkt 1–3, </w:t>
            </w:r>
            <w:r w:rsidRPr="00EC1E2D">
              <w:rPr>
                <w:rFonts w:cstheme="minorHAnsi"/>
                <w:color w:val="00B050"/>
                <w:highlight w:val="yellow"/>
              </w:rPr>
              <w:t>może udostępnić pomieszczenia w szkole</w:t>
            </w:r>
            <w:r w:rsidRPr="00EC1E2D">
              <w:rPr>
                <w:rFonts w:cstheme="minorHAnsi"/>
                <w:color w:val="00B050"/>
              </w:rPr>
              <w:t>, placówce lub centrum w celu przeprowadzenia poszczególnych stopni konkursów, olimpiad lub turniejów, o których mowa w przepisach wydanych na podstawie art. 22 ust. 2 pkt 8 ustawy z dnia 7 września 1991 r. o systemie oświaty.</w:t>
            </w:r>
          </w:p>
          <w:p w14:paraId="01CAA44D" w14:textId="77777777" w:rsidR="00C94CA1" w:rsidRPr="00EC1E2D" w:rsidRDefault="00C94CA1" w:rsidP="00C94CA1">
            <w:pPr>
              <w:pStyle w:val="Bezodstpw"/>
              <w:rPr>
                <w:rFonts w:cstheme="minorHAnsi"/>
                <w:color w:val="00B050"/>
              </w:rPr>
            </w:pPr>
            <w:r w:rsidRPr="00EC1E2D">
              <w:rPr>
                <w:rFonts w:cstheme="minorHAnsi"/>
                <w:color w:val="00B050"/>
              </w:rPr>
              <w:t xml:space="preserve">5. W czasie ograniczenia funkcjonowania jednostek systemu oświaty, o którym mowa w § 2 ust. 1, </w:t>
            </w:r>
            <w:r w:rsidRPr="00EC1E2D">
              <w:rPr>
                <w:rFonts w:cstheme="minorHAnsi"/>
                <w:color w:val="00B050"/>
                <w:highlight w:val="yellow"/>
              </w:rPr>
              <w:t>dyrektor szkoły</w:t>
            </w:r>
            <w:r w:rsidRPr="00EC1E2D">
              <w:rPr>
                <w:rFonts w:cstheme="minorHAnsi"/>
                <w:color w:val="00B050"/>
              </w:rPr>
              <w:t xml:space="preserve"> lub placówki, o których mowa w § 2 ust. 1 pkt 4 i 5, </w:t>
            </w:r>
            <w:r w:rsidRPr="00EC1E2D">
              <w:rPr>
                <w:rFonts w:cstheme="minorHAnsi"/>
                <w:color w:val="00B050"/>
                <w:highlight w:val="yellow"/>
              </w:rPr>
              <w:t xml:space="preserve">może udostępnić </w:t>
            </w:r>
            <w:r w:rsidRPr="00EC1E2D">
              <w:rPr>
                <w:rFonts w:cstheme="minorHAnsi"/>
                <w:color w:val="00B050"/>
                <w:highlight w:val="yellow"/>
              </w:rPr>
              <w:lastRenderedPageBreak/>
              <w:t>pomieszczenia</w:t>
            </w:r>
            <w:r w:rsidRPr="00EC1E2D">
              <w:rPr>
                <w:rFonts w:cstheme="minorHAnsi"/>
                <w:color w:val="00B050"/>
              </w:rPr>
              <w:t xml:space="preserve"> w szkole lub placówce w celu przeprowadzenia konkursów, o których mowa w przepisach wydanych na podstawie art. 22 ust. 6 ustawy z dnia 7 września 1991 r. o systemie oświaty.</w:t>
            </w:r>
          </w:p>
          <w:p w14:paraId="560DCD7A" w14:textId="77777777" w:rsidR="00C94CA1" w:rsidRPr="00EC1E2D" w:rsidRDefault="00C94CA1" w:rsidP="00C94CA1">
            <w:pPr>
              <w:pStyle w:val="Bezodstpw"/>
              <w:rPr>
                <w:rFonts w:cstheme="minorHAnsi"/>
                <w:color w:val="00B050"/>
              </w:rPr>
            </w:pPr>
            <w:r w:rsidRPr="00EC1E2D">
              <w:rPr>
                <w:rFonts w:cstheme="minorHAnsi"/>
                <w:b/>
                <w:color w:val="00B050"/>
              </w:rPr>
              <w:t>§ 6.</w:t>
            </w:r>
            <w:r w:rsidRPr="00EC1E2D">
              <w:rPr>
                <w:rFonts w:cstheme="minorHAnsi"/>
                <w:color w:val="00B050"/>
              </w:rPr>
              <w:t xml:space="preserve"> </w:t>
            </w:r>
            <w:r w:rsidRPr="00EC1E2D">
              <w:rPr>
                <w:rFonts w:cstheme="minorHAnsi"/>
                <w:color w:val="00B050"/>
                <w:highlight w:val="yellow"/>
              </w:rPr>
              <w:t>Turnusy dokształcania teoretycznego młodocianych pracowników</w:t>
            </w:r>
            <w:r w:rsidRPr="00EC1E2D">
              <w:rPr>
                <w:rFonts w:cstheme="minorHAnsi"/>
                <w:color w:val="00B050"/>
              </w:rPr>
              <w:t>, które rozpoczęły się w okresie od dnia 20 grudnia 2021 r. do dnia 9 stycznia 2022 r., mogą być realizowane z wykorzystaniem metod i technik kształcenia na odległość zgodnie z przepisami wydanymi na podstawie art. 30c ustawy z dnia 14 grudnia 2016 r. – Prawo oświatowe do czasu ich zakończenia.</w:t>
            </w:r>
          </w:p>
          <w:p w14:paraId="6A90A14E" w14:textId="77777777" w:rsidR="00C94CA1" w:rsidRPr="00EC1E2D" w:rsidRDefault="00C94CA1" w:rsidP="00C94CA1">
            <w:pPr>
              <w:pStyle w:val="Bezodstpw"/>
              <w:rPr>
                <w:rFonts w:cstheme="minorHAnsi"/>
                <w:color w:val="00B050"/>
              </w:rPr>
            </w:pPr>
            <w:r w:rsidRPr="00EC1E2D">
              <w:rPr>
                <w:rFonts w:cstheme="minorHAnsi"/>
                <w:b/>
                <w:color w:val="00B050"/>
                <w:highlight w:val="yellow"/>
              </w:rPr>
              <w:t>§ 7. Traci moc rozporządzenie Ministra Edukacji i Nauki z dnia 28 maja 2021 r.</w:t>
            </w:r>
            <w:r w:rsidRPr="00EC1E2D">
              <w:rPr>
                <w:rFonts w:cstheme="minorHAnsi"/>
                <w:b/>
                <w:color w:val="00B050"/>
              </w:rPr>
              <w:t xml:space="preserve"> </w:t>
            </w:r>
            <w:r w:rsidRPr="00EC1E2D">
              <w:rPr>
                <w:rFonts w:cstheme="minorHAnsi"/>
                <w:color w:val="00B050"/>
              </w:rPr>
              <w:t>w sprawie czasowego ograniczenia funkcjonowania jednostek systemu oświaty w związku z zapobieganiem, przeciwdziałaniem i zwalczaniem COVID-19 (Dz. U. poz. 982 i 1519).</w:t>
            </w:r>
          </w:p>
          <w:p w14:paraId="04975A62" w14:textId="78D687B3" w:rsidR="00CA094C" w:rsidRPr="00EC1E2D" w:rsidRDefault="00C94CA1" w:rsidP="00CA094C">
            <w:pPr>
              <w:pStyle w:val="Bezodstpw"/>
              <w:rPr>
                <w:rFonts w:cstheme="minorHAnsi"/>
                <w:color w:val="00B050"/>
              </w:rPr>
            </w:pPr>
            <w:r w:rsidRPr="00EC1E2D">
              <w:rPr>
                <w:rFonts w:cstheme="minorHAnsi"/>
                <w:color w:val="00B050"/>
              </w:rPr>
              <w:t>§ 8. Rozporządzenie wchodzi w życie z dniem następującym po dniu ogłoszenia.</w:t>
            </w:r>
            <w:r w:rsidR="00CA094C" w:rsidRPr="00EC1E2D">
              <w:rPr>
                <w:rFonts w:cstheme="minorHAnsi"/>
                <w:color w:val="00B050"/>
              </w:rPr>
              <w:t xml:space="preserve"> </w:t>
            </w:r>
          </w:p>
          <w:p w14:paraId="2083181E" w14:textId="05FD3295" w:rsidR="006D0935" w:rsidRPr="00EC1E2D" w:rsidRDefault="006D0935" w:rsidP="003E31CD">
            <w:pPr>
              <w:pStyle w:val="Bezodstpw"/>
              <w:rPr>
                <w:rFonts w:cstheme="minorHAnsi"/>
                <w:strike/>
                <w:color w:val="00B050"/>
                <w:sz w:val="18"/>
                <w:szCs w:val="18"/>
              </w:rPr>
            </w:pPr>
          </w:p>
        </w:tc>
        <w:tc>
          <w:tcPr>
            <w:tcW w:w="1984" w:type="dxa"/>
          </w:tcPr>
          <w:p w14:paraId="4BB23CAF" w14:textId="77777777" w:rsidR="0030648A" w:rsidRPr="00A56131" w:rsidRDefault="0030648A" w:rsidP="003E31CD">
            <w:pPr>
              <w:rPr>
                <w:rFonts w:cstheme="minorHAnsi"/>
              </w:rPr>
            </w:pPr>
            <w:r w:rsidRPr="00A56131">
              <w:rPr>
                <w:rFonts w:cstheme="minorHAnsi"/>
              </w:rPr>
              <w:lastRenderedPageBreak/>
              <w:t xml:space="preserve">Zarządzenie dyrektora </w:t>
            </w:r>
            <w:r w:rsidRPr="00A56131">
              <w:rPr>
                <w:rFonts w:cstheme="minorHAnsi"/>
                <w:i/>
              </w:rPr>
              <w:t>w sprawie ustalenia innego sposobu realizowania zajęć</w:t>
            </w:r>
          </w:p>
          <w:p w14:paraId="0FCEEEB4" w14:textId="77777777" w:rsidR="0030648A" w:rsidRPr="00A56131" w:rsidRDefault="0030648A" w:rsidP="003E31CD">
            <w:pPr>
              <w:rPr>
                <w:rFonts w:cstheme="minorHAnsi"/>
              </w:rPr>
            </w:pPr>
          </w:p>
          <w:p w14:paraId="10A81CCD" w14:textId="77777777" w:rsidR="0030648A" w:rsidRPr="00AE09A0" w:rsidRDefault="0030648A" w:rsidP="003E31CD">
            <w:pPr>
              <w:rPr>
                <w:rFonts w:cstheme="minorHAnsi"/>
                <w:i/>
              </w:rPr>
            </w:pPr>
            <w:r w:rsidRPr="00A56131">
              <w:rPr>
                <w:rFonts w:cstheme="minorHAnsi"/>
              </w:rPr>
              <w:t xml:space="preserve">Zarządzenie dyrektora </w:t>
            </w:r>
            <w:r w:rsidRPr="00A56131">
              <w:rPr>
                <w:rFonts w:cstheme="minorHAnsi"/>
                <w:i/>
              </w:rPr>
              <w:t>w sprawie ustalenia sposobu realizacji innych niż zajęcia zadań szkoły</w:t>
            </w:r>
          </w:p>
          <w:p w14:paraId="1C659ACC" w14:textId="77777777" w:rsidR="0030648A" w:rsidRPr="00AE09A0" w:rsidRDefault="0030648A" w:rsidP="003E31CD">
            <w:pPr>
              <w:rPr>
                <w:rFonts w:cstheme="minorHAnsi"/>
                <w:i/>
              </w:rPr>
            </w:pPr>
          </w:p>
          <w:p w14:paraId="00F0520A" w14:textId="19915B8D" w:rsidR="0030648A" w:rsidRPr="00AE09A0" w:rsidRDefault="0030648A" w:rsidP="003E31CD">
            <w:pPr>
              <w:pStyle w:val="Bezodstpw"/>
              <w:rPr>
                <w:rFonts w:cstheme="minorHAnsi"/>
                <w:sz w:val="20"/>
                <w:szCs w:val="20"/>
              </w:rPr>
            </w:pPr>
            <w:r w:rsidRPr="00AE09A0">
              <w:rPr>
                <w:rFonts w:cstheme="minorHAnsi"/>
                <w:sz w:val="20"/>
                <w:szCs w:val="20"/>
              </w:rPr>
              <w:t xml:space="preserve">Komunikat w sprawie obowiązków dyrektora </w:t>
            </w:r>
            <w:r w:rsidRPr="00C262D5">
              <w:rPr>
                <w:rFonts w:cstheme="minorHAnsi"/>
                <w:b/>
                <w:sz w:val="20"/>
                <w:szCs w:val="20"/>
              </w:rPr>
              <w:t>w zakresie zawiadomienia organu sprawującego nadzór pedagogiczny</w:t>
            </w:r>
            <w:r w:rsidRPr="00AE09A0">
              <w:rPr>
                <w:rFonts w:cstheme="minorHAnsi"/>
                <w:sz w:val="20"/>
                <w:szCs w:val="20"/>
              </w:rPr>
              <w:t xml:space="preserve"> o zawieszeniu zajęć na czas oznaczony </w:t>
            </w:r>
            <w:hyperlink r:id="rId11" w:history="1">
              <w:r w:rsidRPr="00AE09A0">
                <w:rPr>
                  <w:rStyle w:val="Hipercze"/>
                  <w:rFonts w:cstheme="minorHAnsi"/>
                  <w:b/>
                  <w:sz w:val="20"/>
                  <w:szCs w:val="20"/>
                </w:rPr>
                <w:t>LINK</w:t>
              </w:r>
            </w:hyperlink>
          </w:p>
          <w:p w14:paraId="2E5E1C36" w14:textId="4F724796" w:rsidR="0030648A" w:rsidRPr="00C262D5" w:rsidRDefault="0030648A" w:rsidP="003E31CD">
            <w:pPr>
              <w:pStyle w:val="Bezodstpw"/>
              <w:rPr>
                <w:rFonts w:cstheme="minorHAnsi"/>
                <w:strike/>
              </w:rPr>
            </w:pPr>
          </w:p>
        </w:tc>
      </w:tr>
      <w:tr w:rsidR="000C1D18" w:rsidRPr="00AE09A0" w14:paraId="62A906EF" w14:textId="77777777" w:rsidTr="00592597">
        <w:trPr>
          <w:trHeight w:val="557"/>
        </w:trPr>
        <w:tc>
          <w:tcPr>
            <w:tcW w:w="3539" w:type="dxa"/>
          </w:tcPr>
          <w:p w14:paraId="05CA5E0C" w14:textId="4E181DF2" w:rsidR="000C1D18" w:rsidRPr="00AE09A0" w:rsidRDefault="000C1D18" w:rsidP="000C1D18">
            <w:pPr>
              <w:pStyle w:val="Bezodstpw"/>
              <w:rPr>
                <w:rFonts w:cstheme="minorHAnsi"/>
                <w:b/>
              </w:rPr>
            </w:pPr>
            <w:r w:rsidRPr="004A1C94">
              <w:rPr>
                <w:rFonts w:cstheme="minorHAnsi"/>
                <w:b/>
              </w:rPr>
              <w:lastRenderedPageBreak/>
              <w:t xml:space="preserve">Rozporządzenie MENiS z dnia </w:t>
            </w:r>
            <w:r w:rsidRPr="004A1C94">
              <w:rPr>
                <w:rFonts w:cstheme="minorHAnsi"/>
                <w:b/>
              </w:rPr>
              <w:br/>
              <w:t>31 grudnia 2002 r.</w:t>
            </w:r>
            <w:r w:rsidRPr="004A1C94">
              <w:rPr>
                <w:rFonts w:cstheme="minorHAnsi"/>
              </w:rPr>
              <w:t xml:space="preserve"> </w:t>
            </w:r>
            <w:r w:rsidRPr="00AE09A0">
              <w:rPr>
                <w:rFonts w:cstheme="minorHAnsi"/>
                <w:i/>
              </w:rPr>
              <w:t>w sprawie bezpieczeństwa i higieny w publicznych i niepublicznych szkołach i placówkach</w:t>
            </w:r>
            <w:r w:rsidRPr="00AE09A0">
              <w:rPr>
                <w:rFonts w:cstheme="minorHAnsi"/>
              </w:rPr>
              <w:t xml:space="preserve"> </w:t>
            </w:r>
            <w:r w:rsidRPr="00AE09A0">
              <w:rPr>
                <w:rFonts w:cstheme="minorHAnsi"/>
                <w:b/>
              </w:rPr>
              <w:t>(</w:t>
            </w:r>
            <w:hyperlink r:id="rId12" w:history="1">
              <w:r w:rsidRPr="00AE09A0">
                <w:rPr>
                  <w:rStyle w:val="Hipercze"/>
                  <w:rFonts w:cstheme="minorHAnsi"/>
                  <w:b/>
                </w:rPr>
                <w:t>Dz. U. z 2</w:t>
              </w:r>
              <w:r w:rsidRPr="00AE09A0">
                <w:rPr>
                  <w:rStyle w:val="Hipercze"/>
                  <w:rFonts w:cstheme="minorHAnsi"/>
                  <w:b/>
                </w:rPr>
                <w:t>0</w:t>
              </w:r>
              <w:r w:rsidRPr="00AE09A0">
                <w:rPr>
                  <w:rStyle w:val="Hipercze"/>
                  <w:rFonts w:cstheme="minorHAnsi"/>
                  <w:b/>
                </w:rPr>
                <w:t>20 r. poz. 1604</w:t>
              </w:r>
            </w:hyperlink>
            <w:r w:rsidRPr="00AE09A0">
              <w:rPr>
                <w:rFonts w:cstheme="minorHAnsi"/>
                <w:b/>
              </w:rPr>
              <w:t>)</w:t>
            </w:r>
          </w:p>
        </w:tc>
        <w:tc>
          <w:tcPr>
            <w:tcW w:w="8647" w:type="dxa"/>
          </w:tcPr>
          <w:p w14:paraId="70CA8C2C" w14:textId="03C078DA" w:rsidR="00256CAC" w:rsidRDefault="00256CAC" w:rsidP="00256CAC">
            <w:pPr>
              <w:jc w:val="center"/>
              <w:rPr>
                <w:rFonts w:cstheme="minorHAnsi"/>
                <w:b/>
                <w:i/>
                <w:color w:val="0070C0"/>
              </w:rPr>
            </w:pPr>
            <w:r w:rsidRPr="00256CAC">
              <w:rPr>
                <w:rFonts w:cstheme="minorHAnsi"/>
                <w:b/>
                <w:i/>
                <w:color w:val="0070C0"/>
              </w:rPr>
              <w:t>(Podstawa prawna zawieszenia zajęć w szkołach – LM)</w:t>
            </w:r>
          </w:p>
          <w:p w14:paraId="09E8F793" w14:textId="77777777" w:rsidR="005F4CD4" w:rsidRPr="00256CAC" w:rsidRDefault="005F4CD4" w:rsidP="00256CAC">
            <w:pPr>
              <w:jc w:val="center"/>
              <w:rPr>
                <w:rFonts w:cstheme="minorHAnsi"/>
                <w:b/>
                <w:i/>
                <w:color w:val="0070C0"/>
              </w:rPr>
            </w:pPr>
          </w:p>
          <w:p w14:paraId="0B1F37FB" w14:textId="6E3134FC" w:rsidR="000C1D18" w:rsidRPr="00C11324" w:rsidRDefault="000C1D18" w:rsidP="000C1D18">
            <w:pPr>
              <w:rPr>
                <w:rFonts w:cstheme="minorHAnsi"/>
                <w:sz w:val="20"/>
                <w:szCs w:val="20"/>
              </w:rPr>
            </w:pPr>
            <w:r w:rsidRPr="00C11324">
              <w:rPr>
                <w:rFonts w:cstheme="minorHAnsi"/>
                <w:b/>
                <w:sz w:val="20"/>
                <w:szCs w:val="20"/>
              </w:rPr>
              <w:t>§ 18.</w:t>
            </w:r>
            <w:r w:rsidRPr="00C11324">
              <w:rPr>
                <w:rFonts w:cstheme="minorHAnsi"/>
                <w:sz w:val="20"/>
                <w:szCs w:val="20"/>
              </w:rPr>
              <w:t xml:space="preserve"> 1. </w:t>
            </w:r>
            <w:r w:rsidRPr="00C11324">
              <w:rPr>
                <w:rFonts w:cstheme="minorHAnsi"/>
                <w:sz w:val="20"/>
                <w:szCs w:val="20"/>
                <w:highlight w:val="yellow"/>
              </w:rPr>
              <w:t>Organ prowadzący szkołę lub placówkę może zawiesić zajęcia na czas oznaczony</w:t>
            </w:r>
            <w:r w:rsidRPr="00C11324">
              <w:rPr>
                <w:rFonts w:cstheme="minorHAnsi"/>
                <w:sz w:val="20"/>
                <w:szCs w:val="20"/>
              </w:rPr>
              <w:t>, w przypadku gdy na danym terenie może wystąpić zagrożenie bezpieczeństwa uczniów związane z utrudnieniem w:</w:t>
            </w:r>
          </w:p>
          <w:p w14:paraId="47B35AB8" w14:textId="77777777" w:rsidR="000C1D18" w:rsidRPr="00C11324" w:rsidRDefault="000C1D18" w:rsidP="000C1D18">
            <w:pPr>
              <w:rPr>
                <w:rFonts w:cstheme="minorHAnsi"/>
                <w:sz w:val="20"/>
                <w:szCs w:val="20"/>
              </w:rPr>
            </w:pPr>
            <w:r w:rsidRPr="00C11324">
              <w:rPr>
                <w:rFonts w:cstheme="minorHAnsi"/>
                <w:sz w:val="20"/>
                <w:szCs w:val="20"/>
              </w:rPr>
              <w:t>1) dotarciu ucznia do szkoły lub placówki lub powrotem ze szkoły lub placówki lub</w:t>
            </w:r>
          </w:p>
          <w:p w14:paraId="46AC2A12" w14:textId="77777777" w:rsidR="000C1D18" w:rsidRPr="00C11324" w:rsidRDefault="000C1D18" w:rsidP="000C1D18">
            <w:pPr>
              <w:rPr>
                <w:rFonts w:cstheme="minorHAnsi"/>
                <w:sz w:val="20"/>
                <w:szCs w:val="20"/>
              </w:rPr>
            </w:pPr>
            <w:r w:rsidRPr="00C11324">
              <w:rPr>
                <w:rFonts w:cstheme="minorHAnsi"/>
                <w:sz w:val="20"/>
                <w:szCs w:val="20"/>
              </w:rPr>
              <w:t>2) organizacji zajęć w szkole lub placówce</w:t>
            </w:r>
          </w:p>
          <w:p w14:paraId="55D6DD96" w14:textId="77777777" w:rsidR="000C1D18" w:rsidRPr="00C11324" w:rsidRDefault="000C1D18" w:rsidP="000C1D18">
            <w:pPr>
              <w:rPr>
                <w:rFonts w:cstheme="minorHAnsi"/>
                <w:sz w:val="20"/>
                <w:szCs w:val="20"/>
              </w:rPr>
            </w:pPr>
            <w:r w:rsidRPr="00C11324">
              <w:rPr>
                <w:rFonts w:cstheme="minorHAnsi"/>
                <w:sz w:val="20"/>
                <w:szCs w:val="20"/>
              </w:rPr>
              <w:t>- w związku z organizacją i przebiegiem imprez ogólnopolskich lub międzynarodowych.</w:t>
            </w:r>
          </w:p>
          <w:p w14:paraId="2EFFB6A9" w14:textId="77777777" w:rsidR="000C1D18" w:rsidRPr="00C11324" w:rsidRDefault="000C1D18" w:rsidP="000C1D18">
            <w:pPr>
              <w:rPr>
                <w:rFonts w:cstheme="minorHAnsi"/>
                <w:sz w:val="20"/>
                <w:szCs w:val="20"/>
              </w:rPr>
            </w:pPr>
            <w:r w:rsidRPr="00C11324">
              <w:rPr>
                <w:rFonts w:cstheme="minorHAnsi"/>
                <w:sz w:val="20"/>
                <w:szCs w:val="20"/>
              </w:rPr>
              <w:t>2. Dyrektor, za zgodą organu prowadzącego, może zawiesić zajęcia na czas oznaczony, jeżeli:</w:t>
            </w:r>
          </w:p>
          <w:p w14:paraId="230F2BD7" w14:textId="77777777" w:rsidR="000C1D18" w:rsidRPr="00C11324" w:rsidRDefault="000C1D18" w:rsidP="000C1D18">
            <w:pPr>
              <w:rPr>
                <w:rFonts w:cstheme="minorHAnsi"/>
                <w:sz w:val="20"/>
                <w:szCs w:val="20"/>
              </w:rPr>
            </w:pPr>
            <w:r w:rsidRPr="00C11324">
              <w:rPr>
                <w:rFonts w:cstheme="minorHAnsi"/>
                <w:sz w:val="20"/>
                <w:szCs w:val="20"/>
              </w:rPr>
              <w:t>1) temperatura zewnętrzna mierzona o godzinie 21.00 w dwóch kolejnych dniach poprzedzających zawieszenie zajęć wynosi -15°C lub jest niższa;</w:t>
            </w:r>
          </w:p>
          <w:p w14:paraId="1811A4A9" w14:textId="77777777" w:rsidR="000C1D18" w:rsidRPr="00C11324" w:rsidRDefault="000C1D18" w:rsidP="000C1D18">
            <w:pPr>
              <w:rPr>
                <w:rFonts w:cstheme="minorHAnsi"/>
                <w:sz w:val="20"/>
                <w:szCs w:val="20"/>
              </w:rPr>
            </w:pPr>
            <w:r w:rsidRPr="00C11324">
              <w:rPr>
                <w:rFonts w:cstheme="minorHAnsi"/>
                <w:sz w:val="20"/>
                <w:szCs w:val="20"/>
              </w:rPr>
              <w:t>2) wystąpiły na danym terenie zdarzenia inne niż określone w ust. 2a, które mogą zagrozić zdrowiu uczniów.</w:t>
            </w:r>
          </w:p>
          <w:p w14:paraId="77E69ACB" w14:textId="77777777" w:rsidR="000C1D18" w:rsidRPr="00AE09A0" w:rsidRDefault="000C1D18" w:rsidP="000C1D18">
            <w:pPr>
              <w:rPr>
                <w:rFonts w:cstheme="minorHAnsi"/>
              </w:rPr>
            </w:pPr>
            <w:r w:rsidRPr="00AE09A0">
              <w:rPr>
                <w:rFonts w:cstheme="minorHAnsi"/>
                <w:highlight w:val="yellow"/>
              </w:rPr>
              <w:t xml:space="preserve">2a. Dyrektor, za zgodą organu prowadzącego i po uzyskaniu pozytywnej opinii właściwego państwowego powiatowego inspektora sanitarnego, </w:t>
            </w:r>
            <w:r w:rsidRPr="00AE09A0">
              <w:rPr>
                <w:rFonts w:cstheme="minorHAnsi"/>
                <w:b/>
                <w:highlight w:val="yellow"/>
              </w:rPr>
              <w:t>może zawiesić zajęcia na czas oznaczony</w:t>
            </w:r>
            <w:r w:rsidRPr="00AE09A0">
              <w:rPr>
                <w:rFonts w:cstheme="minorHAnsi"/>
                <w:highlight w:val="yellow"/>
              </w:rPr>
              <w:t>, jeżeli ze względu na aktualną sytuację epidemiologiczną może być zagrożone zdrowie uczniów.</w:t>
            </w:r>
          </w:p>
          <w:p w14:paraId="64CD4ED0" w14:textId="77777777" w:rsidR="000C1D18" w:rsidRPr="00AE09A0" w:rsidRDefault="000C1D18" w:rsidP="000C1D18">
            <w:pPr>
              <w:rPr>
                <w:rFonts w:cstheme="minorHAnsi"/>
              </w:rPr>
            </w:pPr>
            <w:r w:rsidRPr="00AE09A0">
              <w:rPr>
                <w:rFonts w:cstheme="minorHAnsi"/>
              </w:rP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33555F26" w14:textId="77777777" w:rsidR="000C1D18" w:rsidRPr="00AE09A0" w:rsidRDefault="000C1D18" w:rsidP="000C1D18">
            <w:pPr>
              <w:rPr>
                <w:rFonts w:cstheme="minorHAnsi"/>
              </w:rPr>
            </w:pPr>
            <w:r w:rsidRPr="00AE09A0">
              <w:rPr>
                <w:rFonts w:cstheme="minorHAnsi"/>
              </w:rPr>
              <w:lastRenderedPageBreak/>
              <w:t xml:space="preserve">2c. </w:t>
            </w:r>
            <w:r w:rsidRPr="004A1C94">
              <w:rPr>
                <w:rFonts w:cstheme="minorHAnsi"/>
                <w:b/>
              </w:rPr>
              <w:t>Zawieszenie zajęć</w:t>
            </w:r>
            <w:r w:rsidRPr="00AE09A0">
              <w:rPr>
                <w:rFonts w:cstheme="minorHAnsi"/>
              </w:rPr>
              <w:t xml:space="preserve">, o którym mowa w ust. 2a, </w:t>
            </w:r>
            <w:r w:rsidRPr="004A1C94">
              <w:rPr>
                <w:rFonts w:cstheme="minorHAnsi"/>
                <w:b/>
              </w:rPr>
              <w:t>może dotyczyć w szczególności</w:t>
            </w:r>
            <w:r w:rsidRPr="00AE09A0">
              <w:rPr>
                <w:rFonts w:cstheme="minorHAnsi"/>
              </w:rPr>
              <w:t xml:space="preserve"> grupy, grupy wychowawczej, oddziału, klasy, etapu edukacyjnego lub całej szkoły lub placówki, w zakresie wszystkich lub poszczególnych zajęć.</w:t>
            </w:r>
          </w:p>
          <w:p w14:paraId="3F8694AD" w14:textId="6D30099F" w:rsidR="000C1D18" w:rsidRPr="00AE09A0" w:rsidRDefault="000C1D18" w:rsidP="000C1D18">
            <w:pPr>
              <w:pStyle w:val="Bezodstpw"/>
              <w:rPr>
                <w:rFonts w:cstheme="minorHAnsi"/>
                <w:b/>
                <w:color w:val="00B050"/>
              </w:rPr>
            </w:pPr>
            <w:r w:rsidRPr="00AE09A0">
              <w:rPr>
                <w:rFonts w:cstheme="minorHAnsi"/>
              </w:rPr>
              <w:t xml:space="preserve">3. O zawieszeniu zajęć, o którym mowa w ust. 1-2a, </w:t>
            </w:r>
            <w:r w:rsidRPr="00C262D5">
              <w:rPr>
                <w:rFonts w:cstheme="minorHAnsi"/>
                <w:highlight w:val="yellow"/>
              </w:rPr>
              <w:t>odpowiednio organ prowadzący lub dyrektor zawiadamiają organ sprawujący nadzór pedagogiczny</w:t>
            </w:r>
            <w:r w:rsidRPr="00AE09A0">
              <w:rPr>
                <w:rFonts w:cstheme="minorHAnsi"/>
              </w:rPr>
              <w:t xml:space="preserve"> oraz organ rejestrujący, o którym mowa w art. 2 pkt 16 ustawy z dnia 27 października 2017 r. o finansowaniu zadań oświatowych.</w:t>
            </w:r>
          </w:p>
        </w:tc>
        <w:tc>
          <w:tcPr>
            <w:tcW w:w="1984" w:type="dxa"/>
          </w:tcPr>
          <w:p w14:paraId="29029208" w14:textId="01FCC376" w:rsidR="000C1D18" w:rsidRPr="00AE09A0" w:rsidRDefault="000C1D18" w:rsidP="000C1D18">
            <w:pPr>
              <w:rPr>
                <w:rFonts w:cstheme="minorHAnsi"/>
                <w:highlight w:val="yellow"/>
              </w:rPr>
            </w:pPr>
            <w:r w:rsidRPr="00A56131">
              <w:rPr>
                <w:rFonts w:cstheme="minorHAnsi"/>
              </w:rPr>
              <w:lastRenderedPageBreak/>
              <w:t xml:space="preserve">Zarządzenie dyrektora </w:t>
            </w:r>
            <w:r w:rsidR="004A1C94" w:rsidRPr="00A56131">
              <w:rPr>
                <w:rFonts w:cstheme="minorHAnsi"/>
              </w:rPr>
              <w:t xml:space="preserve">szkoły </w:t>
            </w:r>
            <w:r w:rsidRPr="00A56131">
              <w:rPr>
                <w:rFonts w:cstheme="minorHAnsi"/>
                <w:i/>
              </w:rPr>
              <w:t>w sprawie zawieszenia zajęć</w:t>
            </w:r>
          </w:p>
        </w:tc>
      </w:tr>
      <w:tr w:rsidR="000C1D18" w:rsidRPr="00AE09A0" w14:paraId="26657EDE" w14:textId="77777777" w:rsidTr="00592597">
        <w:trPr>
          <w:trHeight w:val="557"/>
        </w:trPr>
        <w:tc>
          <w:tcPr>
            <w:tcW w:w="3539" w:type="dxa"/>
          </w:tcPr>
          <w:p w14:paraId="5BEE0C60" w14:textId="77777777" w:rsidR="000C1D18" w:rsidRDefault="000C1D18" w:rsidP="000C1D18">
            <w:pPr>
              <w:pStyle w:val="Bezodstpw"/>
              <w:rPr>
                <w:rFonts w:cstheme="minorHAnsi"/>
                <w:b/>
              </w:rPr>
            </w:pPr>
            <w:r w:rsidRPr="004A1C94">
              <w:rPr>
                <w:rFonts w:cstheme="minorHAnsi"/>
                <w:b/>
              </w:rPr>
              <w:lastRenderedPageBreak/>
              <w:t xml:space="preserve">Rozporządzenie MEN z dnia </w:t>
            </w:r>
            <w:r w:rsidRPr="004A1C94">
              <w:rPr>
                <w:rFonts w:cstheme="minorHAnsi"/>
                <w:b/>
              </w:rPr>
              <w:br/>
              <w:t xml:space="preserve">28 sierpnia 2017 r. </w:t>
            </w:r>
            <w:r w:rsidRPr="00AE09A0">
              <w:rPr>
                <w:rFonts w:cstheme="minorHAnsi"/>
                <w:i/>
              </w:rPr>
              <w:t>w sprawie rodzajów innych form wychowania przedszkolnego, warunków tworzenia i organizowania tych form oraz sposobu ich działania</w:t>
            </w:r>
            <w:r w:rsidRPr="00AE09A0">
              <w:rPr>
                <w:rFonts w:cstheme="minorHAnsi"/>
              </w:rPr>
              <w:t xml:space="preserve"> </w:t>
            </w:r>
            <w:r w:rsidRPr="00AE09A0">
              <w:rPr>
                <w:rFonts w:cstheme="minorHAnsi"/>
                <w:b/>
              </w:rPr>
              <w:t>(</w:t>
            </w:r>
            <w:hyperlink r:id="rId13" w:history="1">
              <w:r w:rsidRPr="00AE09A0">
                <w:rPr>
                  <w:rStyle w:val="Hipercze"/>
                  <w:rFonts w:cstheme="minorHAnsi"/>
                  <w:b/>
                </w:rPr>
                <w:t>Dz. U. z 2020 r. poz. 1520</w:t>
              </w:r>
            </w:hyperlink>
            <w:r w:rsidRPr="00AE09A0">
              <w:rPr>
                <w:rFonts w:cstheme="minorHAnsi"/>
                <w:b/>
              </w:rPr>
              <w:t>)</w:t>
            </w:r>
          </w:p>
          <w:p w14:paraId="5F201D01" w14:textId="77777777" w:rsidR="009F5658" w:rsidRDefault="009F5658" w:rsidP="000C1D18">
            <w:pPr>
              <w:pStyle w:val="Bezodstpw"/>
              <w:rPr>
                <w:rFonts w:cstheme="minorHAnsi"/>
                <w:b/>
              </w:rPr>
            </w:pPr>
          </w:p>
          <w:p w14:paraId="6E05A35A" w14:textId="5BF4E459" w:rsidR="009F5658" w:rsidRPr="009F5658" w:rsidRDefault="00F13EDA" w:rsidP="009F5658">
            <w:pPr>
              <w:pStyle w:val="dd"/>
              <w:rPr>
                <w:rFonts w:asciiTheme="minorHAnsi" w:eastAsiaTheme="minorHAnsi" w:hAnsiTheme="minorHAnsi" w:cstheme="minorHAnsi"/>
                <w:b/>
                <w:sz w:val="22"/>
                <w:szCs w:val="22"/>
                <w:lang w:eastAsia="en-US"/>
              </w:rPr>
            </w:pPr>
            <w:hyperlink r:id="rId14" w:history="1">
              <w:r w:rsidR="009F5658" w:rsidRPr="009F5658">
                <w:rPr>
                  <w:rStyle w:val="Hipercze"/>
                  <w:rFonts w:asciiTheme="minorHAnsi" w:hAnsiTheme="minorHAnsi" w:cstheme="minorHAnsi"/>
                  <w:b/>
                  <w:sz w:val="22"/>
                  <w:szCs w:val="22"/>
                </w:rPr>
                <w:t>LINK DO PRAWO OPTIVUM</w:t>
              </w:r>
            </w:hyperlink>
          </w:p>
          <w:p w14:paraId="10D833CF" w14:textId="565D94BE" w:rsidR="009F5658" w:rsidRPr="00AE09A0" w:rsidRDefault="009F5658" w:rsidP="000C1D18">
            <w:pPr>
              <w:pStyle w:val="Bezodstpw"/>
              <w:rPr>
                <w:rFonts w:cstheme="minorHAnsi"/>
                <w:b/>
              </w:rPr>
            </w:pPr>
          </w:p>
        </w:tc>
        <w:tc>
          <w:tcPr>
            <w:tcW w:w="8647" w:type="dxa"/>
          </w:tcPr>
          <w:p w14:paraId="12270140" w14:textId="496E749B" w:rsidR="003528A1" w:rsidRDefault="003528A1" w:rsidP="003528A1">
            <w:pPr>
              <w:jc w:val="center"/>
              <w:rPr>
                <w:rFonts w:cstheme="minorHAnsi"/>
                <w:b/>
                <w:i/>
                <w:color w:val="0070C0"/>
              </w:rPr>
            </w:pPr>
            <w:r w:rsidRPr="00256CAC">
              <w:rPr>
                <w:rFonts w:cstheme="minorHAnsi"/>
                <w:b/>
                <w:i/>
                <w:color w:val="0070C0"/>
              </w:rPr>
              <w:t xml:space="preserve">(Podstawa prawna zawieszenia zajęć w </w:t>
            </w:r>
            <w:r>
              <w:rPr>
                <w:rFonts w:cstheme="minorHAnsi"/>
                <w:b/>
                <w:i/>
                <w:color w:val="0070C0"/>
              </w:rPr>
              <w:t>przedszkolach</w:t>
            </w:r>
            <w:r w:rsidRPr="00256CAC">
              <w:rPr>
                <w:rFonts w:cstheme="minorHAnsi"/>
                <w:b/>
                <w:i/>
                <w:color w:val="0070C0"/>
              </w:rPr>
              <w:t xml:space="preserve"> – LM)</w:t>
            </w:r>
          </w:p>
          <w:p w14:paraId="2D7C2C9C" w14:textId="77777777" w:rsidR="005F4CD4" w:rsidRPr="00256CAC" w:rsidRDefault="005F4CD4" w:rsidP="003528A1">
            <w:pPr>
              <w:jc w:val="center"/>
              <w:rPr>
                <w:rFonts w:cstheme="minorHAnsi"/>
                <w:b/>
                <w:i/>
                <w:color w:val="0070C0"/>
              </w:rPr>
            </w:pPr>
          </w:p>
          <w:p w14:paraId="6689A44E" w14:textId="583AE1A1" w:rsidR="000C1D18" w:rsidRPr="00C11324" w:rsidRDefault="000C1D18" w:rsidP="000C1D18">
            <w:pPr>
              <w:rPr>
                <w:rFonts w:cstheme="minorHAnsi"/>
                <w:sz w:val="20"/>
                <w:szCs w:val="20"/>
              </w:rPr>
            </w:pPr>
            <w:r w:rsidRPr="00C11324">
              <w:rPr>
                <w:rFonts w:cstheme="minorHAnsi"/>
                <w:b/>
                <w:sz w:val="20"/>
                <w:szCs w:val="20"/>
              </w:rPr>
              <w:t>§ 5b.</w:t>
            </w:r>
            <w:r w:rsidRPr="00C11324">
              <w:rPr>
                <w:rFonts w:cstheme="minorHAnsi"/>
                <w:sz w:val="20"/>
                <w:szCs w:val="20"/>
              </w:rPr>
              <w:t xml:space="preserve"> 1. Organ prowadzący punkt lub zespół może zawiesić zajęcia na czas oznaczony, w przypadku gdy na danym terenie może wystąpić zagrożenie bezpieczeństwa dzieci związane z utrudnieniem w:</w:t>
            </w:r>
          </w:p>
          <w:p w14:paraId="49713BD9" w14:textId="77777777" w:rsidR="000C1D18" w:rsidRPr="00C11324" w:rsidRDefault="000C1D18" w:rsidP="000C1D18">
            <w:pPr>
              <w:rPr>
                <w:rFonts w:cstheme="minorHAnsi"/>
                <w:sz w:val="20"/>
                <w:szCs w:val="20"/>
              </w:rPr>
            </w:pPr>
            <w:r w:rsidRPr="00C11324">
              <w:rPr>
                <w:rFonts w:cstheme="minorHAnsi"/>
                <w:sz w:val="20"/>
                <w:szCs w:val="20"/>
              </w:rPr>
              <w:t>1) dotarciu dziecka do punktu lub zespołu lub powrotem z punktu lub zespołu lub</w:t>
            </w:r>
          </w:p>
          <w:p w14:paraId="1811C2CF" w14:textId="77777777" w:rsidR="000C1D18" w:rsidRPr="00C11324" w:rsidRDefault="000C1D18" w:rsidP="000C1D18">
            <w:pPr>
              <w:rPr>
                <w:rFonts w:cstheme="minorHAnsi"/>
                <w:sz w:val="20"/>
                <w:szCs w:val="20"/>
              </w:rPr>
            </w:pPr>
            <w:r w:rsidRPr="00C11324">
              <w:rPr>
                <w:rFonts w:cstheme="minorHAnsi"/>
                <w:sz w:val="20"/>
                <w:szCs w:val="20"/>
              </w:rPr>
              <w:t>2) organizacji zajęć w punkcie lub zespole</w:t>
            </w:r>
          </w:p>
          <w:p w14:paraId="7C6B43E8" w14:textId="77777777" w:rsidR="000C1D18" w:rsidRPr="00C11324" w:rsidRDefault="000C1D18" w:rsidP="000C1D18">
            <w:pPr>
              <w:rPr>
                <w:rFonts w:cstheme="minorHAnsi"/>
                <w:sz w:val="20"/>
                <w:szCs w:val="20"/>
              </w:rPr>
            </w:pPr>
            <w:r w:rsidRPr="00C11324">
              <w:rPr>
                <w:rFonts w:cstheme="minorHAnsi"/>
                <w:sz w:val="20"/>
                <w:szCs w:val="20"/>
              </w:rPr>
              <w:t>- w związku z organizacją i przebiegiem imprez ogólnopolskich lub międzynarodowych.</w:t>
            </w:r>
          </w:p>
          <w:p w14:paraId="3A190AC6" w14:textId="77777777" w:rsidR="000C1D18" w:rsidRPr="00C11324" w:rsidRDefault="000C1D18" w:rsidP="000C1D18">
            <w:pPr>
              <w:rPr>
                <w:rFonts w:cstheme="minorHAnsi"/>
                <w:sz w:val="20"/>
                <w:szCs w:val="20"/>
              </w:rPr>
            </w:pPr>
            <w:r w:rsidRPr="00C11324">
              <w:rPr>
                <w:rFonts w:cstheme="minorHAnsi"/>
                <w:sz w:val="20"/>
                <w:szCs w:val="20"/>
              </w:rPr>
              <w:t>2. Dyrektor przedszkola lub szkoły podstawowej albo osoba kierująca daną inną formą wychowania przedszkolnego, za zgodą organu prowadzącego, może zawiesić zajęcia na czas oznaczony, jeżeli:</w:t>
            </w:r>
          </w:p>
          <w:p w14:paraId="6DBF328E" w14:textId="77777777" w:rsidR="000C1D18" w:rsidRPr="00C11324" w:rsidRDefault="000C1D18" w:rsidP="000C1D18">
            <w:pPr>
              <w:rPr>
                <w:rFonts w:cstheme="minorHAnsi"/>
                <w:sz w:val="20"/>
                <w:szCs w:val="20"/>
              </w:rPr>
            </w:pPr>
            <w:r w:rsidRPr="00C11324">
              <w:rPr>
                <w:rFonts w:cstheme="minorHAnsi"/>
                <w:sz w:val="20"/>
                <w:szCs w:val="20"/>
              </w:rPr>
              <w:t>1) temperatura zewnętrzna mierzona o godzinie 21.00 w dwóch kolejnych dniach poprzedzających zawieszenie zajęć wynosi -15°C lub jest niższa;</w:t>
            </w:r>
          </w:p>
          <w:p w14:paraId="5B036F9D" w14:textId="77777777" w:rsidR="000C1D18" w:rsidRPr="00C11324" w:rsidRDefault="000C1D18" w:rsidP="000C1D18">
            <w:pPr>
              <w:rPr>
                <w:rFonts w:cstheme="minorHAnsi"/>
                <w:sz w:val="20"/>
                <w:szCs w:val="20"/>
              </w:rPr>
            </w:pPr>
            <w:r w:rsidRPr="00C11324">
              <w:rPr>
                <w:rFonts w:cstheme="minorHAnsi"/>
                <w:sz w:val="20"/>
                <w:szCs w:val="20"/>
              </w:rPr>
              <w:t>2) wystąpiły na danym terenie zdarzenia inne niż wymienione w ust. 3, które mogą zagrozić zdrowiu dzieci.</w:t>
            </w:r>
          </w:p>
          <w:p w14:paraId="2DDDC7F5" w14:textId="16DC1FC9" w:rsidR="000C1D18" w:rsidRPr="00AE09A0" w:rsidRDefault="000C1D18" w:rsidP="000C1D18">
            <w:pPr>
              <w:rPr>
                <w:rFonts w:cstheme="minorHAnsi"/>
              </w:rPr>
            </w:pPr>
            <w:r w:rsidRPr="00AE09A0">
              <w:rPr>
                <w:rFonts w:cstheme="minorHAnsi"/>
                <w:highlight w:val="yellow"/>
              </w:rPr>
              <w:t xml:space="preserve">3. Dyrektor przedszkola lub szkoły podstawowej albo osoba kierująca daną inną formą wychowania przedszkolnego, za zgodą organu prowadzącego i po uzyskaniu pozytywnej opinii państwowego powiatowego inspektora sanitarnego, </w:t>
            </w:r>
            <w:r w:rsidRPr="00AE09A0">
              <w:rPr>
                <w:rFonts w:cstheme="minorHAnsi"/>
                <w:b/>
                <w:highlight w:val="yellow"/>
              </w:rPr>
              <w:t>może zawiesić zajęcia na czas</w:t>
            </w:r>
            <w:r w:rsidR="004A1C94">
              <w:rPr>
                <w:rFonts w:cstheme="minorHAnsi"/>
                <w:b/>
                <w:highlight w:val="yellow"/>
              </w:rPr>
              <w:t xml:space="preserve"> </w:t>
            </w:r>
            <w:r w:rsidRPr="00AE09A0">
              <w:rPr>
                <w:rFonts w:cstheme="minorHAnsi"/>
                <w:b/>
                <w:highlight w:val="yellow"/>
              </w:rPr>
              <w:t>oznaczony</w:t>
            </w:r>
            <w:r w:rsidRPr="00AE09A0">
              <w:rPr>
                <w:rFonts w:cstheme="minorHAnsi"/>
                <w:highlight w:val="yellow"/>
              </w:rPr>
              <w:t>, jeżeli ze względu na aktualną sytuację epidemiologiczną może być zagrożone zdrowie dzieci.</w:t>
            </w:r>
          </w:p>
          <w:p w14:paraId="304CC764" w14:textId="77777777" w:rsidR="000C1D18" w:rsidRPr="00AE09A0" w:rsidRDefault="000C1D18" w:rsidP="000C1D18">
            <w:pPr>
              <w:rPr>
                <w:rFonts w:cstheme="minorHAnsi"/>
              </w:rPr>
            </w:pPr>
            <w:r w:rsidRPr="00AE09A0">
              <w:rPr>
                <w:rFonts w:cstheme="minorHAnsi"/>
              </w:rPr>
              <w:t>4. Zgoda i opinia, o których mowa odpowiednio w ust. 2 i 3,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0DCEFD8D" w14:textId="77777777" w:rsidR="000C1D18" w:rsidRDefault="000C1D18" w:rsidP="000C1D18">
            <w:pPr>
              <w:pStyle w:val="Bezodstpw"/>
              <w:rPr>
                <w:rFonts w:cstheme="minorHAnsi"/>
              </w:rPr>
            </w:pPr>
            <w:r w:rsidRPr="00AE09A0">
              <w:rPr>
                <w:rFonts w:cstheme="minorHAnsi"/>
              </w:rPr>
              <w:t xml:space="preserve">5. </w:t>
            </w:r>
            <w:r w:rsidRPr="004A1C94">
              <w:rPr>
                <w:rFonts w:cstheme="minorHAnsi"/>
                <w:b/>
              </w:rPr>
              <w:t>O zawieszeniu zajęć</w:t>
            </w:r>
            <w:r w:rsidRPr="00AE09A0">
              <w:rPr>
                <w:rFonts w:cstheme="minorHAnsi"/>
              </w:rPr>
              <w:t xml:space="preserve">, o których mowa w ust. 1-3, odpowiednio organ prowadzący lub dyrektor przedszkola lub szkoły podstawowej albo osoba kierująca daną inną formą wychowania przedszkolnego </w:t>
            </w:r>
            <w:r w:rsidRPr="004A1C94">
              <w:rPr>
                <w:rFonts w:cstheme="minorHAnsi"/>
                <w:b/>
              </w:rPr>
              <w:t>zawiadamiają organ sprawujący nadzór pedagogiczny</w:t>
            </w:r>
            <w:r w:rsidRPr="00AE09A0">
              <w:rPr>
                <w:rFonts w:cstheme="minorHAnsi"/>
              </w:rPr>
              <w:t>.</w:t>
            </w:r>
          </w:p>
          <w:p w14:paraId="5148466B" w14:textId="0FC82F65" w:rsidR="005F4CD4" w:rsidRPr="00AE09A0" w:rsidRDefault="005F4CD4" w:rsidP="000C1D18">
            <w:pPr>
              <w:pStyle w:val="Bezodstpw"/>
              <w:rPr>
                <w:rFonts w:cstheme="minorHAnsi"/>
                <w:b/>
                <w:color w:val="00B050"/>
              </w:rPr>
            </w:pPr>
          </w:p>
        </w:tc>
        <w:tc>
          <w:tcPr>
            <w:tcW w:w="1984" w:type="dxa"/>
          </w:tcPr>
          <w:p w14:paraId="5CC255E1" w14:textId="7E2A3992" w:rsidR="000C1D18" w:rsidRPr="00AE09A0" w:rsidRDefault="000C1D18" w:rsidP="000C1D18">
            <w:pPr>
              <w:rPr>
                <w:rFonts w:cstheme="minorHAnsi"/>
                <w:highlight w:val="yellow"/>
              </w:rPr>
            </w:pPr>
            <w:r w:rsidRPr="00A56131">
              <w:rPr>
                <w:rFonts w:cstheme="minorHAnsi"/>
              </w:rPr>
              <w:t xml:space="preserve">Zarządzenie dyrektora </w:t>
            </w:r>
            <w:r w:rsidR="004A1C94" w:rsidRPr="00A56131">
              <w:rPr>
                <w:rFonts w:cstheme="minorHAnsi"/>
              </w:rPr>
              <w:t xml:space="preserve">przedszkola </w:t>
            </w:r>
            <w:r w:rsidRPr="00A56131">
              <w:rPr>
                <w:rFonts w:cstheme="minorHAnsi"/>
                <w:i/>
              </w:rPr>
              <w:t>w sprawie zawieszenia zajęć</w:t>
            </w:r>
          </w:p>
        </w:tc>
      </w:tr>
      <w:tr w:rsidR="00943942" w:rsidRPr="00AE09A0" w14:paraId="2076A791" w14:textId="77777777" w:rsidTr="00592597">
        <w:trPr>
          <w:trHeight w:val="557"/>
        </w:trPr>
        <w:tc>
          <w:tcPr>
            <w:tcW w:w="3539" w:type="dxa"/>
          </w:tcPr>
          <w:p w14:paraId="60D50BB0" w14:textId="4FE0C767" w:rsidR="00AA18D7" w:rsidRDefault="00943942" w:rsidP="00AA18D7">
            <w:pPr>
              <w:pStyle w:val="Bezodstpw"/>
              <w:rPr>
                <w:rFonts w:cstheme="minorHAnsi"/>
                <w:b/>
              </w:rPr>
            </w:pPr>
            <w:r w:rsidRPr="00966275">
              <w:rPr>
                <w:rFonts w:cstheme="minorHAnsi"/>
                <w:b/>
              </w:rPr>
              <w:lastRenderedPageBreak/>
              <w:t xml:space="preserve">Rozporządzenie MEN z dnia </w:t>
            </w:r>
            <w:r w:rsidRPr="00966275">
              <w:rPr>
                <w:rFonts w:cstheme="minorHAnsi"/>
                <w:b/>
              </w:rPr>
              <w:br/>
              <w:t>20 marca 2020 r.</w:t>
            </w:r>
            <w:r w:rsidRPr="00966275">
              <w:rPr>
                <w:rFonts w:cstheme="minorHAnsi"/>
              </w:rPr>
              <w:t xml:space="preserve"> </w:t>
            </w:r>
            <w:r w:rsidRPr="00AE09A0">
              <w:rPr>
                <w:rFonts w:cstheme="minorHAnsi"/>
                <w:i/>
              </w:rPr>
              <w:t>w sprawie szczególnych rozwiązań w okresie czasowego ograniczenia funkcjonowania jednostek systemu oświaty w związku z zapobieganiem, przeciwdziałaniem i zwalczaniem COVID-19</w:t>
            </w:r>
            <w:r w:rsidRPr="00AE09A0">
              <w:rPr>
                <w:rFonts w:cstheme="minorHAnsi"/>
              </w:rPr>
              <w:t xml:space="preserve"> (Dz. U. poz. 493, 530, 564, 657, 781, 872, 891, 952, 1111, 1394, 1539, 2047, </w:t>
            </w:r>
            <w:r w:rsidRPr="00AE09A0">
              <w:rPr>
                <w:rFonts w:cstheme="minorHAnsi"/>
                <w:color w:val="000000" w:themeColor="text1"/>
              </w:rPr>
              <w:t xml:space="preserve">2111, </w:t>
            </w:r>
            <w:r w:rsidRPr="00AE09A0">
              <w:rPr>
                <w:rFonts w:cstheme="minorHAnsi"/>
              </w:rPr>
              <w:t>2314 i 2382</w:t>
            </w:r>
            <w:r w:rsidRPr="00AE09A0">
              <w:rPr>
                <w:rFonts w:cstheme="minorHAnsi"/>
                <w:b/>
              </w:rPr>
              <w:t xml:space="preserve"> </w:t>
            </w:r>
            <w:r w:rsidRPr="00AE09A0">
              <w:rPr>
                <w:rFonts w:cstheme="minorHAnsi"/>
              </w:rPr>
              <w:t>oraz z 2021 r. poz. 150, 242, 370, 532</w:t>
            </w:r>
            <w:r w:rsidR="00CA3853" w:rsidRPr="00AE09A0">
              <w:rPr>
                <w:rFonts w:cstheme="minorHAnsi"/>
              </w:rPr>
              <w:t xml:space="preserve">, </w:t>
            </w:r>
            <w:r w:rsidRPr="00AE09A0">
              <w:rPr>
                <w:rFonts w:cstheme="minorHAnsi"/>
              </w:rPr>
              <w:t>681</w:t>
            </w:r>
            <w:r w:rsidR="00CA3853" w:rsidRPr="00AE09A0">
              <w:rPr>
                <w:rFonts w:cstheme="minorHAnsi"/>
              </w:rPr>
              <w:t>,</w:t>
            </w:r>
            <w:r w:rsidR="00CA3853" w:rsidRPr="00AE09A0">
              <w:rPr>
                <w:rFonts w:cstheme="minorHAnsi"/>
                <w:b/>
              </w:rPr>
              <w:t xml:space="preserve"> </w:t>
            </w:r>
            <w:r w:rsidR="00CA3853" w:rsidRPr="00AE09A0">
              <w:rPr>
                <w:rFonts w:cstheme="minorHAnsi"/>
              </w:rPr>
              <w:t>961</w:t>
            </w:r>
            <w:r w:rsidR="00E85A11">
              <w:rPr>
                <w:rFonts w:cstheme="minorHAnsi"/>
              </w:rPr>
              <w:t xml:space="preserve">, </w:t>
            </w:r>
            <w:r w:rsidR="00CA3853" w:rsidRPr="00966275">
              <w:rPr>
                <w:rFonts w:cstheme="minorHAnsi"/>
              </w:rPr>
              <w:t>983</w:t>
            </w:r>
            <w:r w:rsidR="00966275" w:rsidRPr="00966275">
              <w:rPr>
                <w:rFonts w:cstheme="minorHAnsi"/>
              </w:rPr>
              <w:t xml:space="preserve">, </w:t>
            </w:r>
            <w:hyperlink r:id="rId15" w:tgtFrame="druga" w:history="1">
              <w:r w:rsidR="00E85A11" w:rsidRPr="00966275">
                <w:rPr>
                  <w:rFonts w:cstheme="minorHAnsi"/>
                </w:rPr>
                <w:t>1343</w:t>
              </w:r>
            </w:hyperlink>
            <w:r w:rsidR="00E85A11" w:rsidRPr="00966275">
              <w:rPr>
                <w:rFonts w:cstheme="minorHAnsi"/>
              </w:rPr>
              <w:t xml:space="preserve">, </w:t>
            </w:r>
            <w:hyperlink r:id="rId16" w:tgtFrame="druga" w:history="1">
              <w:r w:rsidR="00E85A11" w:rsidRPr="00966275">
                <w:rPr>
                  <w:rFonts w:cstheme="minorHAnsi"/>
                </w:rPr>
                <w:t>1525</w:t>
              </w:r>
            </w:hyperlink>
            <w:r w:rsidR="00E061B3">
              <w:rPr>
                <w:rFonts w:cstheme="minorHAnsi"/>
              </w:rPr>
              <w:t>, 1743</w:t>
            </w:r>
            <w:r w:rsidR="00D81EB6" w:rsidRPr="00D81EB6">
              <w:rPr>
                <w:rFonts w:cstheme="minorHAnsi"/>
              </w:rPr>
              <w:t xml:space="preserve">, </w:t>
            </w:r>
            <w:hyperlink r:id="rId17" w:tgtFrame="druga" w:history="1">
              <w:r w:rsidR="00E061B3" w:rsidRPr="005F4CD4">
                <w:rPr>
                  <w:rFonts w:cstheme="minorHAnsi"/>
                </w:rPr>
                <w:t>2047</w:t>
              </w:r>
            </w:hyperlink>
            <w:r w:rsidR="00D81EB6">
              <w:rPr>
                <w:rFonts w:cstheme="minorHAnsi"/>
                <w:b/>
              </w:rPr>
              <w:t xml:space="preserve"> </w:t>
            </w:r>
            <w:r w:rsidR="00D81EB6" w:rsidRPr="005F4CD4">
              <w:rPr>
                <w:rFonts w:cstheme="minorHAnsi"/>
                <w:b/>
                <w:color w:val="00B050"/>
              </w:rPr>
              <w:t xml:space="preserve">i </w:t>
            </w:r>
            <w:r w:rsidR="005F4CD4" w:rsidRPr="005F4CD4">
              <w:rPr>
                <w:rFonts w:cstheme="minorHAnsi"/>
                <w:b/>
                <w:color w:val="00B050"/>
              </w:rPr>
              <w:t>2302</w:t>
            </w:r>
            <w:r w:rsidRPr="005F4CD4">
              <w:rPr>
                <w:rFonts w:cstheme="minorHAnsi"/>
                <w:b/>
                <w:color w:val="00B050"/>
              </w:rPr>
              <w:t xml:space="preserve">) </w:t>
            </w:r>
          </w:p>
          <w:p w14:paraId="1526370A" w14:textId="58A691FA" w:rsidR="005F4CD4" w:rsidRDefault="00441988" w:rsidP="00943942">
            <w:pPr>
              <w:pStyle w:val="Bezodstpw"/>
              <w:rPr>
                <w:rFonts w:cstheme="minorHAnsi"/>
                <w:b/>
                <w:color w:val="00B050"/>
              </w:rPr>
            </w:pPr>
            <w:r>
              <w:rPr>
                <w:rFonts w:cstheme="minorHAnsi"/>
                <w:b/>
                <w:color w:val="00B050"/>
              </w:rPr>
              <w:t xml:space="preserve">Zmiana </w:t>
            </w:r>
            <w:r w:rsidR="00AA18D7" w:rsidRPr="005A266F">
              <w:rPr>
                <w:rFonts w:cstheme="minorHAnsi"/>
                <w:b/>
                <w:color w:val="00B050"/>
              </w:rPr>
              <w:t xml:space="preserve">wchodzi w życie </w:t>
            </w:r>
            <w:r w:rsidR="00AA18D7">
              <w:rPr>
                <w:rFonts w:cstheme="minorHAnsi"/>
                <w:b/>
                <w:color w:val="00B050"/>
              </w:rPr>
              <w:t>1</w:t>
            </w:r>
            <w:r w:rsidR="0045330B">
              <w:rPr>
                <w:rFonts w:cstheme="minorHAnsi"/>
                <w:b/>
                <w:color w:val="00B050"/>
              </w:rPr>
              <w:t xml:space="preserve"> stycznia 2022</w:t>
            </w:r>
            <w:r w:rsidR="00AA18D7">
              <w:rPr>
                <w:rFonts w:cstheme="minorHAnsi"/>
                <w:b/>
                <w:color w:val="00B050"/>
              </w:rPr>
              <w:t xml:space="preserve"> </w:t>
            </w:r>
            <w:r w:rsidR="0045330B">
              <w:rPr>
                <w:rFonts w:cstheme="minorHAnsi"/>
                <w:b/>
                <w:color w:val="00B050"/>
              </w:rPr>
              <w:t>r.</w:t>
            </w:r>
            <w:r>
              <w:rPr>
                <w:rFonts w:cstheme="minorHAnsi"/>
                <w:b/>
                <w:color w:val="00B050"/>
              </w:rPr>
              <w:t xml:space="preserve"> (dotyczy § 10, tj. dotacji dla szkół)</w:t>
            </w:r>
          </w:p>
          <w:p w14:paraId="1A4B22F8" w14:textId="6B3CC388" w:rsidR="005F4CD4" w:rsidRDefault="00AA18D7" w:rsidP="00943942">
            <w:pPr>
              <w:pStyle w:val="Bezodstpw"/>
              <w:rPr>
                <w:rFonts w:cstheme="minorHAnsi"/>
                <w:b/>
                <w:color w:val="00B050"/>
              </w:rPr>
            </w:pPr>
            <w:r>
              <w:rPr>
                <w:rFonts w:cstheme="minorHAnsi"/>
                <w:b/>
                <w:color w:val="00B050"/>
              </w:rPr>
              <w:t xml:space="preserve"> </w:t>
            </w:r>
          </w:p>
          <w:p w14:paraId="3A2C0AC4" w14:textId="20F9A0F5" w:rsidR="00943942" w:rsidRPr="005F4CD4" w:rsidRDefault="0045330B" w:rsidP="00943942">
            <w:pPr>
              <w:pStyle w:val="Bezodstpw"/>
              <w:rPr>
                <w:rFonts w:cstheme="minorHAnsi"/>
                <w:b/>
                <w:color w:val="00B050"/>
              </w:rPr>
            </w:pPr>
            <w:hyperlink r:id="rId18" w:history="1">
              <w:r w:rsidR="001E5062" w:rsidRPr="0045330B">
                <w:rPr>
                  <w:rStyle w:val="Hipercze"/>
                  <w:rFonts w:cstheme="minorHAnsi"/>
                  <w:b/>
                </w:rPr>
                <w:t>LINK DO PRAWO OP</w:t>
              </w:r>
              <w:r w:rsidR="001E5062" w:rsidRPr="0045330B">
                <w:rPr>
                  <w:rStyle w:val="Hipercze"/>
                  <w:rFonts w:cstheme="minorHAnsi"/>
                  <w:b/>
                </w:rPr>
                <w:t>T</w:t>
              </w:r>
              <w:r w:rsidR="001E5062" w:rsidRPr="0045330B">
                <w:rPr>
                  <w:rStyle w:val="Hipercze"/>
                  <w:rFonts w:cstheme="minorHAnsi"/>
                  <w:b/>
                </w:rPr>
                <w:t>IVUM</w:t>
              </w:r>
            </w:hyperlink>
          </w:p>
        </w:tc>
        <w:tc>
          <w:tcPr>
            <w:tcW w:w="8647" w:type="dxa"/>
          </w:tcPr>
          <w:p w14:paraId="32376CB7" w14:textId="7972AC4D" w:rsidR="00E26CFA" w:rsidRPr="00C57C5E" w:rsidRDefault="006676FA" w:rsidP="00E26CFA">
            <w:pPr>
              <w:jc w:val="center"/>
              <w:rPr>
                <w:rFonts w:cstheme="minorHAnsi"/>
                <w:b/>
                <w:i/>
                <w:color w:val="0070C0"/>
              </w:rPr>
            </w:pPr>
            <w:r w:rsidRPr="00C57C5E">
              <w:rPr>
                <w:rFonts w:cstheme="minorHAnsi"/>
                <w:b/>
                <w:i/>
                <w:color w:val="0070C0"/>
              </w:rPr>
              <w:t xml:space="preserve"> </w:t>
            </w:r>
            <w:r w:rsidR="00E26CFA" w:rsidRPr="00C57C5E">
              <w:rPr>
                <w:rFonts w:cstheme="minorHAnsi"/>
                <w:b/>
                <w:i/>
                <w:color w:val="0070C0"/>
              </w:rPr>
              <w:t>(Odpowiedzialność dyrektora – LM)</w:t>
            </w:r>
          </w:p>
          <w:p w14:paraId="2D05DD0D" w14:textId="77777777" w:rsidR="009607D2" w:rsidRPr="00C57C5E" w:rsidRDefault="009607D2" w:rsidP="00E26CFA">
            <w:pPr>
              <w:jc w:val="center"/>
              <w:rPr>
                <w:rFonts w:cstheme="minorHAnsi"/>
                <w:b/>
                <w:i/>
                <w:color w:val="0070C0"/>
                <w:sz w:val="18"/>
                <w:szCs w:val="18"/>
              </w:rPr>
            </w:pPr>
          </w:p>
          <w:p w14:paraId="2197D4BC" w14:textId="66162DD3" w:rsidR="00943942" w:rsidRPr="00C57C5E" w:rsidRDefault="00943942" w:rsidP="00943942">
            <w:pPr>
              <w:rPr>
                <w:rFonts w:cstheme="minorHAnsi"/>
                <w:b/>
              </w:rPr>
            </w:pPr>
            <w:r w:rsidRPr="00AE09A0">
              <w:rPr>
                <w:rFonts w:cstheme="minorHAnsi"/>
                <w:b/>
              </w:rPr>
              <w:t>§ 1.</w:t>
            </w:r>
            <w:r w:rsidRPr="00AE09A0">
              <w:rPr>
                <w:rFonts w:cstheme="minorHAnsi"/>
              </w:rPr>
              <w:t xml:space="preserve"> 1. W okresie ograniczenia funkcjonowania jednostki systemu oświaty w związku z zapobieganiem, przeciwdziałaniem i zwalczaniem COVID-19 </w:t>
            </w:r>
            <w:r w:rsidRPr="00C57C5E">
              <w:rPr>
                <w:rFonts w:cstheme="minorHAnsi"/>
                <w:b/>
                <w:highlight w:val="yellow"/>
              </w:rPr>
              <w:t>dyrektor jednostki systemu oświaty odpowiada za organizację realizacji zadań tej jednostki, w tym zajęć z wykorzystaniem metod i technik kształcenia na odległość lub innego sposobu realizacji tych zajęć, w szczególności:</w:t>
            </w:r>
          </w:p>
          <w:p w14:paraId="58C8EB30" w14:textId="77777777" w:rsidR="00943942" w:rsidRPr="00C57C5E" w:rsidRDefault="00943942" w:rsidP="00943942">
            <w:pPr>
              <w:rPr>
                <w:rFonts w:cstheme="minorHAnsi"/>
                <w:b/>
              </w:rPr>
            </w:pPr>
            <w:r w:rsidRPr="00C57C5E">
              <w:rPr>
                <w:rFonts w:cstheme="minorHAnsi"/>
              </w:rPr>
              <w:t>1) ustala, czy uczniowie i nauczyciele mają dostęp do infrastruktury informatycznej, oprogramowania i Internetu umożliwiających interakcję między uczniami a nauczycielami prowadzącymi zajęcia;</w:t>
            </w:r>
          </w:p>
          <w:p w14:paraId="2EF387CD" w14:textId="77777777" w:rsidR="00943942" w:rsidRPr="00C57C5E" w:rsidRDefault="00943942" w:rsidP="00943942">
            <w:pPr>
              <w:rPr>
                <w:rFonts w:cstheme="minorHAnsi"/>
              </w:rPr>
            </w:pPr>
            <w:r w:rsidRPr="00C57C5E">
              <w:rPr>
                <w:rFonts w:cstheme="minorHAnsi"/>
              </w:rPr>
              <w:t>2) ustala, we współpracy z nauczycielami, technologie informacyjno-komunikacyjne wykorzystywane przez nauczycieli do realizacji zajęć;</w:t>
            </w:r>
          </w:p>
          <w:p w14:paraId="4FAD8483" w14:textId="77777777" w:rsidR="00943942" w:rsidRPr="00C57C5E" w:rsidRDefault="00943942" w:rsidP="00943942">
            <w:pPr>
              <w:rPr>
                <w:rFonts w:cstheme="minorHAnsi"/>
              </w:rPr>
            </w:pPr>
            <w:r w:rsidRPr="00C57C5E">
              <w:rPr>
                <w:rFonts w:cstheme="minorHAnsi"/>
              </w:rPr>
              <w:t>3) określa zasady bezpiecznego uczestnictwa w zajęciach w odniesieniu do ustalonych technologii informacyjno-komunikacyjnych, o których mowa w pkt 2;</w:t>
            </w:r>
          </w:p>
          <w:p w14:paraId="4EC1628A" w14:textId="77777777" w:rsidR="00943942" w:rsidRPr="00C57C5E" w:rsidRDefault="00943942" w:rsidP="00943942">
            <w:pPr>
              <w:rPr>
                <w:rFonts w:cstheme="minorHAnsi"/>
              </w:rPr>
            </w:pPr>
            <w:r w:rsidRPr="00C57C5E">
              <w:rPr>
                <w:rFonts w:cstheme="minorHAnsi"/>
              </w:rPr>
              <w:t>4) ustala, we współpracy z nauczycielami, źródła i materiały niezbędne do realizacji zajęć, z których uczniowie mogą korzystać;</w:t>
            </w:r>
          </w:p>
          <w:p w14:paraId="6BEE36E0" w14:textId="77777777" w:rsidR="00943942" w:rsidRPr="00C57C5E" w:rsidRDefault="00943942" w:rsidP="00943942">
            <w:pPr>
              <w:rPr>
                <w:rFonts w:cstheme="minorHAnsi"/>
              </w:rPr>
            </w:pPr>
            <w:r w:rsidRPr="00C57C5E">
              <w:rPr>
                <w:rFonts w:cstheme="minorHAnsi"/>
              </w:rPr>
              <w:t>5) ustala z nauczycielami potrzebę modyfikacji odpowiednio zestawu programów wychowania przedszkolnego lub szkolnego zestawu programów nauczania oraz, w razie potrzeby, modyfikuje ten zestaw;</w:t>
            </w:r>
          </w:p>
          <w:p w14:paraId="2CBC1B0C" w14:textId="77777777" w:rsidR="00943942" w:rsidRPr="00C57C5E" w:rsidRDefault="00943942" w:rsidP="00943942">
            <w:pPr>
              <w:rPr>
                <w:rFonts w:cstheme="minorHAnsi"/>
              </w:rPr>
            </w:pPr>
            <w:r w:rsidRPr="00C57C5E">
              <w:rPr>
                <w:rFonts w:cstheme="minorHAnsi"/>
              </w:rPr>
              <w:t>6) ustala, w porozumieniu z radą pedagogiczną i radą rodziców, potrzebę modyfikacji w trakcie roku szkolnego realizowanego programu wychowawczo-profilaktycznego oraz, w razie potrzeby, modyfikuje ten program;</w:t>
            </w:r>
          </w:p>
          <w:p w14:paraId="476675F3" w14:textId="77777777" w:rsidR="00943942" w:rsidRPr="00C57C5E" w:rsidRDefault="00943942" w:rsidP="00943942">
            <w:pPr>
              <w:rPr>
                <w:rFonts w:cstheme="minorHAnsi"/>
              </w:rPr>
            </w:pPr>
            <w:r w:rsidRPr="00C57C5E">
              <w:rPr>
                <w:rFonts w:cstheme="minorHAnsi"/>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14:paraId="40C7B5E8" w14:textId="77777777" w:rsidR="00943942" w:rsidRPr="00C57C5E" w:rsidRDefault="00943942" w:rsidP="00943942">
            <w:pPr>
              <w:rPr>
                <w:rFonts w:cstheme="minorHAnsi"/>
              </w:rPr>
            </w:pPr>
            <w:r w:rsidRPr="00C57C5E">
              <w:rPr>
                <w:rFonts w:cstheme="minorHAnsi"/>
              </w:rPr>
              <w:t>a) równomierne obciążenie uczniów w poszczególnych dniach tygodnia,</w:t>
            </w:r>
          </w:p>
          <w:p w14:paraId="489A5BD3" w14:textId="77777777" w:rsidR="00943942" w:rsidRPr="00C57C5E" w:rsidRDefault="00943942" w:rsidP="00943942">
            <w:pPr>
              <w:rPr>
                <w:rFonts w:cstheme="minorHAnsi"/>
              </w:rPr>
            </w:pPr>
            <w:r w:rsidRPr="00C57C5E">
              <w:rPr>
                <w:rFonts w:cstheme="minorHAnsi"/>
              </w:rPr>
              <w:t>b) zróżnicowanie zajęć w każdym dniu,</w:t>
            </w:r>
          </w:p>
          <w:p w14:paraId="64C17F9F" w14:textId="77777777" w:rsidR="00943942" w:rsidRPr="00C57C5E" w:rsidRDefault="00943942" w:rsidP="00943942">
            <w:pPr>
              <w:rPr>
                <w:rFonts w:cstheme="minorHAnsi"/>
              </w:rPr>
            </w:pPr>
            <w:r w:rsidRPr="00C57C5E">
              <w:rPr>
                <w:rFonts w:cstheme="minorHAnsi"/>
              </w:rPr>
              <w:t>c) możliwości psychofizyczne uczniów podejmowania intensywnego wysiłku umysłowego w ciągu dnia,</w:t>
            </w:r>
          </w:p>
          <w:p w14:paraId="6E49EC06" w14:textId="77777777" w:rsidR="00943942" w:rsidRPr="00C57C5E" w:rsidRDefault="00943942" w:rsidP="00943942">
            <w:pPr>
              <w:rPr>
                <w:rFonts w:cstheme="minorHAnsi"/>
              </w:rPr>
            </w:pPr>
            <w:r w:rsidRPr="00C57C5E">
              <w:rPr>
                <w:rFonts w:cstheme="minorHAnsi"/>
              </w:rPr>
              <w:t>d) łączenie przemienne kształcenia z użyciem monitorów ekranowych i bez ich użycia,</w:t>
            </w:r>
          </w:p>
          <w:p w14:paraId="24F08649" w14:textId="77777777" w:rsidR="00943942" w:rsidRPr="00C57C5E" w:rsidRDefault="00943942" w:rsidP="00943942">
            <w:pPr>
              <w:rPr>
                <w:rFonts w:cstheme="minorHAnsi"/>
              </w:rPr>
            </w:pPr>
            <w:r w:rsidRPr="00C57C5E">
              <w:rPr>
                <w:rFonts w:cstheme="minorHAnsi"/>
              </w:rPr>
              <w:t>e) ograniczenia wynikające ze specyfiki zajęć,</w:t>
            </w:r>
          </w:p>
          <w:p w14:paraId="3A5C6BC5" w14:textId="77777777" w:rsidR="00943942" w:rsidRPr="00C57C5E" w:rsidRDefault="00943942" w:rsidP="00943942">
            <w:pPr>
              <w:rPr>
                <w:rFonts w:cstheme="minorHAnsi"/>
              </w:rPr>
            </w:pPr>
            <w:r w:rsidRPr="00C57C5E">
              <w:rPr>
                <w:rFonts w:cstheme="minorHAnsi"/>
              </w:rPr>
              <w:t>f) konieczność zapewnienia bezpieczeństwa wynikającego ze specyfiki realizowanych zajęć;</w:t>
            </w:r>
          </w:p>
          <w:p w14:paraId="069F48D3" w14:textId="77777777" w:rsidR="00943942" w:rsidRPr="00C57C5E" w:rsidRDefault="00943942" w:rsidP="00943942">
            <w:pPr>
              <w:rPr>
                <w:rFonts w:cstheme="minorHAnsi"/>
              </w:rPr>
            </w:pPr>
            <w:r w:rsidRPr="00C57C5E">
              <w:rPr>
                <w:rFonts w:cstheme="minorHAnsi"/>
              </w:rPr>
              <w:lastRenderedPageBreak/>
              <w:t>8) ustala, we współpracy z nauczycielami, sposób potwierdzania uczestnictwa uczniów na zajęciach oraz sposób i termin usprawiedliwiania nieobecności uczniów na zajęciach edukacyjnych;</w:t>
            </w:r>
          </w:p>
          <w:p w14:paraId="27B97B7B" w14:textId="77777777" w:rsidR="00943942" w:rsidRPr="00C57C5E" w:rsidRDefault="00943942" w:rsidP="00943942">
            <w:pPr>
              <w:rPr>
                <w:rFonts w:cstheme="minorHAnsi"/>
              </w:rPr>
            </w:pPr>
            <w:r w:rsidRPr="00C57C5E">
              <w:rPr>
                <w:rFonts w:cstheme="minorHAnsi"/>
              </w:rPr>
              <w:t>9) zapewnia każdemu uczniowi lub rodzicom możliwość konsultacji z nauczycielem prowadzącym zajęcia oraz przekazuje im informację o formie i terminach tych konsultacji;</w:t>
            </w:r>
          </w:p>
          <w:p w14:paraId="11C2D356" w14:textId="77777777" w:rsidR="00943942" w:rsidRPr="00C57C5E" w:rsidRDefault="00943942" w:rsidP="00943942">
            <w:pPr>
              <w:rPr>
                <w:rFonts w:cstheme="minorHAnsi"/>
              </w:rPr>
            </w:pPr>
            <w:r w:rsidRPr="00C57C5E">
              <w:rPr>
                <w:rFonts w:cstheme="minorHAnsi"/>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74C709E4" w14:textId="721661EB" w:rsidR="00943942" w:rsidRPr="00C57C5E" w:rsidRDefault="00943942" w:rsidP="00943942">
            <w:pPr>
              <w:rPr>
                <w:rFonts w:cstheme="minorHAnsi"/>
              </w:rPr>
            </w:pPr>
            <w:r w:rsidRPr="00C57C5E">
              <w:rPr>
                <w:rFonts w:cstheme="minorHAnsi"/>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r w:rsidR="00072CC9">
              <w:rPr>
                <w:rFonts w:cstheme="minorHAnsi"/>
              </w:rPr>
              <w:br/>
            </w:r>
            <w:r w:rsidRPr="00C57C5E">
              <w:rPr>
                <w:rFonts w:cstheme="minorHAnsi"/>
              </w:rPr>
              <w:t>12) ustala warunki, sposób oraz terminy przeprowadzania egzaminów dyplomowych, o których mowa w rozdziale 3a ustawy z dnia 7 września 1991 r. o systemie oświaty - w szkołach artystycznych, w których są przeprowadzane te egzaminy;</w:t>
            </w:r>
          </w:p>
          <w:p w14:paraId="12D36F6F" w14:textId="77777777" w:rsidR="00943942" w:rsidRPr="00C57C5E" w:rsidRDefault="00943942" w:rsidP="00943942">
            <w:pPr>
              <w:rPr>
                <w:rFonts w:cstheme="minorHAnsi"/>
              </w:rPr>
            </w:pPr>
            <w:r w:rsidRPr="00C57C5E">
              <w:rPr>
                <w:rFonts w:cstheme="minorHAnsi"/>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5466B5B0" w14:textId="77777777" w:rsidR="00943942" w:rsidRPr="00C57C5E" w:rsidRDefault="00943942" w:rsidP="00943942">
            <w:pPr>
              <w:rPr>
                <w:rFonts w:cstheme="minorHAnsi"/>
              </w:rPr>
            </w:pPr>
            <w:r w:rsidRPr="00C57C5E">
              <w:rPr>
                <w:rFonts w:cstheme="minorHAnsi"/>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14:paraId="0354FBE8" w14:textId="77777777" w:rsidR="00943942" w:rsidRPr="00C57C5E" w:rsidRDefault="00943942" w:rsidP="00943942">
            <w:pPr>
              <w:rPr>
                <w:rFonts w:cstheme="minorHAnsi"/>
              </w:rPr>
            </w:pPr>
            <w:r w:rsidRPr="00C57C5E">
              <w:rPr>
                <w:rFonts w:cstheme="minorHAnsi"/>
              </w:rPr>
              <w:t xml:space="preserve">15) może, po zasięgnięciu opinii rady pedagogicznej, czasowo zmodyfikować odpowiednio tygodniowy rozkład zajęć lub semestralny rozkład zajęć w zakresie prowadzonych w jednostce </w:t>
            </w:r>
            <w:r w:rsidRPr="00C57C5E">
              <w:rPr>
                <w:rFonts w:cstheme="minorHAnsi"/>
              </w:rPr>
              <w:lastRenderedPageBreak/>
              <w:t>systemu oświaty zajęć z wykorzystaniem metod i technik kształcenia na odległość lub innego sposobu realizacji tych zajęć.</w:t>
            </w:r>
          </w:p>
          <w:p w14:paraId="6E509406" w14:textId="77777777" w:rsidR="00943942" w:rsidRPr="00C57C5E" w:rsidRDefault="00943942" w:rsidP="00943942">
            <w:pPr>
              <w:rPr>
                <w:rFonts w:cstheme="minorHAnsi"/>
              </w:rPr>
            </w:pPr>
            <w:r w:rsidRPr="00C57C5E">
              <w:rPr>
                <w:rFonts w:cstheme="minorHAnsi"/>
              </w:rPr>
              <w:t>1a. O modyfikacji tygodniowego rozkładu zajęć lub semestralnego rozkładu zajęć, o której mowa w ust. 1 pkt 15, dyrektor jednostki systemu oświaty niezwłocznie informuje organ sprawujący nadzór pedagogiczny.</w:t>
            </w:r>
          </w:p>
          <w:p w14:paraId="74ABDADE" w14:textId="42F0D3F5" w:rsidR="00C57C5E" w:rsidRPr="00C57C5E" w:rsidRDefault="00C57C5E" w:rsidP="00C57C5E">
            <w:pPr>
              <w:jc w:val="center"/>
              <w:rPr>
                <w:rFonts w:cstheme="minorHAnsi"/>
                <w:b/>
                <w:i/>
                <w:color w:val="0070C0"/>
              </w:rPr>
            </w:pPr>
            <w:r w:rsidRPr="00C57C5E">
              <w:rPr>
                <w:rFonts w:cstheme="minorHAnsi"/>
                <w:b/>
                <w:i/>
                <w:color w:val="0070C0"/>
              </w:rPr>
              <w:t>(O</w:t>
            </w:r>
            <w:r>
              <w:rPr>
                <w:rFonts w:cstheme="minorHAnsi"/>
                <w:b/>
                <w:i/>
                <w:color w:val="0070C0"/>
              </w:rPr>
              <w:t>rganizacja zajęć</w:t>
            </w:r>
            <w:r w:rsidRPr="00C57C5E">
              <w:rPr>
                <w:rFonts w:cstheme="minorHAnsi"/>
                <w:b/>
                <w:i/>
                <w:color w:val="0070C0"/>
              </w:rPr>
              <w:t xml:space="preserve"> – LM)</w:t>
            </w:r>
          </w:p>
          <w:p w14:paraId="0EE14F4C" w14:textId="77777777" w:rsidR="00C57C5E" w:rsidRDefault="00C57C5E" w:rsidP="00F62025">
            <w:pPr>
              <w:ind w:left="38"/>
              <w:rPr>
                <w:rFonts w:cstheme="minorHAnsi"/>
                <w:b/>
              </w:rPr>
            </w:pPr>
          </w:p>
          <w:p w14:paraId="01CA1433" w14:textId="583BF2E0" w:rsidR="00F742E4" w:rsidRPr="00C57C5E" w:rsidRDefault="00F742E4" w:rsidP="00F62025">
            <w:pPr>
              <w:ind w:left="38"/>
              <w:rPr>
                <w:rFonts w:cstheme="minorHAnsi"/>
              </w:rPr>
            </w:pPr>
            <w:r w:rsidRPr="00F742E4">
              <w:rPr>
                <w:rFonts w:cstheme="minorHAnsi"/>
                <w:b/>
              </w:rPr>
              <w:t xml:space="preserve">§ 1a. </w:t>
            </w:r>
            <w:r w:rsidRPr="00C57C5E">
              <w:rPr>
                <w:rFonts w:cstheme="minorHAnsi"/>
                <w:b/>
                <w:highlight w:val="yellow"/>
              </w:rPr>
              <w:t>Godzina lekcyjna zajęć edukacyjnych</w:t>
            </w:r>
            <w:r w:rsidRPr="00C57C5E">
              <w:rPr>
                <w:rFonts w:cstheme="minorHAnsi"/>
              </w:rPr>
              <w:t xml:space="preserve"> prowadzonych przez nauczyciela z wykorzystaniem metod i technik kształcenia na odległość lub innego sposobu realizacji tych zajęć trwa 45 minut. W uzasadnionych przypadkach dyrektor jednostki systemu oświaty może dopuścić prowadzenie tych zajęć w czasie nie krótszym niż 30 minut i nie dłuższym niż 60 minut.</w:t>
            </w:r>
          </w:p>
          <w:p w14:paraId="2711F500" w14:textId="50611944" w:rsidR="00F742E4" w:rsidRPr="00C57C5E" w:rsidRDefault="00F62025" w:rsidP="00F742E4">
            <w:pPr>
              <w:ind w:left="38"/>
              <w:rPr>
                <w:rFonts w:cstheme="minorHAnsi"/>
              </w:rPr>
            </w:pPr>
            <w:r w:rsidRPr="00CD3BC9">
              <w:rPr>
                <w:rFonts w:cstheme="minorHAnsi"/>
                <w:b/>
              </w:rPr>
              <w:t>§ 1b.</w:t>
            </w:r>
            <w:r w:rsidRPr="00CD3BC9">
              <w:rPr>
                <w:rFonts w:cstheme="minorHAnsi"/>
              </w:rPr>
              <w:t xml:space="preserve"> </w:t>
            </w:r>
            <w:r w:rsidRPr="00C57C5E">
              <w:rPr>
                <w:rFonts w:cstheme="minorHAnsi"/>
                <w:b/>
                <w:highlight w:val="yellow"/>
              </w:rPr>
              <w:t>Do turnusów dokształcania teoretycznego młodocianych pracowników</w:t>
            </w:r>
            <w:r w:rsidRPr="00CD3BC9">
              <w:rPr>
                <w:rFonts w:cstheme="minorHAnsi"/>
              </w:rPr>
              <w:t xml:space="preserve"> rozpoczętych przed dniem 30 maja 2021 r., które są realizowane z wykorzystaniem metod i technik kształcenia na odległość, na podstawie przepisów wydanych na podstawie art. 30b ustawy z dnia 14 grudnia 2016 r. – Prawo oświatowe, przepisy § 1 ust. 1 pkt 1–4, 7–10, 11 i 13–15 oraz ust. 1a, § 1a i § 2 stosuje się odpowiednio.</w:t>
            </w:r>
            <w:r w:rsidR="000C1D18" w:rsidRPr="00AE09A0">
              <w:rPr>
                <w:rFonts w:cstheme="minorHAnsi"/>
                <w:color w:val="00B050"/>
              </w:rPr>
              <w:br/>
            </w:r>
            <w:r w:rsidR="00F742E4" w:rsidRPr="00F742E4">
              <w:rPr>
                <w:rFonts w:cstheme="minorHAnsi"/>
                <w:b/>
              </w:rPr>
              <w:t xml:space="preserve">§ 2. </w:t>
            </w:r>
            <w:r w:rsidR="00F742E4" w:rsidRPr="00C57C5E">
              <w:rPr>
                <w:rFonts w:cstheme="minorHAnsi"/>
                <w:b/>
                <w:highlight w:val="yellow"/>
              </w:rPr>
              <w:t>Zajęcia z wykorzystaniem metod i technik kształcenia na odległość mogą być realizowane w szczególności:</w:t>
            </w:r>
          </w:p>
          <w:p w14:paraId="76F0C136" w14:textId="77777777" w:rsidR="00F742E4" w:rsidRPr="00C57C5E" w:rsidRDefault="00F742E4" w:rsidP="00F742E4">
            <w:pPr>
              <w:ind w:left="38"/>
              <w:rPr>
                <w:rFonts w:cstheme="minorHAnsi"/>
              </w:rPr>
            </w:pPr>
            <w:r w:rsidRPr="00C57C5E">
              <w:rPr>
                <w:rFonts w:cstheme="minorHAnsi"/>
              </w:rPr>
              <w:t>1) z wykorzystaniem:</w:t>
            </w:r>
          </w:p>
          <w:p w14:paraId="0D312803" w14:textId="77777777" w:rsidR="00F742E4" w:rsidRPr="00C57C5E" w:rsidRDefault="00F742E4" w:rsidP="00F742E4">
            <w:pPr>
              <w:ind w:left="38"/>
              <w:rPr>
                <w:rFonts w:cstheme="minorHAnsi"/>
              </w:rPr>
            </w:pPr>
            <w:r w:rsidRPr="00C57C5E">
              <w:rPr>
                <w:rFonts w:cstheme="minorHAnsi"/>
              </w:rPr>
              <w:t>a) materiałów i funkcjonalności narzędzia informatycznego, o którym mowa w art. 44a ust. 1 ustawy z dnia 14 grudnia 2016 r. - Prawo oświatowe,</w:t>
            </w:r>
          </w:p>
          <w:p w14:paraId="31D8A414" w14:textId="77777777" w:rsidR="00F742E4" w:rsidRPr="00C57C5E" w:rsidRDefault="00F742E4" w:rsidP="00F742E4">
            <w:pPr>
              <w:ind w:left="38"/>
              <w:rPr>
                <w:rFonts w:cstheme="minorHAnsi"/>
              </w:rPr>
            </w:pPr>
            <w:r w:rsidRPr="00C57C5E">
              <w:rPr>
                <w:rFonts w:cstheme="minorHAnsi"/>
              </w:rPr>
              <w:t>b) materiałów dostępnych na stronach internetowych urzędu obsługującego ministra właściwego do spraw oświaty i wychowania, stronach internetowych jednostek podległych temu ministrowi lub przez niego nadzorowanych, w tym na stronach internetowych Centralnej Komisji Egzaminacyjnej i okręgowych komisji egzaminacyjnych,</w:t>
            </w:r>
          </w:p>
          <w:p w14:paraId="5F1B5474" w14:textId="77777777" w:rsidR="00F742E4" w:rsidRPr="00C57C5E" w:rsidRDefault="00F742E4" w:rsidP="00F742E4">
            <w:pPr>
              <w:ind w:left="38"/>
              <w:rPr>
                <w:rFonts w:cstheme="minorHAnsi"/>
              </w:rPr>
            </w:pPr>
            <w:r w:rsidRPr="00C57C5E">
              <w:rPr>
                <w:rFonts w:cstheme="minorHAnsi"/>
              </w:rPr>
              <w:t>c) materiałów prezentowanych w programach publicznej telewizji i radiofonii,</w:t>
            </w:r>
          </w:p>
          <w:p w14:paraId="3683C108" w14:textId="77777777" w:rsidR="00F742E4" w:rsidRPr="00C57C5E" w:rsidRDefault="00F742E4" w:rsidP="00F742E4">
            <w:pPr>
              <w:ind w:left="38"/>
              <w:rPr>
                <w:rFonts w:cstheme="minorHAnsi"/>
              </w:rPr>
            </w:pPr>
            <w:r w:rsidRPr="00C57C5E">
              <w:rPr>
                <w:rFonts w:cstheme="minorHAnsi"/>
              </w:rPr>
              <w:t>d) innych niż wymienione w lit. a-c materiałów wskazanych przez nauczyciela;</w:t>
            </w:r>
          </w:p>
          <w:p w14:paraId="7791100B" w14:textId="77777777" w:rsidR="00F742E4" w:rsidRPr="00C57C5E" w:rsidRDefault="00F742E4" w:rsidP="00F742E4">
            <w:pPr>
              <w:ind w:left="38"/>
              <w:rPr>
                <w:rFonts w:cstheme="minorHAnsi"/>
              </w:rPr>
            </w:pPr>
            <w:r w:rsidRPr="00C57C5E">
              <w:rPr>
                <w:rFonts w:cstheme="minorHAnsi"/>
              </w:rPr>
              <w:t>2) przez podejmowanie przez ucznia aktywności określonych przez nauczyciela, potwierdzających zapoznanie się ze wskazanym materiałem i dających podstawę do oceny pracy ucznia;</w:t>
            </w:r>
          </w:p>
          <w:p w14:paraId="1321626C" w14:textId="77777777" w:rsidR="00F742E4" w:rsidRPr="00C57C5E" w:rsidRDefault="00F742E4" w:rsidP="00F742E4">
            <w:pPr>
              <w:ind w:left="38"/>
              <w:rPr>
                <w:rFonts w:cstheme="minorHAnsi"/>
              </w:rPr>
            </w:pPr>
            <w:r w:rsidRPr="00C57C5E">
              <w:rPr>
                <w:rFonts w:cstheme="minorHAnsi"/>
              </w:rPr>
              <w:t>3) z wykorzystaniem środków komunikacji elektronicznej zapewniających wymianę informacji między nauczycielem, uczniem lub rodzicem;</w:t>
            </w:r>
          </w:p>
          <w:p w14:paraId="02C9766C" w14:textId="77777777" w:rsidR="00F742E4" w:rsidRPr="00C57C5E" w:rsidRDefault="00F742E4" w:rsidP="00F742E4">
            <w:pPr>
              <w:ind w:left="38"/>
              <w:rPr>
                <w:rFonts w:cstheme="minorHAnsi"/>
              </w:rPr>
            </w:pPr>
            <w:r w:rsidRPr="00C57C5E">
              <w:rPr>
                <w:rFonts w:cstheme="minorHAnsi"/>
              </w:rPr>
              <w:lastRenderedPageBreak/>
              <w:t>4) przez informowanie rodziców o dostępnych materiałach i możliwych formach ich realizacji przez dziecko lub ucznia w domu - w przypadku dzieci objętych wychowaniem przedszkolnym, edukacją wczesnoszkolną, wczesnym wspomaganiem rozwoju, zajęciami rewalidacyjno-wychowawczymi oraz uczniów z niepełnosprawnością intelektualną w stopniu umiarkowanym lub znacznym lub z niepełnosprawnościami sprzężonymi.</w:t>
            </w:r>
          </w:p>
          <w:p w14:paraId="05D0AEA8" w14:textId="77777777" w:rsidR="00F742E4" w:rsidRPr="00C57C5E" w:rsidRDefault="00F742E4" w:rsidP="00F742E4">
            <w:pPr>
              <w:ind w:left="38"/>
              <w:rPr>
                <w:rFonts w:cstheme="minorHAnsi"/>
              </w:rPr>
            </w:pPr>
            <w:r w:rsidRPr="00F742E4">
              <w:rPr>
                <w:rFonts w:cstheme="minorHAnsi"/>
                <w:b/>
              </w:rPr>
              <w:t xml:space="preserve">§ 3. </w:t>
            </w:r>
            <w:r w:rsidRPr="00C57C5E">
              <w:rPr>
                <w:rFonts w:cstheme="minorHAnsi"/>
              </w:rPr>
              <w:t>(uchylony).</w:t>
            </w:r>
          </w:p>
          <w:p w14:paraId="31C916F6" w14:textId="77777777" w:rsidR="00F742E4" w:rsidRPr="00C57C5E" w:rsidRDefault="00F742E4" w:rsidP="00F742E4">
            <w:pPr>
              <w:ind w:left="38"/>
              <w:rPr>
                <w:rFonts w:cstheme="minorHAnsi"/>
              </w:rPr>
            </w:pPr>
            <w:r w:rsidRPr="00F742E4">
              <w:rPr>
                <w:rFonts w:cstheme="minorHAnsi"/>
                <w:b/>
              </w:rPr>
              <w:t xml:space="preserve">§ 4. 1. </w:t>
            </w:r>
            <w:r w:rsidRPr="00C57C5E">
              <w:rPr>
                <w:rFonts w:cstheme="minorHAnsi"/>
              </w:rPr>
              <w:t>(uchylony).</w:t>
            </w:r>
          </w:p>
          <w:p w14:paraId="0A82A11F" w14:textId="0F15AA55" w:rsidR="00F742E4" w:rsidRPr="00C57C5E" w:rsidRDefault="00F742E4" w:rsidP="00F742E4">
            <w:pPr>
              <w:ind w:left="38"/>
              <w:rPr>
                <w:rFonts w:cstheme="minorHAnsi"/>
              </w:rPr>
            </w:pPr>
            <w:r w:rsidRPr="00C57C5E">
              <w:rPr>
                <w:rFonts w:cstheme="minorHAnsi"/>
              </w:rPr>
              <w:t xml:space="preserve">1a. </w:t>
            </w:r>
            <w:r w:rsidRPr="00C57C5E">
              <w:rPr>
                <w:rFonts w:cstheme="minorHAnsi"/>
                <w:b/>
                <w:highlight w:val="yellow"/>
              </w:rPr>
              <w:t xml:space="preserve">Do dnia 31 </w:t>
            </w:r>
            <w:r w:rsidRPr="005F4CD4">
              <w:rPr>
                <w:rFonts w:cstheme="minorHAnsi"/>
                <w:b/>
                <w:highlight w:val="yellow"/>
              </w:rPr>
              <w:t xml:space="preserve">sierpnia </w:t>
            </w:r>
            <w:r w:rsidR="00E061B3" w:rsidRPr="005F4CD4">
              <w:rPr>
                <w:rFonts w:cstheme="minorHAnsi"/>
                <w:b/>
                <w:highlight w:val="yellow"/>
              </w:rPr>
              <w:t>2022 r.</w:t>
            </w:r>
            <w:r w:rsidRPr="005F4CD4">
              <w:rPr>
                <w:rFonts w:cstheme="minorHAnsi"/>
                <w:b/>
                <w:highlight w:val="yellow"/>
              </w:rPr>
              <w:t xml:space="preserve"> praktyki </w:t>
            </w:r>
            <w:r w:rsidRPr="00C57C5E">
              <w:rPr>
                <w:rFonts w:cstheme="minorHAnsi"/>
                <w:b/>
                <w:highlight w:val="yellow"/>
              </w:rPr>
              <w:t>zawodowe</w:t>
            </w:r>
            <w:r w:rsidRPr="00C57C5E">
              <w:rPr>
                <w:rFonts w:cstheme="minorHAnsi"/>
                <w:b/>
              </w:rPr>
              <w:t xml:space="preserve"> </w:t>
            </w:r>
            <w:r w:rsidRPr="00C57C5E">
              <w:rPr>
                <w:rFonts w:cstheme="minorHAnsi"/>
              </w:rPr>
              <w:t>uczniów techników, szkół policealnych i branżowych szkół II stopnia mogą zostać zaliczone również w przypadku, gdy uczeń:</w:t>
            </w:r>
          </w:p>
          <w:p w14:paraId="506BCA9C" w14:textId="77777777" w:rsidR="00F742E4" w:rsidRPr="00C57C5E" w:rsidRDefault="00F742E4" w:rsidP="00F742E4">
            <w:pPr>
              <w:ind w:left="38"/>
              <w:rPr>
                <w:rFonts w:cstheme="minorHAnsi"/>
              </w:rPr>
            </w:pPr>
            <w:r w:rsidRPr="00C57C5E">
              <w:rPr>
                <w:rFonts w:cstheme="minorHAnsi"/>
              </w:rPr>
              <w:t>1) posiada doświadczenie w danym zawodzie lub realizował działania w zakresie wolontariatu, o którym mowa w ustawie z dnia 24 kwietnia 2003 r. o działalności pożytku publicznego i o wolontariacie, których zakres i wymiar można zaliczyć na poczet realizacji praktyk zawodowych;</w:t>
            </w:r>
          </w:p>
          <w:p w14:paraId="5248A889" w14:textId="77777777" w:rsidR="00F742E4" w:rsidRPr="00C57C5E" w:rsidRDefault="00F742E4" w:rsidP="00F742E4">
            <w:pPr>
              <w:ind w:left="38"/>
              <w:rPr>
                <w:rFonts w:cstheme="minorHAnsi"/>
              </w:rPr>
            </w:pPr>
            <w:r w:rsidRPr="00C57C5E">
              <w:rPr>
                <w:rFonts w:cstheme="minorHAnsi"/>
              </w:rPr>
              <w:t>2) zrealizował staż zawodowy u pracodawcy lub przedsiębiorcy lub w indywidualnym gospodarstwie rolnym, w ramach regionalnych programów operacyjnych, o których mowa w ustawie z dnia 6 grudnia 2006 r. o zasadach prowadzenia polityki rozwoju, którego zakres i wymiar można zaliczyć na poczet realizacji praktyk zawodowych;</w:t>
            </w:r>
          </w:p>
          <w:p w14:paraId="48767A78" w14:textId="77777777" w:rsidR="00F742E4" w:rsidRPr="00C57C5E" w:rsidRDefault="00F742E4" w:rsidP="00F742E4">
            <w:pPr>
              <w:ind w:left="38"/>
              <w:rPr>
                <w:rFonts w:cstheme="minorHAnsi"/>
              </w:rPr>
            </w:pPr>
            <w:r w:rsidRPr="00C57C5E">
              <w:rPr>
                <w:rFonts w:cstheme="minorHAnsi"/>
              </w:rPr>
              <w:t>3) zrealizuje praktyki zawodowe w formie projektu edukacyjnego, we współpracy z pracodawcą lub osobą prowadzącą indywidualne gospodarstwo rolne, lub w formie wirtualnego przedsiębiorstwa.</w:t>
            </w:r>
          </w:p>
          <w:p w14:paraId="04451A40" w14:textId="77777777" w:rsidR="00F742E4" w:rsidRPr="00C57C5E" w:rsidRDefault="00F742E4" w:rsidP="00F742E4">
            <w:pPr>
              <w:ind w:left="38"/>
              <w:rPr>
                <w:rFonts w:cstheme="minorHAnsi"/>
              </w:rPr>
            </w:pPr>
            <w:r w:rsidRPr="00C57C5E">
              <w:rPr>
                <w:rFonts w:cstheme="minorHAnsi"/>
              </w:rPr>
              <w:t>1b. Pracodawca lub indywidualne gospodarstwo rolne przyjmujący uczniów na zajęcia praktyczne, praktyki zawodowe lub staże uczniowskie zapewniają prowadzenie tych zajęć, praktyk i staży, z uwzględnieniem przepisów odrębnych dotyczących ograniczeń, nakazów i zakazów w związku z wystąpieniem stanu epidemii, właściwych dla zakładów pracy.</w:t>
            </w:r>
          </w:p>
          <w:p w14:paraId="6A0CB5C1" w14:textId="77777777" w:rsidR="00F742E4" w:rsidRPr="00C57C5E" w:rsidRDefault="00F742E4" w:rsidP="00F742E4">
            <w:pPr>
              <w:ind w:left="38"/>
              <w:rPr>
                <w:rFonts w:cstheme="minorHAnsi"/>
              </w:rPr>
            </w:pPr>
            <w:r w:rsidRPr="00C57C5E">
              <w:rPr>
                <w:rFonts w:cstheme="minorHAnsi"/>
              </w:rPr>
              <w:t>1c. W przypadku zaliczenia praktyk zawodowych, o których mowa w ust. 1a pkt 1, w dokumentacji przebiegu nauczania wpisuje się odpowiednio „zwolniona” lub „zwolniony” oraz podstawę prawną zwolnienia.</w:t>
            </w:r>
          </w:p>
          <w:p w14:paraId="04A5A946" w14:textId="77777777" w:rsidR="00F742E4" w:rsidRPr="00C57C5E" w:rsidRDefault="00F742E4" w:rsidP="00F742E4">
            <w:pPr>
              <w:ind w:left="38"/>
              <w:rPr>
                <w:rFonts w:cstheme="minorHAnsi"/>
              </w:rPr>
            </w:pPr>
            <w:r w:rsidRPr="00C57C5E">
              <w:rPr>
                <w:rFonts w:cstheme="minorHAnsi"/>
              </w:rPr>
              <w:t>1d. W przypadku zaliczenia praktyk zawodowych, o którym mowa w ust. 1a pkt 2, jeżeli ze zrealizowanego stażu zawodowego nie została ustalona ocena, w dokumentacji przebiegu nauczania wpisuje się odpowiednio „zwolniona” lub „zwolniony” oraz podstawę prawną zwolnienia.</w:t>
            </w:r>
          </w:p>
          <w:p w14:paraId="507AFB3B" w14:textId="50573726" w:rsidR="00F742E4" w:rsidRPr="00C57C5E" w:rsidRDefault="00F742E4" w:rsidP="00F742E4">
            <w:pPr>
              <w:ind w:left="38"/>
              <w:rPr>
                <w:rFonts w:cstheme="minorHAnsi"/>
              </w:rPr>
            </w:pPr>
            <w:r w:rsidRPr="00C57C5E">
              <w:rPr>
                <w:rFonts w:cstheme="minorHAnsi"/>
              </w:rPr>
              <w:t>2. (uchylony).</w:t>
            </w:r>
            <w:r w:rsidR="00072CC9">
              <w:rPr>
                <w:rFonts w:cstheme="minorHAnsi"/>
              </w:rPr>
              <w:t xml:space="preserve"> </w:t>
            </w:r>
            <w:r w:rsidRPr="00C57C5E">
              <w:rPr>
                <w:rFonts w:cstheme="minorHAnsi"/>
              </w:rPr>
              <w:t>2a. (uchylony).</w:t>
            </w:r>
            <w:r w:rsidR="00072CC9">
              <w:rPr>
                <w:rFonts w:cstheme="minorHAnsi"/>
              </w:rPr>
              <w:t xml:space="preserve"> </w:t>
            </w:r>
            <w:r w:rsidRPr="00C57C5E">
              <w:rPr>
                <w:rFonts w:cstheme="minorHAnsi"/>
              </w:rPr>
              <w:t>3. (uchylony).</w:t>
            </w:r>
          </w:p>
          <w:p w14:paraId="1904F70E" w14:textId="77777777" w:rsidR="00F742E4" w:rsidRPr="00C57C5E" w:rsidRDefault="00F742E4" w:rsidP="00F742E4">
            <w:pPr>
              <w:ind w:left="38"/>
              <w:rPr>
                <w:rFonts w:cstheme="minorHAnsi"/>
              </w:rPr>
            </w:pPr>
            <w:r w:rsidRPr="00F742E4">
              <w:rPr>
                <w:rFonts w:cstheme="minorHAnsi"/>
                <w:b/>
              </w:rPr>
              <w:lastRenderedPageBreak/>
              <w:t xml:space="preserve">§ 5. </w:t>
            </w:r>
            <w:r w:rsidRPr="00C57C5E">
              <w:rPr>
                <w:rFonts w:cstheme="minorHAnsi"/>
              </w:rPr>
              <w:t xml:space="preserve">1. </w:t>
            </w:r>
            <w:r w:rsidRPr="00C57C5E">
              <w:rPr>
                <w:rFonts w:cstheme="minorHAnsi"/>
                <w:b/>
                <w:highlight w:val="yellow"/>
              </w:rPr>
              <w:t>W przypadku kształcenia ustawicznego w formach pozaszkolnych</w:t>
            </w:r>
            <w:r w:rsidRPr="00C57C5E">
              <w:rPr>
                <w:rFonts w:cstheme="minorHAnsi"/>
              </w:rPr>
              <w:t xml:space="preserve"> kształcenie praktyczne niezrealizowane w okresie ograniczenia funkcjonowania jednostki systemu oświaty uzupełnia się po zakończeniu tego ograniczenia.</w:t>
            </w:r>
          </w:p>
          <w:p w14:paraId="6E8687C9" w14:textId="77777777" w:rsidR="00F742E4" w:rsidRPr="00C57C5E" w:rsidRDefault="00F742E4" w:rsidP="00F742E4">
            <w:pPr>
              <w:ind w:left="38"/>
              <w:rPr>
                <w:rFonts w:cstheme="minorHAnsi"/>
              </w:rPr>
            </w:pPr>
            <w:r w:rsidRPr="00C57C5E">
              <w:rPr>
                <w:rFonts w:cstheme="minorHAnsi"/>
              </w:rPr>
              <w:t>2. (uchylony).</w:t>
            </w:r>
          </w:p>
          <w:p w14:paraId="3A141099" w14:textId="0D623D55" w:rsidR="00F742E4" w:rsidRPr="00C57C5E" w:rsidRDefault="00F742E4" w:rsidP="00F742E4">
            <w:pPr>
              <w:ind w:left="38"/>
              <w:rPr>
                <w:rFonts w:cstheme="minorHAnsi"/>
              </w:rPr>
            </w:pPr>
            <w:r w:rsidRPr="00C57C5E">
              <w:rPr>
                <w:rFonts w:cstheme="minorHAnsi"/>
              </w:rPr>
              <w:t xml:space="preserve">3. </w:t>
            </w:r>
            <w:r w:rsidRPr="005F4CD4">
              <w:rPr>
                <w:rFonts w:cstheme="minorHAnsi"/>
                <w:b/>
                <w:highlight w:val="yellow"/>
              </w:rPr>
              <w:t xml:space="preserve">Do dnia 31 sierpnia </w:t>
            </w:r>
            <w:r w:rsidR="00E061B3" w:rsidRPr="005F4CD4">
              <w:rPr>
                <w:rFonts w:cstheme="minorHAnsi"/>
                <w:b/>
                <w:highlight w:val="yellow"/>
              </w:rPr>
              <w:t xml:space="preserve">2022 r. </w:t>
            </w:r>
            <w:r w:rsidRPr="00C57C5E">
              <w:rPr>
                <w:rFonts w:cstheme="minorHAnsi"/>
              </w:rPr>
              <w:t>słuchaczowi lub uczestnikowi danej formy pozaszkolnej, który posiada doświadczenie w danym zawodzie lub realizował działania w zakresie wolontariatu, o którym mowa w ustawie z dnia 24 kwietnia 2003 r. o działalności pożytku publicznego i o wolontariacie, można zaliczyć to doświadczenie lub wolontariat na poczet realizacji kształcenia praktycznego.</w:t>
            </w:r>
          </w:p>
          <w:p w14:paraId="2ECD8AAF" w14:textId="77777777" w:rsidR="00F742E4" w:rsidRPr="00C57C5E" w:rsidRDefault="00F742E4" w:rsidP="00F742E4">
            <w:pPr>
              <w:ind w:left="38"/>
              <w:rPr>
                <w:rFonts w:cstheme="minorHAnsi"/>
              </w:rPr>
            </w:pPr>
            <w:r w:rsidRPr="00C57C5E">
              <w:rPr>
                <w:rFonts w:cstheme="minorHAnsi"/>
              </w:rPr>
              <w:t>4. Kształcenie na kwalifikacyjnych kursach zawodowych w oparciu o podstawę programową kształcenia w zawodach, określoną w przepisach wydanych na podstawie art. 47 ust. 1 pkt 2 ustawy z dnia 14 grudnia 2016 r. - Prawo oświatowe, w brzmieniu obowiązującym przed dniem 1 września 2019 r., może być prowadzone nie dłużej niż do dnia 31 marca 2021 r.</w:t>
            </w:r>
          </w:p>
          <w:p w14:paraId="1E4E31E5" w14:textId="77777777" w:rsidR="00F742E4" w:rsidRPr="00C57C5E" w:rsidRDefault="00F742E4" w:rsidP="00F742E4">
            <w:pPr>
              <w:ind w:left="38"/>
              <w:rPr>
                <w:rFonts w:cstheme="minorHAnsi"/>
              </w:rPr>
            </w:pPr>
            <w:r w:rsidRPr="00F742E4">
              <w:rPr>
                <w:rFonts w:cstheme="minorHAnsi"/>
                <w:b/>
              </w:rPr>
              <w:t xml:space="preserve">§ 6. </w:t>
            </w:r>
            <w:r w:rsidRPr="00C57C5E">
              <w:rPr>
                <w:rFonts w:cstheme="minorHAnsi"/>
              </w:rPr>
              <w:t xml:space="preserve">1. W okresie ograniczenia funkcjonowania jednostki systemu oświaty </w:t>
            </w:r>
            <w:r w:rsidRPr="00C57C5E">
              <w:rPr>
                <w:rFonts w:cstheme="minorHAnsi"/>
                <w:b/>
                <w:highlight w:val="yellow"/>
              </w:rPr>
              <w:t>nadzorowi pedagogicznemu, sprawowanemu przez właściwe organy, podlega w szczególności</w:t>
            </w:r>
            <w:r w:rsidRPr="00C57C5E">
              <w:rPr>
                <w:rFonts w:cstheme="minorHAnsi"/>
              </w:rPr>
              <w:t xml:space="preserve"> organizacja zajęć z wykorzystaniem metod i technik kształcenia na odległość lub innego sposobu realizacji tych zajęć oraz stopień obciążenia uczniów realizacją zleconych zadań.</w:t>
            </w:r>
          </w:p>
          <w:p w14:paraId="38DCDB42" w14:textId="77777777" w:rsidR="00F742E4" w:rsidRPr="00C57C5E" w:rsidRDefault="00F742E4" w:rsidP="00F742E4">
            <w:pPr>
              <w:ind w:left="38"/>
              <w:rPr>
                <w:rFonts w:cstheme="minorHAnsi"/>
              </w:rPr>
            </w:pPr>
            <w:r w:rsidRPr="00C57C5E">
              <w:rPr>
                <w:rFonts w:cstheme="minorHAnsi"/>
              </w:rPr>
              <w:t>2. Organ prowadzący wspomaga jednostki systemu oświaty w organizacji zajęć z wykorzystaniem metod i technik kształcenia na odległość lub innego sposobu realizacji tych zajęć.</w:t>
            </w:r>
          </w:p>
          <w:p w14:paraId="0BD44E3E" w14:textId="77777777" w:rsidR="00F742E4" w:rsidRPr="00C57C5E" w:rsidRDefault="00F742E4" w:rsidP="00F742E4">
            <w:pPr>
              <w:ind w:left="38"/>
              <w:rPr>
                <w:rFonts w:cstheme="minorHAnsi"/>
              </w:rPr>
            </w:pPr>
            <w:r w:rsidRPr="00C57C5E">
              <w:rPr>
                <w:rFonts w:cstheme="minorHAnsi"/>
              </w:rPr>
              <w:t>3. Organy prowadzące jednostki systemu oświaty mogą użyczyć sprzętu niezbędnego do realizacji przez ucznia lub nauczyciela zajęć z wykorzystaniem metod i technik kształcenia na odległość lub innego sposobu realizacji tych zajęć, w szczególności komputera (zestawu komputerowego), laptopa albo tabletu. Do użyczenia stosuje się przepisy art. 710-719 ustawy z dnia 23 kwietnia 1964 r. - Kodeks cywilny.</w:t>
            </w:r>
          </w:p>
          <w:p w14:paraId="6ACA5D23" w14:textId="77777777" w:rsidR="00F742E4" w:rsidRPr="00C57C5E" w:rsidRDefault="00F742E4" w:rsidP="00F742E4">
            <w:pPr>
              <w:ind w:left="38"/>
              <w:rPr>
                <w:rFonts w:cstheme="minorHAnsi"/>
              </w:rPr>
            </w:pPr>
            <w:r w:rsidRPr="00C57C5E">
              <w:rPr>
                <w:rFonts w:cstheme="minorHAnsi"/>
              </w:rPr>
              <w:t>4. Organ prowadzący może upoważnić do dokonania czynności, o której mowa w ust. 3, dyrektora jednostki systemu oświaty.</w:t>
            </w:r>
          </w:p>
          <w:p w14:paraId="706405E4" w14:textId="77777777" w:rsidR="00F742E4" w:rsidRPr="00C57C5E" w:rsidRDefault="00F742E4" w:rsidP="00F742E4">
            <w:pPr>
              <w:ind w:left="38"/>
              <w:rPr>
                <w:rFonts w:cstheme="minorHAnsi"/>
              </w:rPr>
            </w:pPr>
            <w:r w:rsidRPr="00C57C5E">
              <w:rPr>
                <w:rFonts w:cstheme="minorHAnsi"/>
              </w:rPr>
              <w:t>5. Do turnusów dokształcania teoretycznego młodocianych pracowników rozpoczętych przed dniem 30 maja 2021 r., które są realizowane z wykorzystaniem metod i technik kształcenia na odległość, na podstawie przepisów wydanych na podstawie art. 30b ustawy z dnia 14 grudnia 2016 r. - Prawo oświatowe, przepisy ust. 1-4 stosuje się.</w:t>
            </w:r>
          </w:p>
          <w:p w14:paraId="4842F789" w14:textId="77777777" w:rsidR="00F742E4" w:rsidRPr="00C57C5E" w:rsidRDefault="00F742E4" w:rsidP="00F742E4">
            <w:pPr>
              <w:ind w:left="38"/>
              <w:rPr>
                <w:rFonts w:cstheme="minorHAnsi"/>
              </w:rPr>
            </w:pPr>
            <w:r w:rsidRPr="00F742E4">
              <w:rPr>
                <w:rFonts w:cstheme="minorHAnsi"/>
                <w:b/>
              </w:rPr>
              <w:t xml:space="preserve">§ 7. </w:t>
            </w:r>
            <w:r w:rsidRPr="00C57C5E">
              <w:rPr>
                <w:rFonts w:cstheme="minorHAnsi"/>
              </w:rPr>
              <w:t xml:space="preserve">1. Zajęcia realizowane z wykorzystaniem metod i technik kształcenia na odległość lub innego sposobu realizacji tych zajęć </w:t>
            </w:r>
            <w:r w:rsidRPr="00C57C5E">
              <w:rPr>
                <w:rFonts w:cstheme="minorHAnsi"/>
                <w:b/>
                <w:highlight w:val="yellow"/>
              </w:rPr>
              <w:t>nauczyciel realizuje w ramach</w:t>
            </w:r>
            <w:r w:rsidRPr="00C57C5E">
              <w:rPr>
                <w:rFonts w:cstheme="minorHAnsi"/>
              </w:rPr>
              <w:t xml:space="preserve"> obowiązującego go </w:t>
            </w:r>
            <w:r w:rsidRPr="00C57C5E">
              <w:rPr>
                <w:rFonts w:cstheme="minorHAnsi"/>
              </w:rPr>
              <w:lastRenderedPageBreak/>
              <w:t>tygodniowego obowiązkowego wymiaru godzin zajęć dydaktycznych, wychowawczych i opiekuńczych, prowadzonych bezpośrednio z uczniami albo na ich rzecz, a w przypadku godzin zajęć realizowanych powyżej tygodniowego obowiązkowego wymiaru godzin zajęć dydaktycznych, wychowawczych lub opiekuńczych - w ramach godzin ponadwymiarowych, o których mowa w art. 35 ustawy z dnia 26 stycznia 1982 r. - Karta Nauczyciela.</w:t>
            </w:r>
          </w:p>
          <w:p w14:paraId="4C1F186A" w14:textId="77777777" w:rsidR="00F742E4" w:rsidRPr="00C57C5E" w:rsidRDefault="00F742E4" w:rsidP="00F742E4">
            <w:pPr>
              <w:ind w:left="38"/>
              <w:rPr>
                <w:rFonts w:cstheme="minorHAnsi"/>
              </w:rPr>
            </w:pPr>
            <w:r w:rsidRPr="00C57C5E">
              <w:rPr>
                <w:rFonts w:cstheme="minorHAnsi"/>
              </w:rPr>
              <w:t>2. Dyrektor jednostki systemu oświaty ustala zasady zaliczania do wymiaru godzin poszczególnych zajęć realizowanych z wykorzystaniem metod i technik kształcenia na odległość lub innego sposobu realizacji tych zajęć.</w:t>
            </w:r>
          </w:p>
          <w:p w14:paraId="5FF86596" w14:textId="77777777" w:rsidR="00F742E4" w:rsidRPr="00C57C5E" w:rsidRDefault="00F742E4" w:rsidP="00F742E4">
            <w:pPr>
              <w:ind w:left="38"/>
              <w:rPr>
                <w:rFonts w:cstheme="minorHAnsi"/>
              </w:rPr>
            </w:pPr>
            <w:r w:rsidRPr="00C57C5E">
              <w:rPr>
                <w:rFonts w:cstheme="minorHAnsi"/>
              </w:rPr>
              <w:t>3. Dyrektor jednostki systemu oświaty, uwzględniając:</w:t>
            </w:r>
          </w:p>
          <w:p w14:paraId="575E057B" w14:textId="77777777" w:rsidR="00F742E4" w:rsidRPr="00C57C5E" w:rsidRDefault="00F742E4" w:rsidP="00F742E4">
            <w:pPr>
              <w:ind w:left="38"/>
              <w:rPr>
                <w:rFonts w:cstheme="minorHAnsi"/>
              </w:rPr>
            </w:pPr>
            <w:r w:rsidRPr="00C57C5E">
              <w:rPr>
                <w:rFonts w:cstheme="minorHAnsi"/>
              </w:rPr>
              <w:t>1) ustalenia dotyczące tygodniowego zakresu treści nauczania z zajęć wynikających z ramowych planów nauczania dla poszczególnych typów szkół do zrealizowania w poszczególnych oddziałach klas (semestrów), o których mowa w § 1 ust. 1 pkt 7, lub</w:t>
            </w:r>
          </w:p>
          <w:p w14:paraId="4D051F4B" w14:textId="77777777" w:rsidR="00F742E4" w:rsidRPr="00C57C5E" w:rsidRDefault="00F742E4" w:rsidP="00F742E4">
            <w:pPr>
              <w:ind w:left="38"/>
              <w:rPr>
                <w:rFonts w:cstheme="minorHAnsi"/>
              </w:rPr>
            </w:pPr>
            <w:r w:rsidRPr="00C57C5E">
              <w:rPr>
                <w:rFonts w:cstheme="minorHAnsi"/>
              </w:rPr>
              <w:t>2) realizację zajęć z wykorzystaniem metod i technik kształcenia na odległość lub innego sposobu realizacji tych zajęć, lub</w:t>
            </w:r>
          </w:p>
          <w:p w14:paraId="588E5164" w14:textId="77777777" w:rsidR="00F742E4" w:rsidRPr="00C57C5E" w:rsidRDefault="00F742E4" w:rsidP="00F742E4">
            <w:pPr>
              <w:ind w:left="38"/>
              <w:rPr>
                <w:rFonts w:cstheme="minorHAnsi"/>
              </w:rPr>
            </w:pPr>
            <w:r w:rsidRPr="00C57C5E">
              <w:rPr>
                <w:rFonts w:cstheme="minorHAnsi"/>
              </w:rPr>
              <w:t>3) możliwe ograniczenia wynikające ze specyfiki zajęć</w:t>
            </w:r>
          </w:p>
          <w:p w14:paraId="66D55EAA" w14:textId="77777777" w:rsidR="00F742E4" w:rsidRPr="00C57C5E" w:rsidRDefault="00F742E4" w:rsidP="00F742E4">
            <w:pPr>
              <w:ind w:left="38"/>
              <w:rPr>
                <w:rFonts w:cstheme="minorHAnsi"/>
              </w:rPr>
            </w:pPr>
            <w:r w:rsidRPr="00C57C5E">
              <w:rPr>
                <w:rFonts w:cstheme="minorHAnsi"/>
              </w:rPr>
              <w:t>- może zobowiązać nauczyciela do realizacji zajęć wynikających z prowadzonej przez jednostkę systemu oświaty działalności opiekuńczo-wychowawczej.</w:t>
            </w:r>
          </w:p>
          <w:p w14:paraId="229D8AD5" w14:textId="77777777" w:rsidR="00F742E4" w:rsidRPr="00C57C5E" w:rsidRDefault="00F742E4" w:rsidP="00F742E4">
            <w:pPr>
              <w:ind w:left="38"/>
              <w:rPr>
                <w:rFonts w:cstheme="minorHAnsi"/>
              </w:rPr>
            </w:pPr>
            <w:r w:rsidRPr="00C57C5E">
              <w:rPr>
                <w:rFonts w:cstheme="minorHAnsi"/>
              </w:rPr>
              <w:t>4. Zajęcia, o których mowa w ust. 3, nauczyciel realizuje w ramach obowiązującego go tygodniowego obowiązkowego wymiaru godzin zajęć dydaktycznych, wychowawczych i opiekuńczych, prowadzonych bezpośrednio z uczniami lub wychowankami albo na ich rzecz, a w przypadku godzin zajęć realizowanych powyżej tygodniowego obowiązkowego wymiaru godzin zajęć dydaktycznych, wychowawczych lub opiekuńczych - w ramach godzin ponadwymiarowych, o których mowa w art. 35 ustawy z dnia 26 stycznia 1982 r. - Karta Nauczyciela.</w:t>
            </w:r>
          </w:p>
          <w:p w14:paraId="5E572631" w14:textId="6763E7A8" w:rsidR="00C57C5E" w:rsidRDefault="00F742E4" w:rsidP="00F742E4">
            <w:pPr>
              <w:rPr>
                <w:rFonts w:cstheme="minorHAnsi"/>
              </w:rPr>
            </w:pPr>
            <w:r w:rsidRPr="00C57C5E">
              <w:rPr>
                <w:rFonts w:cstheme="minorHAnsi"/>
              </w:rPr>
              <w:t>5. Dyrektor jednostki systemu oświaty, który zlecił nauczycielowi prowadzenie zajęć, o których mowa w ust. 3, na nowo określa organizację realizacji przez tego nauczyciela zadań, mając na uwadze, że zajęcia te realizuje w ramach obowiązującego go tygodniowego obowiązkowego wymiaru godzin zajęć dydaktycznych, wychowawczych i opiekuńczych, prowadzonych bezpośrednio z uczniami lub wychowankami albo na ich rzecz, a w przypadku godzin zajęć realizowanych powyżej tygodniowego obowiązkowego wymiaru godzin zajęć dydaktycznych, wychowawczych lub opiekuńczych - w ramach godzin ponadwymiarowych, o których mowa w art. 35 ustawy z dnia 26 stycznia 1982 r. - Karta Nauczyciela.</w:t>
            </w:r>
          </w:p>
          <w:p w14:paraId="7EBAF8E9" w14:textId="77777777" w:rsidR="0045330B" w:rsidRDefault="0045330B" w:rsidP="00F742E4">
            <w:pPr>
              <w:rPr>
                <w:rFonts w:cstheme="minorHAnsi"/>
              </w:rPr>
            </w:pPr>
          </w:p>
          <w:p w14:paraId="0648607E" w14:textId="13C6C0C5" w:rsidR="0045330B" w:rsidRPr="0045330B" w:rsidRDefault="0045330B" w:rsidP="0045330B">
            <w:pPr>
              <w:jc w:val="center"/>
              <w:rPr>
                <w:rFonts w:cstheme="minorHAnsi"/>
                <w:b/>
                <w:color w:val="00B050"/>
              </w:rPr>
            </w:pPr>
            <w:r w:rsidRPr="0045330B">
              <w:rPr>
                <w:rFonts w:cstheme="minorHAnsi"/>
                <w:b/>
                <w:color w:val="00B050"/>
              </w:rPr>
              <w:lastRenderedPageBreak/>
              <w:t>(Dotacje dla szkół)</w:t>
            </w:r>
          </w:p>
          <w:p w14:paraId="4ADDEEA0" w14:textId="6DC096B3" w:rsidR="0045330B" w:rsidRPr="0045330B" w:rsidRDefault="0045330B" w:rsidP="0045330B">
            <w:pPr>
              <w:jc w:val="center"/>
              <w:rPr>
                <w:rFonts w:cstheme="minorHAnsi"/>
                <w:b/>
                <w:color w:val="00B050"/>
              </w:rPr>
            </w:pPr>
            <w:r w:rsidRPr="0045330B">
              <w:rPr>
                <w:rFonts w:cstheme="minorHAnsi"/>
                <w:b/>
                <w:color w:val="00B050"/>
              </w:rPr>
              <w:t xml:space="preserve">Zmiany opublikowane w Dz. U. poz. </w:t>
            </w:r>
            <w:r>
              <w:rPr>
                <w:rFonts w:cstheme="minorHAnsi"/>
                <w:b/>
                <w:color w:val="00B050"/>
              </w:rPr>
              <w:t>2302</w:t>
            </w:r>
            <w:r w:rsidRPr="0045330B">
              <w:rPr>
                <w:rFonts w:cstheme="minorHAnsi"/>
                <w:b/>
                <w:color w:val="00B050"/>
              </w:rPr>
              <w:t xml:space="preserve"> dotyczą § 10</w:t>
            </w:r>
          </w:p>
          <w:p w14:paraId="0487CF2D" w14:textId="77777777" w:rsidR="005F4CD4" w:rsidRPr="00C57C5E" w:rsidRDefault="005F4CD4" w:rsidP="00F742E4">
            <w:pPr>
              <w:rPr>
                <w:rFonts w:cstheme="minorHAnsi"/>
              </w:rPr>
            </w:pPr>
          </w:p>
          <w:p w14:paraId="788B4659" w14:textId="5A7FC17F" w:rsidR="00E26CFA" w:rsidRPr="00C57C5E" w:rsidRDefault="00E26CFA" w:rsidP="00C57C5E">
            <w:pPr>
              <w:jc w:val="center"/>
              <w:rPr>
                <w:rFonts w:cstheme="minorHAnsi"/>
                <w:b/>
                <w:i/>
                <w:color w:val="0070C0"/>
              </w:rPr>
            </w:pPr>
            <w:r w:rsidRPr="00C57C5E">
              <w:rPr>
                <w:rFonts w:cstheme="minorHAnsi"/>
                <w:b/>
                <w:i/>
                <w:color w:val="0070C0"/>
              </w:rPr>
              <w:t>(Zajęcia wspomagające – LM)</w:t>
            </w:r>
          </w:p>
          <w:p w14:paraId="12CB2E92" w14:textId="77777777" w:rsidR="009607D2" w:rsidRPr="00E26CFA" w:rsidRDefault="009607D2" w:rsidP="00E26CFA">
            <w:pPr>
              <w:jc w:val="center"/>
              <w:rPr>
                <w:rFonts w:cstheme="minorHAnsi"/>
                <w:b/>
                <w:i/>
                <w:color w:val="0070C0"/>
                <w:sz w:val="18"/>
                <w:szCs w:val="18"/>
              </w:rPr>
            </w:pPr>
          </w:p>
          <w:p w14:paraId="6C1E8EDB" w14:textId="4B80334A" w:rsidR="00C11324" w:rsidRDefault="00C11324" w:rsidP="006676FA">
            <w:pPr>
              <w:rPr>
                <w:rFonts w:cstheme="minorHAnsi"/>
                <w:b/>
                <w:i/>
                <w:color w:val="0070C0"/>
              </w:rPr>
            </w:pPr>
            <w:r w:rsidRPr="00C11324">
              <w:rPr>
                <w:rFonts w:cstheme="minorHAnsi"/>
                <w:b/>
                <w:color w:val="0070C0"/>
              </w:rPr>
              <w:t>Dotyczy</w:t>
            </w:r>
            <w:r>
              <w:t xml:space="preserve"> </w:t>
            </w:r>
            <w:hyperlink r:id="rId19" w:history="1">
              <w:r w:rsidR="00260520" w:rsidRPr="009C34C0">
                <w:rPr>
                  <w:rStyle w:val="Hipercze"/>
                  <w:rFonts w:cstheme="minorHAnsi"/>
                  <w:b/>
                </w:rPr>
                <w:t>§ 10f.</w:t>
              </w:r>
              <w:r w:rsidR="00260520" w:rsidRPr="009C34C0">
                <w:rPr>
                  <w:rStyle w:val="Hipercze"/>
                  <w:rFonts w:cstheme="minorHAnsi"/>
                </w:rPr>
                <w:t xml:space="preserve"> </w:t>
              </w:r>
              <w:r w:rsidR="006676FA" w:rsidRPr="009C34C0">
                <w:rPr>
                  <w:rStyle w:val="Hipercze"/>
                  <w:rFonts w:cstheme="minorHAnsi"/>
                </w:rPr>
                <w:t xml:space="preserve">- </w:t>
              </w:r>
              <w:r w:rsidR="006676FA" w:rsidRPr="009C34C0">
                <w:rPr>
                  <w:rStyle w:val="Hipercze"/>
                  <w:rFonts w:cstheme="minorHAnsi"/>
                  <w:b/>
                </w:rPr>
                <w:t>§ 10la.</w:t>
              </w:r>
            </w:hyperlink>
            <w:r w:rsidR="00072CC9">
              <w:rPr>
                <w:rFonts w:cstheme="minorHAnsi"/>
                <w:b/>
              </w:rPr>
              <w:t xml:space="preserve"> </w:t>
            </w:r>
            <w:r w:rsidR="00947DDF" w:rsidRPr="00947DDF">
              <w:rPr>
                <w:rFonts w:cstheme="minorHAnsi"/>
                <w:b/>
                <w:i/>
                <w:color w:val="0070C0"/>
              </w:rPr>
              <w:t xml:space="preserve">(zmiana weszła w życie 23 lipca 2021 r. – LM) </w:t>
            </w:r>
          </w:p>
          <w:p w14:paraId="4B6672AA" w14:textId="6EC08E43" w:rsidR="006676FA" w:rsidRPr="006676FA" w:rsidRDefault="006676FA" w:rsidP="006676FA">
            <w:pPr>
              <w:rPr>
                <w:rFonts w:cstheme="minorHAnsi"/>
              </w:rPr>
            </w:pPr>
            <w:r w:rsidRPr="006676FA">
              <w:rPr>
                <w:rFonts w:cstheme="minorHAnsi"/>
              </w:rPr>
              <w:t>…………….</w:t>
            </w:r>
          </w:p>
          <w:p w14:paraId="7F2C5605" w14:textId="77777777" w:rsidR="00072718" w:rsidRPr="00C57C5E" w:rsidRDefault="00072718" w:rsidP="00072718">
            <w:pPr>
              <w:rPr>
                <w:rFonts w:cstheme="minorHAnsi"/>
              </w:rPr>
            </w:pPr>
            <w:r w:rsidRPr="00C57C5E">
              <w:rPr>
                <w:rFonts w:cstheme="minorHAnsi"/>
                <w:b/>
              </w:rPr>
              <w:t xml:space="preserve">§ 10m. </w:t>
            </w:r>
            <w:r w:rsidRPr="00C57C5E">
              <w:rPr>
                <w:rFonts w:cstheme="minorHAnsi"/>
              </w:rPr>
              <w:t>1. W rezerwie części oświatowej subwencji ogólnej, o której mowa w art. 28 ust. 2 ustawy z dnia 13 listopada 2003 r. o dochodach jednostek samorządu terytorialnego, dla jednostek samorządu terytorialnego w roku 2021 oraz w budżetach właściwych ministrów są uwzględnione środki na:</w:t>
            </w:r>
          </w:p>
          <w:p w14:paraId="62ED0523" w14:textId="77777777" w:rsidR="00072718" w:rsidRPr="00C57C5E" w:rsidRDefault="00072718" w:rsidP="00072718">
            <w:pPr>
              <w:rPr>
                <w:rFonts w:cstheme="minorHAnsi"/>
              </w:rPr>
            </w:pPr>
            <w:r w:rsidRPr="00C57C5E">
              <w:rPr>
                <w:rFonts w:cstheme="minorHAnsi"/>
              </w:rPr>
              <w:t>1) prowadzenie zajęć wspomagających w szkołach, o których mowa w § 10f ust. 1, prowadzonych przez jednostki samorządu terytorialnego lub właściwych ministrów;</w:t>
            </w:r>
          </w:p>
          <w:p w14:paraId="39EAEB5A" w14:textId="77777777" w:rsidR="00072718" w:rsidRPr="00C57C5E" w:rsidRDefault="00072718" w:rsidP="00072718">
            <w:pPr>
              <w:rPr>
                <w:rFonts w:cstheme="minorHAnsi"/>
              </w:rPr>
            </w:pPr>
            <w:r w:rsidRPr="00C57C5E">
              <w:rPr>
                <w:rFonts w:cstheme="minorHAnsi"/>
              </w:rPr>
              <w:t>2) dofinansowanie, o którym mowa w § 10k.</w:t>
            </w:r>
          </w:p>
          <w:p w14:paraId="0453BB28" w14:textId="77777777" w:rsidR="00072718" w:rsidRPr="00C57C5E" w:rsidRDefault="00072718" w:rsidP="00072718">
            <w:pPr>
              <w:rPr>
                <w:rFonts w:cstheme="minorHAnsi"/>
              </w:rPr>
            </w:pPr>
            <w:r w:rsidRPr="00C57C5E">
              <w:rPr>
                <w:rFonts w:cstheme="minorHAnsi"/>
              </w:rPr>
              <w:t>2. Środki z rezerwy części oświatowej subwencji ogólnej, o której mowa w ust. 1, ustala się w wysokości 70 zł za jedną godzinę zajęć wspomagających.</w:t>
            </w:r>
          </w:p>
          <w:p w14:paraId="7698B8FD" w14:textId="5E69C5DC" w:rsidR="00260520" w:rsidRPr="00CD3BC9" w:rsidRDefault="00072718" w:rsidP="00072718">
            <w:pPr>
              <w:rPr>
                <w:rFonts w:cstheme="minorHAnsi"/>
              </w:rPr>
            </w:pPr>
            <w:r w:rsidRPr="00C57C5E">
              <w:rPr>
                <w:rFonts w:cstheme="minorHAnsi"/>
              </w:rPr>
              <w:t xml:space="preserve">3. Podziału środków z rezerwy części oświatowej subwencji ogólnej, o której mowa w ust. 1, dokonuje się zgodnie z art. 28 ust. 3 ustawy z dnia 13 listopada 2003 r. o dochodach jednostek samorządu terytorialnego. </w:t>
            </w:r>
            <w:r w:rsidRPr="00072718">
              <w:rPr>
                <w:rFonts w:cstheme="minorHAnsi"/>
                <w:color w:val="00B050"/>
              </w:rPr>
              <w:br/>
            </w:r>
            <w:r w:rsidR="00260520" w:rsidRPr="00CD3BC9">
              <w:rPr>
                <w:rFonts w:cstheme="minorHAnsi"/>
                <w:b/>
              </w:rPr>
              <w:t>§ 10n.</w:t>
            </w:r>
            <w:r w:rsidR="00260520" w:rsidRPr="00CD3BC9">
              <w:rPr>
                <w:rFonts w:cstheme="minorHAnsi"/>
              </w:rPr>
              <w:t xml:space="preserve"> </w:t>
            </w:r>
            <w:r w:rsidR="00260520" w:rsidRPr="00CD3BC9">
              <w:rPr>
                <w:rFonts w:cstheme="minorHAnsi"/>
                <w:b/>
                <w:highlight w:val="yellow"/>
              </w:rPr>
              <w:t>Minister właściwy do spraw oświaty i wychowania podaje do publicznej wiadomości na stronie urzędu obsługującego tego ministra</w:t>
            </w:r>
            <w:r w:rsidR="00260520" w:rsidRPr="00CD3BC9">
              <w:rPr>
                <w:rFonts w:cstheme="minorHAnsi"/>
              </w:rPr>
              <w:t xml:space="preserve">: </w:t>
            </w:r>
            <w:hyperlink r:id="rId20" w:history="1">
              <w:r w:rsidR="00AE09A0" w:rsidRPr="00947DDF">
                <w:rPr>
                  <w:rStyle w:val="Hipercze"/>
                  <w:rFonts w:cstheme="minorHAnsi"/>
                  <w:b/>
                </w:rPr>
                <w:t>LINK</w:t>
              </w:r>
            </w:hyperlink>
          </w:p>
          <w:p w14:paraId="5BFDA6EA" w14:textId="45F7D528" w:rsidR="00260520" w:rsidRPr="00C57C5E" w:rsidRDefault="00260520" w:rsidP="00260520">
            <w:pPr>
              <w:rPr>
                <w:rFonts w:cstheme="minorHAnsi"/>
              </w:rPr>
            </w:pPr>
            <w:r w:rsidRPr="00CD3BC9">
              <w:rPr>
                <w:rFonts w:cstheme="minorHAnsi"/>
              </w:rPr>
              <w:t xml:space="preserve">1) wzór informacji, o której mowa w § 10j </w:t>
            </w:r>
            <w:r w:rsidRPr="00C57C5E">
              <w:rPr>
                <w:rFonts w:cstheme="minorHAnsi"/>
              </w:rPr>
              <w:t xml:space="preserve">ust. 1 </w:t>
            </w:r>
            <w:r w:rsidR="00072718" w:rsidRPr="00C57C5E">
              <w:rPr>
                <w:rFonts w:cstheme="minorHAnsi"/>
              </w:rPr>
              <w:t>–</w:t>
            </w:r>
            <w:r w:rsidRPr="00C57C5E">
              <w:rPr>
                <w:rFonts w:cstheme="minorHAnsi"/>
              </w:rPr>
              <w:t xml:space="preserve"> 2</w:t>
            </w:r>
            <w:r w:rsidR="00072718" w:rsidRPr="00C57C5E">
              <w:rPr>
                <w:rFonts w:cstheme="minorHAnsi"/>
              </w:rPr>
              <w:t>a</w:t>
            </w:r>
            <w:r w:rsidRPr="00C57C5E">
              <w:rPr>
                <w:rFonts w:cstheme="minorHAnsi"/>
              </w:rPr>
              <w:t xml:space="preserve">; </w:t>
            </w:r>
          </w:p>
          <w:p w14:paraId="2CF93327" w14:textId="2D85AB0A" w:rsidR="00260520" w:rsidRPr="00C57C5E" w:rsidRDefault="00260520" w:rsidP="00260520">
            <w:pPr>
              <w:rPr>
                <w:rFonts w:cstheme="minorHAnsi"/>
              </w:rPr>
            </w:pPr>
            <w:r w:rsidRPr="00C57C5E">
              <w:rPr>
                <w:rFonts w:cstheme="minorHAnsi"/>
              </w:rPr>
              <w:t xml:space="preserve">2) wzór wniosku, o którym mowa w § 10l ust. 1 </w:t>
            </w:r>
            <w:r w:rsidR="00072718" w:rsidRPr="00C57C5E">
              <w:rPr>
                <w:rFonts w:cstheme="minorHAnsi"/>
              </w:rPr>
              <w:t>–</w:t>
            </w:r>
            <w:r w:rsidRPr="00C57C5E">
              <w:rPr>
                <w:rFonts w:cstheme="minorHAnsi"/>
              </w:rPr>
              <w:t xml:space="preserve"> 2</w:t>
            </w:r>
            <w:r w:rsidR="00072718" w:rsidRPr="00C57C5E">
              <w:rPr>
                <w:rFonts w:cstheme="minorHAnsi"/>
              </w:rPr>
              <w:t>a</w:t>
            </w:r>
            <w:r w:rsidRPr="00C57C5E">
              <w:rPr>
                <w:rFonts w:cstheme="minorHAnsi"/>
              </w:rPr>
              <w:t xml:space="preserve">; </w:t>
            </w:r>
          </w:p>
          <w:p w14:paraId="6F2C3855" w14:textId="77777777" w:rsidR="00260520" w:rsidRPr="00CD3BC9" w:rsidRDefault="00260520" w:rsidP="00260520">
            <w:pPr>
              <w:rPr>
                <w:rFonts w:cstheme="minorHAnsi"/>
              </w:rPr>
            </w:pPr>
            <w:r w:rsidRPr="00C57C5E">
              <w:rPr>
                <w:rFonts w:cstheme="minorHAnsi"/>
              </w:rPr>
              <w:t>3) wzór formularza rozliczenia, o którym mowa w § 10l ust</w:t>
            </w:r>
            <w:r w:rsidRPr="00CD3BC9">
              <w:rPr>
                <w:rFonts w:cstheme="minorHAnsi"/>
              </w:rPr>
              <w:t xml:space="preserve">. 10; </w:t>
            </w:r>
          </w:p>
          <w:p w14:paraId="0E79F491" w14:textId="77777777" w:rsidR="00260520" w:rsidRPr="00CD3BC9" w:rsidRDefault="00260520" w:rsidP="00260520">
            <w:pPr>
              <w:rPr>
                <w:rFonts w:cstheme="minorHAnsi"/>
              </w:rPr>
            </w:pPr>
            <w:r w:rsidRPr="00CD3BC9">
              <w:rPr>
                <w:rFonts w:cstheme="minorHAnsi"/>
              </w:rPr>
              <w:t xml:space="preserve">4) wzór zestawienia, o którym mowa w § 10l ust. 11. </w:t>
            </w:r>
          </w:p>
          <w:p w14:paraId="66A53F27" w14:textId="539079BD" w:rsidR="00E26CFA" w:rsidRPr="00C57C5E" w:rsidRDefault="00E26CFA" w:rsidP="00E26CFA">
            <w:pPr>
              <w:jc w:val="center"/>
              <w:rPr>
                <w:rFonts w:cstheme="minorHAnsi"/>
                <w:b/>
                <w:i/>
                <w:color w:val="0070C0"/>
              </w:rPr>
            </w:pPr>
            <w:r w:rsidRPr="00C57C5E">
              <w:rPr>
                <w:rFonts w:cstheme="minorHAnsi"/>
                <w:b/>
                <w:i/>
                <w:color w:val="0070C0"/>
              </w:rPr>
              <w:t>(Czynności podejmowane za pomocą środków komunikacji elektronicznej</w:t>
            </w:r>
            <w:r w:rsidRPr="00C57C5E">
              <w:rPr>
                <w:rFonts w:cstheme="minorHAnsi"/>
                <w:color w:val="0070C0"/>
              </w:rPr>
              <w:t xml:space="preserve"> </w:t>
            </w:r>
            <w:r w:rsidRPr="00C57C5E">
              <w:rPr>
                <w:rFonts w:cstheme="minorHAnsi"/>
                <w:b/>
                <w:i/>
                <w:color w:val="0070C0"/>
              </w:rPr>
              <w:t>– LM)</w:t>
            </w:r>
          </w:p>
          <w:p w14:paraId="689B2B2A" w14:textId="77777777" w:rsidR="009607D2" w:rsidRPr="00E26CFA" w:rsidRDefault="009607D2" w:rsidP="00E26CFA">
            <w:pPr>
              <w:jc w:val="center"/>
              <w:rPr>
                <w:rFonts w:cstheme="minorHAnsi"/>
                <w:b/>
                <w:i/>
                <w:color w:val="0070C0"/>
                <w:sz w:val="18"/>
                <w:szCs w:val="18"/>
              </w:rPr>
            </w:pPr>
          </w:p>
          <w:p w14:paraId="0AE895E6" w14:textId="114ADA7F" w:rsidR="00943942" w:rsidRPr="00AE09A0" w:rsidRDefault="00943942" w:rsidP="00943942">
            <w:pPr>
              <w:rPr>
                <w:rFonts w:cstheme="minorHAnsi"/>
              </w:rPr>
            </w:pPr>
            <w:r w:rsidRPr="00AE09A0">
              <w:rPr>
                <w:rFonts w:cstheme="minorHAnsi"/>
                <w:b/>
              </w:rPr>
              <w:t>§ 11a.</w:t>
            </w:r>
            <w:r w:rsidRPr="00AE09A0">
              <w:rPr>
                <w:rFonts w:cstheme="minorHAnsi"/>
              </w:rPr>
              <w:t xml:space="preserve"> 1. </w:t>
            </w:r>
            <w:r w:rsidR="00861898" w:rsidRPr="00CD3BC9">
              <w:rPr>
                <w:rFonts w:cstheme="minorHAnsi"/>
                <w:b/>
              </w:rPr>
              <w:t xml:space="preserve">Do dnia </w:t>
            </w:r>
            <w:r w:rsidR="00861898" w:rsidRPr="00E061B3">
              <w:rPr>
                <w:rFonts w:cstheme="minorHAnsi"/>
                <w:b/>
              </w:rPr>
              <w:t xml:space="preserve">31 </w:t>
            </w:r>
            <w:r w:rsidR="00072718" w:rsidRPr="00E061B3">
              <w:rPr>
                <w:rStyle w:val="wstawiony"/>
                <w:b/>
              </w:rPr>
              <w:t>sierpnia 2022</w:t>
            </w:r>
            <w:r w:rsidR="00072718" w:rsidRPr="00E061B3">
              <w:rPr>
                <w:b/>
              </w:rPr>
              <w:t xml:space="preserve"> r.</w:t>
            </w:r>
            <w:r w:rsidR="00072718" w:rsidRPr="00E061B3">
              <w:t xml:space="preserve"> </w:t>
            </w:r>
            <w:r w:rsidR="00861898" w:rsidRPr="00E061B3">
              <w:rPr>
                <w:rFonts w:cstheme="minorHAnsi"/>
                <w:b/>
              </w:rPr>
              <w:t xml:space="preserve">czynności </w:t>
            </w:r>
            <w:r w:rsidR="00861898" w:rsidRPr="00CD3BC9">
              <w:rPr>
                <w:rFonts w:cstheme="minorHAnsi"/>
                <w:b/>
              </w:rPr>
              <w:t>organów jednostek systemu oświaty</w:t>
            </w:r>
            <w:r w:rsidR="00861898" w:rsidRPr="00CD3BC9">
              <w:rPr>
                <w:rFonts w:cstheme="minorHAnsi"/>
                <w:highlight w:val="yellow"/>
              </w:rPr>
              <w:t xml:space="preserve"> </w:t>
            </w:r>
            <w:r w:rsidRPr="00AE09A0">
              <w:rPr>
                <w:rFonts w:cstheme="minorHAnsi"/>
                <w:highlight w:val="yellow"/>
              </w:rPr>
              <w:t>określone w przepisach dotyczących funkcjonowania tych jednostek mogą być podejmowane za pomocą środków komunikacji elektronicznej</w:t>
            </w:r>
            <w:r w:rsidRPr="00AE09A0">
              <w:rPr>
                <w:rFonts w:cstheme="minorHAnsi"/>
              </w:rPr>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14:paraId="17CB4FA1" w14:textId="5B4CE7AB" w:rsidR="00943942" w:rsidRDefault="00943942" w:rsidP="00943942">
            <w:pPr>
              <w:rPr>
                <w:rFonts w:cstheme="minorHAnsi"/>
              </w:rPr>
            </w:pPr>
            <w:r w:rsidRPr="00AE09A0">
              <w:rPr>
                <w:rFonts w:cstheme="minorHAnsi"/>
              </w:rPr>
              <w:lastRenderedPageBreak/>
              <w:t xml:space="preserve">2. </w:t>
            </w:r>
            <w:r w:rsidRPr="00AE09A0">
              <w:rPr>
                <w:rFonts w:cstheme="minorHAnsi"/>
                <w:highlight w:val="yellow"/>
              </w:rPr>
              <w:t>Przepis ust. 1 stosuje się także</w:t>
            </w:r>
            <w:r w:rsidRPr="00AE09A0">
              <w:rPr>
                <w:rFonts w:cstheme="minorHAnsi"/>
              </w:rPr>
              <w:t xml:space="preserve"> do rodziców, uczniów, absolwentów i innych osób realizujących swoje prawa i obowiązki wynikające z przepisów oświatowych, </w:t>
            </w:r>
            <w:r w:rsidRPr="00AE09A0">
              <w:rPr>
                <w:rFonts w:cstheme="minorHAnsi"/>
              </w:rPr>
              <w:br/>
            </w:r>
            <w:r w:rsidRPr="00AE09A0">
              <w:rPr>
                <w:rFonts w:cstheme="minorHAnsi"/>
                <w:highlight w:val="yellow"/>
              </w:rPr>
              <w:t>w szczególności w zakresie składania wniosków i innych dokumentów.</w:t>
            </w:r>
          </w:p>
          <w:p w14:paraId="7F24AAFB" w14:textId="618C9166" w:rsidR="009C34C0" w:rsidRPr="00C57C5E" w:rsidRDefault="009C34C0" w:rsidP="009C34C0">
            <w:pPr>
              <w:jc w:val="center"/>
              <w:rPr>
                <w:rFonts w:cstheme="minorHAnsi"/>
                <w:b/>
                <w:i/>
                <w:color w:val="0070C0"/>
              </w:rPr>
            </w:pPr>
            <w:r w:rsidRPr="00C57C5E">
              <w:rPr>
                <w:rFonts w:cstheme="minorHAnsi"/>
                <w:b/>
                <w:i/>
                <w:color w:val="0070C0"/>
              </w:rPr>
              <w:t>(</w:t>
            </w:r>
            <w:r>
              <w:rPr>
                <w:rFonts w:cstheme="minorHAnsi"/>
                <w:b/>
                <w:i/>
                <w:color w:val="0070C0"/>
              </w:rPr>
              <w:t xml:space="preserve">Postępowanie rekrutacyjne </w:t>
            </w:r>
            <w:r w:rsidRPr="00C57C5E">
              <w:rPr>
                <w:rFonts w:cstheme="minorHAnsi"/>
                <w:b/>
                <w:i/>
                <w:color w:val="0070C0"/>
              </w:rPr>
              <w:t>– LM)</w:t>
            </w:r>
          </w:p>
          <w:p w14:paraId="306072E6" w14:textId="77777777" w:rsidR="009C34C0" w:rsidRPr="00AE09A0" w:rsidRDefault="009C34C0" w:rsidP="00943942">
            <w:pPr>
              <w:rPr>
                <w:rFonts w:cstheme="minorHAnsi"/>
              </w:rPr>
            </w:pPr>
          </w:p>
          <w:p w14:paraId="1AB7DFF8" w14:textId="77777777" w:rsidR="00C11324" w:rsidRDefault="00C11324" w:rsidP="00FE5598">
            <w:pPr>
              <w:rPr>
                <w:rFonts w:cstheme="minorHAnsi"/>
                <w:b/>
                <w:color w:val="00B050"/>
              </w:rPr>
            </w:pPr>
            <w:r w:rsidRPr="00C11324">
              <w:rPr>
                <w:rFonts w:cstheme="minorHAnsi"/>
                <w:b/>
                <w:color w:val="0070C0"/>
              </w:rPr>
              <w:t>Dotyczy</w:t>
            </w:r>
            <w:r>
              <w:rPr>
                <w:rFonts w:cstheme="minorHAnsi"/>
                <w:b/>
              </w:rPr>
              <w:t xml:space="preserve"> </w:t>
            </w:r>
            <w:r w:rsidR="009C34C0" w:rsidRPr="00FE5598">
              <w:rPr>
                <w:rFonts w:cstheme="minorHAnsi"/>
                <w:b/>
              </w:rPr>
              <w:t xml:space="preserve">§ 11b - </w:t>
            </w:r>
            <w:r w:rsidR="00FE5598" w:rsidRPr="00947DDF">
              <w:rPr>
                <w:rFonts w:cstheme="minorHAnsi"/>
                <w:b/>
              </w:rPr>
              <w:t>§ 11bab</w:t>
            </w:r>
            <w:r w:rsidR="00FE5598">
              <w:rPr>
                <w:rFonts w:cstheme="minorHAnsi"/>
                <w:b/>
              </w:rPr>
              <w:br/>
            </w:r>
          </w:p>
          <w:p w14:paraId="6FC081B0" w14:textId="396CB711" w:rsidR="00FE5598" w:rsidRPr="00E061B3" w:rsidRDefault="00FE5598" w:rsidP="00FE5598">
            <w:pPr>
              <w:rPr>
                <w:rFonts w:cstheme="minorHAnsi"/>
              </w:rPr>
            </w:pPr>
            <w:r w:rsidRPr="00E061B3">
              <w:rPr>
                <w:rFonts w:cstheme="minorHAnsi"/>
                <w:b/>
              </w:rPr>
              <w:t>§ 11bab.</w:t>
            </w:r>
            <w:r w:rsidRPr="00E061B3">
              <w:rPr>
                <w:rFonts w:cstheme="minorHAnsi"/>
              </w:rPr>
              <w:t xml:space="preserve"> 1. W postępowaniu rekrutacyjnym </w:t>
            </w:r>
            <w:r w:rsidRPr="00E061B3">
              <w:rPr>
                <w:rFonts w:cstheme="minorHAnsi"/>
                <w:b/>
                <w:highlight w:val="yellow"/>
              </w:rPr>
              <w:t>na rok szkolny 2022/2023</w:t>
            </w:r>
            <w:r w:rsidRPr="00E061B3">
              <w:rPr>
                <w:rFonts w:cstheme="minorHAnsi"/>
              </w:rPr>
              <w:t xml:space="preserve"> do klas I publicznych szkół ponadpodstawowych, z wyjątkiem szkół, o których mowa w art. 18 ust. 1 pkt 2 lit. d-f ustawy z dnia 14 grudnia 2016 r.-Prawo oświatowe, w przypadku przeliczania na punkty wyników egzaminu ósmoklasisty, o którym mowa w art. 134 ust. 2 pkt 1, art. 137 ust. 6 pkt 1, art. 140 ust. 3 pkt 1 i art. 143 ust. 3 pkt 1 ustawy z dnia 14 grudnia 2016 r.</w:t>
            </w:r>
            <w:r w:rsidR="00C11324" w:rsidRPr="00E061B3">
              <w:rPr>
                <w:rFonts w:cstheme="minorHAnsi"/>
              </w:rPr>
              <w:t xml:space="preserve"> </w:t>
            </w:r>
            <w:r w:rsidRPr="00E061B3">
              <w:rPr>
                <w:rFonts w:cstheme="minorHAnsi"/>
              </w:rPr>
              <w:t>-</w:t>
            </w:r>
            <w:r w:rsidR="00C11324" w:rsidRPr="00E061B3">
              <w:rPr>
                <w:rFonts w:cstheme="minorHAnsi"/>
              </w:rPr>
              <w:t xml:space="preserve"> </w:t>
            </w:r>
            <w:r w:rsidRPr="00E061B3">
              <w:rPr>
                <w:rFonts w:cstheme="minorHAnsi"/>
              </w:rPr>
              <w:t>Prawo oświatowe:</w:t>
            </w:r>
          </w:p>
          <w:p w14:paraId="473C2A42" w14:textId="77777777" w:rsidR="00FE5598" w:rsidRPr="00E061B3" w:rsidRDefault="00FE5598" w:rsidP="00FE5598">
            <w:pPr>
              <w:rPr>
                <w:rFonts w:cstheme="minorHAnsi"/>
              </w:rPr>
            </w:pPr>
            <w:r w:rsidRPr="00E061B3">
              <w:rPr>
                <w:rFonts w:cstheme="minorHAnsi"/>
              </w:rPr>
              <w:t>1) wynik przedstawiony w procentach z:</w:t>
            </w:r>
          </w:p>
          <w:p w14:paraId="6A2E006A" w14:textId="77777777" w:rsidR="00FE5598" w:rsidRPr="00E061B3" w:rsidRDefault="00FE5598" w:rsidP="00FE5598">
            <w:pPr>
              <w:rPr>
                <w:rFonts w:cstheme="minorHAnsi"/>
              </w:rPr>
            </w:pPr>
            <w:r w:rsidRPr="00E061B3">
              <w:rPr>
                <w:rFonts w:cstheme="minorHAnsi"/>
              </w:rPr>
              <w:t>a) języka polskiego,</w:t>
            </w:r>
          </w:p>
          <w:p w14:paraId="01D2C591" w14:textId="77777777" w:rsidR="00FE5598" w:rsidRPr="00E061B3" w:rsidRDefault="00FE5598" w:rsidP="00FE5598">
            <w:pPr>
              <w:rPr>
                <w:rFonts w:cstheme="minorHAnsi"/>
              </w:rPr>
            </w:pPr>
            <w:r w:rsidRPr="00E061B3">
              <w:rPr>
                <w:rFonts w:cstheme="minorHAnsi"/>
              </w:rPr>
              <w:t>b) matematyki</w:t>
            </w:r>
          </w:p>
          <w:p w14:paraId="0DF2041A" w14:textId="34E93DEC" w:rsidR="00FE5598" w:rsidRPr="00E061B3" w:rsidRDefault="00FE5598" w:rsidP="00FE5598">
            <w:pPr>
              <w:rPr>
                <w:rFonts w:cstheme="minorHAnsi"/>
              </w:rPr>
            </w:pPr>
            <w:r w:rsidRPr="00E061B3">
              <w:rPr>
                <w:rFonts w:cstheme="minorHAnsi"/>
              </w:rPr>
              <w:t>- mnoży się przez 0,35;</w:t>
            </w:r>
          </w:p>
          <w:p w14:paraId="1894044F" w14:textId="77777777" w:rsidR="00FE5598" w:rsidRPr="00E061B3" w:rsidRDefault="00FE5598" w:rsidP="00FE5598">
            <w:pPr>
              <w:rPr>
                <w:rFonts w:cstheme="minorHAnsi"/>
              </w:rPr>
            </w:pPr>
            <w:r w:rsidRPr="00E061B3">
              <w:rPr>
                <w:rFonts w:cstheme="minorHAnsi"/>
              </w:rPr>
              <w:t>2) wynik przedstawiony w procentach z języka obcego nowożytnego mnoży się przez 0,3.</w:t>
            </w:r>
          </w:p>
          <w:p w14:paraId="01761149" w14:textId="77777777" w:rsidR="00FE5598" w:rsidRPr="00E061B3" w:rsidRDefault="00FE5598" w:rsidP="00FE5598">
            <w:pPr>
              <w:rPr>
                <w:rFonts w:cstheme="minorHAnsi"/>
              </w:rPr>
            </w:pPr>
            <w:r w:rsidRPr="00E061B3">
              <w:rPr>
                <w:rFonts w:cstheme="minorHAnsi"/>
              </w:rPr>
              <w:t>2. W postępowaniu rekrutacyjnym na rok szkolny 2022/2023 do klas I szkół ponadpodstawowych, z wyjątkiem szkół, o których mowa w art. 18 ust. 1 pkt 2 lit. d-f ustawy z dnia 14 grudnia 2016 r.-Prawo oświatowe, w przypadku osób zwolnionych z obowiązku przystąpienia do egzaminu ósmoklasisty, na podstawie art. 44zw ust. 2 i art. 44zz ust. 2 ustawy z dnia 7 września 1991 r. o systemie oświaty, przelicza się na punkty oceny z języka polskiego, matematyki i języka obcego nowożytnego, wymienione na świadectwie ukończenia szkoły podstawowej, przy czym za uzyskanie z:</w:t>
            </w:r>
          </w:p>
          <w:p w14:paraId="2981D50B" w14:textId="77777777" w:rsidR="00FE5598" w:rsidRPr="00E061B3" w:rsidRDefault="00FE5598" w:rsidP="00FE5598">
            <w:pPr>
              <w:rPr>
                <w:rFonts w:cstheme="minorHAnsi"/>
              </w:rPr>
            </w:pPr>
            <w:r w:rsidRPr="00E061B3">
              <w:rPr>
                <w:rFonts w:cstheme="minorHAnsi"/>
              </w:rPr>
              <w:t>1) języka polskiego i matematyki oceny wyrażonej w stopniu:</w:t>
            </w:r>
          </w:p>
          <w:p w14:paraId="74D6D153" w14:textId="77777777" w:rsidR="00FE5598" w:rsidRPr="00E061B3" w:rsidRDefault="00FE5598" w:rsidP="00FE5598">
            <w:pPr>
              <w:rPr>
                <w:rFonts w:cstheme="minorHAnsi"/>
              </w:rPr>
            </w:pPr>
            <w:r w:rsidRPr="00E061B3">
              <w:rPr>
                <w:rFonts w:cstheme="minorHAnsi"/>
              </w:rPr>
              <w:t>a) celującym-przyznaje się po 35 punktów,</w:t>
            </w:r>
          </w:p>
          <w:p w14:paraId="702949AF" w14:textId="77777777" w:rsidR="00FE5598" w:rsidRPr="00E061B3" w:rsidRDefault="00FE5598" w:rsidP="00FE5598">
            <w:pPr>
              <w:rPr>
                <w:rFonts w:cstheme="minorHAnsi"/>
              </w:rPr>
            </w:pPr>
            <w:r w:rsidRPr="00E061B3">
              <w:rPr>
                <w:rFonts w:cstheme="minorHAnsi"/>
              </w:rPr>
              <w:t>b) bardzo dobrym-przyznaje się po 30 punktów,</w:t>
            </w:r>
          </w:p>
          <w:p w14:paraId="7AFCAFCA" w14:textId="77777777" w:rsidR="00FE5598" w:rsidRPr="00E061B3" w:rsidRDefault="00FE5598" w:rsidP="00FE5598">
            <w:pPr>
              <w:rPr>
                <w:rFonts w:cstheme="minorHAnsi"/>
              </w:rPr>
            </w:pPr>
            <w:r w:rsidRPr="00E061B3">
              <w:rPr>
                <w:rFonts w:cstheme="minorHAnsi"/>
              </w:rPr>
              <w:t>c) dobrym-przyznaje się po 25 punktów,</w:t>
            </w:r>
          </w:p>
          <w:p w14:paraId="4AF0C3E8" w14:textId="15107F1D" w:rsidR="00FE5598" w:rsidRPr="00E061B3" w:rsidRDefault="00FE5598" w:rsidP="00FE5598">
            <w:pPr>
              <w:rPr>
                <w:rFonts w:cstheme="minorHAnsi"/>
              </w:rPr>
            </w:pPr>
            <w:r w:rsidRPr="00E061B3">
              <w:rPr>
                <w:rFonts w:cstheme="minorHAnsi"/>
              </w:rPr>
              <w:t>d) dostatecznym - przyznaje się po 15 punktów,</w:t>
            </w:r>
          </w:p>
          <w:p w14:paraId="119867F0" w14:textId="77777777" w:rsidR="00FE5598" w:rsidRPr="00E061B3" w:rsidRDefault="00FE5598" w:rsidP="00FE5598">
            <w:pPr>
              <w:rPr>
                <w:rFonts w:cstheme="minorHAnsi"/>
              </w:rPr>
            </w:pPr>
            <w:r w:rsidRPr="00E061B3">
              <w:rPr>
                <w:rFonts w:cstheme="minorHAnsi"/>
              </w:rPr>
              <w:t>e) dopuszczającym-przyznaje się po 10 punktów;</w:t>
            </w:r>
          </w:p>
          <w:p w14:paraId="1ED80EB2" w14:textId="77777777" w:rsidR="00FE5598" w:rsidRPr="00E061B3" w:rsidRDefault="00FE5598" w:rsidP="00FE5598">
            <w:pPr>
              <w:rPr>
                <w:rFonts w:cstheme="minorHAnsi"/>
              </w:rPr>
            </w:pPr>
            <w:r w:rsidRPr="00E061B3">
              <w:rPr>
                <w:rFonts w:cstheme="minorHAnsi"/>
              </w:rPr>
              <w:t>2) wybranego języka obcego nowożytnego oceny wyrażonej w stopniu:</w:t>
            </w:r>
          </w:p>
          <w:p w14:paraId="61B89875" w14:textId="77777777" w:rsidR="00FE5598" w:rsidRPr="00E061B3" w:rsidRDefault="00FE5598" w:rsidP="00FE5598">
            <w:pPr>
              <w:rPr>
                <w:rFonts w:cstheme="minorHAnsi"/>
              </w:rPr>
            </w:pPr>
            <w:r w:rsidRPr="00E061B3">
              <w:rPr>
                <w:rFonts w:cstheme="minorHAnsi"/>
              </w:rPr>
              <w:t>a) celującym-przyznaje się 30 punktów,</w:t>
            </w:r>
          </w:p>
          <w:p w14:paraId="01BD9986" w14:textId="77777777" w:rsidR="00FE5598" w:rsidRPr="00E061B3" w:rsidRDefault="00FE5598" w:rsidP="00FE5598">
            <w:pPr>
              <w:rPr>
                <w:rFonts w:cstheme="minorHAnsi"/>
              </w:rPr>
            </w:pPr>
            <w:r w:rsidRPr="00E061B3">
              <w:rPr>
                <w:rFonts w:cstheme="minorHAnsi"/>
              </w:rPr>
              <w:t>b) bardzo dobrym-przyznaje się 25 punktów,</w:t>
            </w:r>
          </w:p>
          <w:p w14:paraId="61B75510" w14:textId="77777777" w:rsidR="00FE5598" w:rsidRPr="00E061B3" w:rsidRDefault="00FE5598" w:rsidP="00FE5598">
            <w:pPr>
              <w:rPr>
                <w:rFonts w:cstheme="minorHAnsi"/>
              </w:rPr>
            </w:pPr>
            <w:r w:rsidRPr="00E061B3">
              <w:rPr>
                <w:rFonts w:cstheme="minorHAnsi"/>
              </w:rPr>
              <w:lastRenderedPageBreak/>
              <w:t>c) dobrym-przyznaje się 20 punktów,</w:t>
            </w:r>
          </w:p>
          <w:p w14:paraId="5147272C" w14:textId="1E666BDC" w:rsidR="00FE5598" w:rsidRPr="00E061B3" w:rsidRDefault="00FE5598" w:rsidP="00FE5598">
            <w:pPr>
              <w:rPr>
                <w:rFonts w:cstheme="minorHAnsi"/>
              </w:rPr>
            </w:pPr>
            <w:r w:rsidRPr="00E061B3">
              <w:rPr>
                <w:rFonts w:cstheme="minorHAnsi"/>
              </w:rPr>
              <w:t>d) dostatecznym - przyznaje się 10 punktów,</w:t>
            </w:r>
          </w:p>
          <w:p w14:paraId="31B6A418" w14:textId="77777777" w:rsidR="00FE5598" w:rsidRPr="00E061B3" w:rsidRDefault="00FE5598" w:rsidP="00FE5598">
            <w:pPr>
              <w:rPr>
                <w:rFonts w:cstheme="minorHAnsi"/>
              </w:rPr>
            </w:pPr>
            <w:r w:rsidRPr="00E061B3">
              <w:rPr>
                <w:rFonts w:cstheme="minorHAnsi"/>
              </w:rPr>
              <w:t>e) dopuszczającym-przyznaje się 5 punktów.</w:t>
            </w:r>
          </w:p>
          <w:p w14:paraId="46C1EFC8" w14:textId="77777777" w:rsidR="00FE5598" w:rsidRPr="00E061B3" w:rsidRDefault="00FE5598" w:rsidP="00FE5598">
            <w:pPr>
              <w:rPr>
                <w:rFonts w:cstheme="minorHAnsi"/>
              </w:rPr>
            </w:pPr>
            <w:r w:rsidRPr="00E061B3">
              <w:rPr>
                <w:rFonts w:cstheme="minorHAnsi"/>
              </w:rPr>
              <w:t>3. W postępowaniu rekrutacyjnym i uzupełniającym na rok szkolny 2022/2023 do klas I publicznych szkół ponadpodstawowych i klas wstępnych, o których mowa w art. 25 ust. 3 ustawy z dnia 14 grudnia 2016 r.-Prawo oświatowe, oraz na semestr pierwszy klas I publicznych szkół policealnych, publicznych branżowych szkół II stopnia i publicznych szkół dla dorosłych termin, o którym mowa odpowiednio w:</w:t>
            </w:r>
          </w:p>
          <w:p w14:paraId="191894F0" w14:textId="6C1C5C0F" w:rsidR="00FE5598" w:rsidRPr="00E061B3" w:rsidRDefault="00FE5598" w:rsidP="00FE5598">
            <w:pPr>
              <w:rPr>
                <w:rFonts w:cstheme="minorHAnsi"/>
              </w:rPr>
            </w:pPr>
            <w:r w:rsidRPr="00E061B3">
              <w:rPr>
                <w:rFonts w:cstheme="minorHAnsi"/>
              </w:rPr>
              <w:t>1) art. 150 ust. 7 ustawy z dnia 14 grudnia 2016 r.</w:t>
            </w:r>
            <w:r w:rsidR="00C11324" w:rsidRPr="00E061B3">
              <w:rPr>
                <w:rFonts w:cstheme="minorHAnsi"/>
              </w:rPr>
              <w:t xml:space="preserve"> </w:t>
            </w:r>
            <w:r w:rsidRPr="00E061B3">
              <w:rPr>
                <w:rFonts w:cstheme="minorHAnsi"/>
              </w:rPr>
              <w:t>-</w:t>
            </w:r>
            <w:r w:rsidR="00C11324" w:rsidRPr="00E061B3">
              <w:rPr>
                <w:rFonts w:cstheme="minorHAnsi"/>
              </w:rPr>
              <w:t xml:space="preserve"> </w:t>
            </w:r>
            <w:r w:rsidRPr="00E061B3">
              <w:rPr>
                <w:rFonts w:cstheme="minorHAnsi"/>
              </w:rPr>
              <w:t>Prawo oświatowe - wynosi 5 dni;</w:t>
            </w:r>
          </w:p>
          <w:p w14:paraId="5A4A8BBB" w14:textId="1B17E9F0" w:rsidR="009607D2" w:rsidRPr="00E061B3" w:rsidRDefault="00FE5598" w:rsidP="00FE5598">
            <w:pPr>
              <w:rPr>
                <w:rFonts w:cstheme="minorHAnsi"/>
              </w:rPr>
            </w:pPr>
            <w:r w:rsidRPr="00E061B3">
              <w:rPr>
                <w:rFonts w:cstheme="minorHAnsi"/>
              </w:rPr>
              <w:t>2) art. 158 ust. 6-9 ustawy z dnia 14 grudnia 2016 r.</w:t>
            </w:r>
            <w:r w:rsidR="00C11324" w:rsidRPr="00E061B3">
              <w:rPr>
                <w:rFonts w:cstheme="minorHAnsi"/>
              </w:rPr>
              <w:t xml:space="preserve"> </w:t>
            </w:r>
            <w:r w:rsidRPr="00E061B3">
              <w:rPr>
                <w:rFonts w:cstheme="minorHAnsi"/>
              </w:rPr>
              <w:t>-</w:t>
            </w:r>
            <w:r w:rsidR="00C11324" w:rsidRPr="00E061B3">
              <w:rPr>
                <w:rFonts w:cstheme="minorHAnsi"/>
              </w:rPr>
              <w:t xml:space="preserve"> </w:t>
            </w:r>
            <w:r w:rsidRPr="00E061B3">
              <w:rPr>
                <w:rFonts w:cstheme="minorHAnsi"/>
              </w:rPr>
              <w:t>Prawo oświatowe - wynosi 3 dni.</w:t>
            </w:r>
          </w:p>
          <w:p w14:paraId="11AFD7F3" w14:textId="77777777" w:rsidR="00C11324" w:rsidRPr="00FE5598" w:rsidRDefault="00C11324" w:rsidP="00FE5598">
            <w:pPr>
              <w:rPr>
                <w:rFonts w:cstheme="minorHAnsi"/>
                <w:color w:val="00B050"/>
              </w:rPr>
            </w:pPr>
          </w:p>
          <w:p w14:paraId="354AECA9" w14:textId="7BD99EBA" w:rsidR="009607D2" w:rsidRPr="00C57C5E" w:rsidRDefault="00072718" w:rsidP="009607D2">
            <w:pPr>
              <w:jc w:val="center"/>
              <w:rPr>
                <w:rFonts w:cstheme="minorHAnsi"/>
                <w:b/>
                <w:i/>
                <w:color w:val="0070C0"/>
              </w:rPr>
            </w:pPr>
            <w:r w:rsidRPr="00C57C5E">
              <w:rPr>
                <w:rFonts w:cstheme="minorHAnsi"/>
                <w:b/>
                <w:i/>
                <w:color w:val="0070C0"/>
              </w:rPr>
              <w:t xml:space="preserve"> </w:t>
            </w:r>
            <w:r w:rsidR="009607D2" w:rsidRPr="00C57C5E">
              <w:rPr>
                <w:rFonts w:cstheme="minorHAnsi"/>
                <w:b/>
                <w:i/>
                <w:color w:val="0070C0"/>
              </w:rPr>
              <w:t>(Egzamin ósmoklasisty – LM)</w:t>
            </w:r>
          </w:p>
          <w:p w14:paraId="331C958D" w14:textId="77777777" w:rsidR="009607D2" w:rsidRPr="00C57C5E" w:rsidRDefault="009607D2" w:rsidP="009607D2">
            <w:pPr>
              <w:jc w:val="center"/>
              <w:rPr>
                <w:rFonts w:cstheme="minorHAnsi"/>
                <w:b/>
                <w:i/>
                <w:color w:val="0070C0"/>
              </w:rPr>
            </w:pPr>
          </w:p>
          <w:p w14:paraId="67B4510C" w14:textId="1BE82E75" w:rsidR="00943942" w:rsidRPr="00AE09A0" w:rsidRDefault="00943942" w:rsidP="00943942">
            <w:pPr>
              <w:rPr>
                <w:rFonts w:cstheme="minorHAnsi"/>
                <w:u w:val="single"/>
              </w:rPr>
            </w:pPr>
            <w:r w:rsidRPr="00AE09A0">
              <w:rPr>
                <w:rFonts w:cstheme="minorHAnsi"/>
                <w:b/>
              </w:rPr>
              <w:t xml:space="preserve">§ 11kwa. </w:t>
            </w:r>
            <w:r w:rsidRPr="00AE09A0">
              <w:rPr>
                <w:rFonts w:cstheme="minorHAnsi"/>
                <w:b/>
                <w:highlight w:val="yellow"/>
              </w:rPr>
              <w:t>W 2021 r.</w:t>
            </w:r>
            <w:r w:rsidRPr="00AE09A0">
              <w:rPr>
                <w:rFonts w:cstheme="minorHAnsi"/>
                <w:highlight w:val="yellow"/>
              </w:rPr>
              <w:t xml:space="preserve"> egzamin ósmoklasisty jest przeprowadzany na podstawie wymagań egzaminacyjnych </w:t>
            </w:r>
            <w:r w:rsidRPr="00AE09A0">
              <w:rPr>
                <w:rFonts w:cstheme="minorHAnsi"/>
                <w:b/>
                <w:highlight w:val="yellow"/>
                <w:u w:val="single"/>
              </w:rPr>
              <w:t>określonych w</w:t>
            </w:r>
            <w:r w:rsidRPr="00AE09A0">
              <w:rPr>
                <w:rFonts w:cstheme="minorHAnsi"/>
                <w:b/>
                <w:u w:val="single"/>
              </w:rPr>
              <w:t xml:space="preserve"> </w:t>
            </w:r>
            <w:hyperlink r:id="rId21" w:history="1">
              <w:r w:rsidRPr="00AE09A0">
                <w:rPr>
                  <w:rStyle w:val="Hipercze"/>
                  <w:rFonts w:cstheme="minorHAnsi"/>
                  <w:b/>
                </w:rPr>
                <w:t>załączniku nr 1</w:t>
              </w:r>
            </w:hyperlink>
            <w:r w:rsidRPr="00AE09A0">
              <w:rPr>
                <w:rFonts w:cstheme="minorHAnsi"/>
              </w:rPr>
              <w:t xml:space="preserve"> do rozporządzenia </w:t>
            </w:r>
            <w:r w:rsidRPr="00AE09A0">
              <w:rPr>
                <w:rFonts w:cstheme="minorHAnsi"/>
                <w:u w:val="single"/>
              </w:rPr>
              <w:t>oraz sprawdza, w jakim stopniu uczeń spełnia te wymagania.</w:t>
            </w:r>
          </w:p>
          <w:p w14:paraId="0DFCEE87" w14:textId="69B02ADB" w:rsidR="009607D2" w:rsidRPr="00C57C5E" w:rsidRDefault="00072718" w:rsidP="009607D2">
            <w:pPr>
              <w:jc w:val="center"/>
              <w:rPr>
                <w:rFonts w:cstheme="minorHAnsi"/>
                <w:b/>
                <w:i/>
                <w:color w:val="0070C0"/>
              </w:rPr>
            </w:pPr>
            <w:r w:rsidRPr="00C57C5E">
              <w:rPr>
                <w:rFonts w:cstheme="minorHAnsi"/>
                <w:b/>
                <w:i/>
                <w:color w:val="0070C0"/>
              </w:rPr>
              <w:t xml:space="preserve"> </w:t>
            </w:r>
            <w:r w:rsidR="009607D2" w:rsidRPr="00C57C5E">
              <w:rPr>
                <w:rFonts w:cstheme="minorHAnsi"/>
                <w:b/>
                <w:i/>
                <w:color w:val="0070C0"/>
              </w:rPr>
              <w:t>(Egzamin maturalny – LM)</w:t>
            </w:r>
          </w:p>
          <w:p w14:paraId="4DAC76B2" w14:textId="77777777" w:rsidR="009607D2" w:rsidRPr="009607D2" w:rsidRDefault="009607D2" w:rsidP="009607D2">
            <w:pPr>
              <w:jc w:val="center"/>
              <w:rPr>
                <w:rFonts w:cstheme="minorHAnsi"/>
                <w:b/>
                <w:i/>
                <w:color w:val="0070C0"/>
              </w:rPr>
            </w:pPr>
          </w:p>
          <w:p w14:paraId="3AB3936D" w14:textId="164AB151" w:rsidR="00943942" w:rsidRPr="00AE09A0" w:rsidRDefault="00943942" w:rsidP="00943942">
            <w:pPr>
              <w:rPr>
                <w:rFonts w:cstheme="minorHAnsi"/>
                <w:u w:val="single"/>
              </w:rPr>
            </w:pPr>
            <w:r w:rsidRPr="00AE09A0">
              <w:rPr>
                <w:rFonts w:cstheme="minorHAnsi"/>
                <w:b/>
              </w:rPr>
              <w:t>§ 11kzb.</w:t>
            </w:r>
            <w:r w:rsidRPr="00AE09A0">
              <w:rPr>
                <w:rFonts w:cstheme="minorHAnsi"/>
              </w:rPr>
              <w:t xml:space="preserve"> 1. </w:t>
            </w:r>
            <w:r w:rsidRPr="00AE09A0">
              <w:rPr>
                <w:rFonts w:cstheme="minorHAnsi"/>
                <w:b/>
                <w:highlight w:val="yellow"/>
              </w:rPr>
              <w:t>W 2021 r.</w:t>
            </w:r>
            <w:r w:rsidRPr="00AE09A0">
              <w:rPr>
                <w:rFonts w:cstheme="minorHAnsi"/>
                <w:highlight w:val="yellow"/>
              </w:rPr>
              <w:t xml:space="preserve"> egzamin maturalny jest przeprowadzany na podstawie wymagań egzaminacyjnych </w:t>
            </w:r>
            <w:r w:rsidRPr="00AE09A0">
              <w:rPr>
                <w:rFonts w:cstheme="minorHAnsi"/>
                <w:b/>
                <w:highlight w:val="yellow"/>
                <w:u w:val="single"/>
              </w:rPr>
              <w:t xml:space="preserve">określonych w </w:t>
            </w:r>
            <w:hyperlink r:id="rId22" w:history="1">
              <w:r w:rsidRPr="00AE09A0">
                <w:rPr>
                  <w:rStyle w:val="Hipercze"/>
                  <w:rFonts w:cstheme="minorHAnsi"/>
                  <w:b/>
                </w:rPr>
                <w:t>załączniku nr 2</w:t>
              </w:r>
            </w:hyperlink>
            <w:r w:rsidRPr="00AE09A0">
              <w:rPr>
                <w:rFonts w:cstheme="minorHAnsi"/>
              </w:rPr>
              <w:t xml:space="preserve"> do rozporządzenia </w:t>
            </w:r>
            <w:r w:rsidRPr="00AE09A0">
              <w:rPr>
                <w:rFonts w:cstheme="minorHAnsi"/>
                <w:u w:val="single"/>
              </w:rPr>
              <w:t>oraz sprawdza, w jakim stopniu absolwent spełnia te wymagania.</w:t>
            </w:r>
          </w:p>
          <w:p w14:paraId="536815B6" w14:textId="77777777" w:rsidR="00C11324" w:rsidRDefault="00C11324" w:rsidP="00943942">
            <w:pPr>
              <w:rPr>
                <w:rFonts w:cstheme="minorHAnsi"/>
                <w:b/>
              </w:rPr>
            </w:pPr>
          </w:p>
          <w:p w14:paraId="1E1B13D9" w14:textId="4979741B" w:rsidR="00943942" w:rsidRPr="00AE09A0" w:rsidRDefault="00943942" w:rsidP="00943942">
            <w:pPr>
              <w:rPr>
                <w:rStyle w:val="Hipercze"/>
                <w:rFonts w:cstheme="minorHAnsi"/>
                <w:b/>
              </w:rPr>
            </w:pPr>
            <w:r w:rsidRPr="00AE09A0">
              <w:rPr>
                <w:rFonts w:cstheme="minorHAnsi"/>
                <w:b/>
              </w:rPr>
              <w:fldChar w:fldCharType="begin"/>
            </w:r>
            <w:r w:rsidRPr="00AE09A0">
              <w:rPr>
                <w:rFonts w:cstheme="minorHAnsi"/>
                <w:b/>
              </w:rPr>
              <w:instrText xml:space="preserve"> HYPERLINK "https://cke.gov.pl/egzamin-maturalny/zasady-przeprowadzania-egzaminu-maturalnego-w-2021-r-pytania-i-odpowiedzi/" </w:instrText>
            </w:r>
            <w:r w:rsidRPr="00AE09A0">
              <w:rPr>
                <w:rFonts w:cstheme="minorHAnsi"/>
                <w:b/>
              </w:rPr>
              <w:fldChar w:fldCharType="separate"/>
            </w:r>
            <w:r w:rsidRPr="00AE09A0">
              <w:rPr>
                <w:rStyle w:val="Hipercze"/>
                <w:rFonts w:cstheme="minorHAnsi"/>
                <w:b/>
              </w:rPr>
              <w:t>https://cke.gov.pl/egzamin-maturalny/zasady-przeprowadzania-egzaminu-maturalnego-w-2021-r-pytania-i-odpowiedzi/</w:t>
            </w:r>
          </w:p>
          <w:p w14:paraId="6CC6469B" w14:textId="77777777" w:rsidR="00C11324" w:rsidRDefault="00943942" w:rsidP="00943942">
            <w:pPr>
              <w:rPr>
                <w:rFonts w:cstheme="minorHAnsi"/>
                <w:b/>
              </w:rPr>
            </w:pPr>
            <w:r w:rsidRPr="00AE09A0">
              <w:rPr>
                <w:rFonts w:cstheme="minorHAnsi"/>
                <w:b/>
              </w:rPr>
              <w:fldChar w:fldCharType="end"/>
            </w:r>
          </w:p>
          <w:p w14:paraId="08AE1CAE" w14:textId="5B15C227" w:rsidR="00943942" w:rsidRPr="00AE09A0" w:rsidRDefault="00943942" w:rsidP="00943942">
            <w:pPr>
              <w:rPr>
                <w:rFonts w:cstheme="minorHAnsi"/>
                <w:b/>
                <w:color w:val="00B050"/>
              </w:rPr>
            </w:pPr>
            <w:r w:rsidRPr="00AE09A0">
              <w:rPr>
                <w:rFonts w:cstheme="minorHAnsi"/>
                <w:b/>
              </w:rPr>
              <w:t>ANEKSY DO INFORMATORÓW</w:t>
            </w:r>
            <w:r w:rsidRPr="00AE09A0">
              <w:rPr>
                <w:rFonts w:cstheme="minorHAnsi"/>
              </w:rPr>
              <w:t xml:space="preserve"> </w:t>
            </w:r>
            <w:hyperlink r:id="rId23" w:history="1">
              <w:r w:rsidRPr="00AE09A0">
                <w:rPr>
                  <w:rStyle w:val="Hipercze"/>
                  <w:rFonts w:cstheme="minorHAnsi"/>
                  <w:b/>
                </w:rPr>
                <w:t>https://cke.gov.pl/egzamin-osmoklasisty/informatory/</w:t>
              </w:r>
            </w:hyperlink>
          </w:p>
          <w:p w14:paraId="1A8EE80D" w14:textId="77777777" w:rsidR="00943942" w:rsidRPr="00AE09A0" w:rsidRDefault="00F13EDA" w:rsidP="00943942">
            <w:pPr>
              <w:rPr>
                <w:rFonts w:cstheme="minorHAnsi"/>
                <w:b/>
                <w:color w:val="00B050"/>
              </w:rPr>
            </w:pPr>
            <w:hyperlink r:id="rId24" w:history="1">
              <w:r w:rsidR="00943942" w:rsidRPr="00AE09A0">
                <w:rPr>
                  <w:rStyle w:val="Hipercze"/>
                  <w:rFonts w:cstheme="minorHAnsi"/>
                  <w:b/>
                </w:rPr>
                <w:t>https://cke.gov.pl/egzamin-maturalny/egzamin-w-nowej-formule/informatory/</w:t>
              </w:r>
            </w:hyperlink>
          </w:p>
          <w:p w14:paraId="671C7320" w14:textId="77777777" w:rsidR="00C11324" w:rsidRDefault="00C11324" w:rsidP="00FE5598">
            <w:pPr>
              <w:spacing w:after="165"/>
              <w:rPr>
                <w:rFonts w:cstheme="minorHAnsi"/>
                <w:b/>
                <w:color w:val="00B050"/>
              </w:rPr>
            </w:pPr>
          </w:p>
          <w:p w14:paraId="5049EB00" w14:textId="23A08889" w:rsidR="00FE5598" w:rsidRDefault="00FE5598" w:rsidP="00FE5598">
            <w:pPr>
              <w:spacing w:after="165"/>
              <w:rPr>
                <w:rFonts w:cstheme="minorHAnsi"/>
              </w:rPr>
            </w:pPr>
            <w:r w:rsidRPr="00E061B3">
              <w:rPr>
                <w:rFonts w:cstheme="minorHAnsi"/>
                <w:b/>
              </w:rPr>
              <w:t>§ 11kzzla.</w:t>
            </w:r>
            <w:r w:rsidRPr="00E061B3">
              <w:rPr>
                <w:rFonts w:cstheme="minorHAnsi"/>
              </w:rPr>
              <w:t xml:space="preserve"> 1. </w:t>
            </w:r>
            <w:r w:rsidRPr="00E061B3">
              <w:rPr>
                <w:rFonts w:cstheme="minorHAnsi"/>
                <w:b/>
                <w:highlight w:val="yellow"/>
              </w:rPr>
              <w:t>Zdający, który zamierza przystąpić do egzaminu maturalnego w 2022 r.,</w:t>
            </w:r>
            <w:r w:rsidRPr="00E061B3">
              <w:rPr>
                <w:rFonts w:cstheme="minorHAnsi"/>
              </w:rPr>
              <w:t xml:space="preserve"> może złożyć deklarację, o której mowa w art. 44zzi ustawy z dnia 7 września 1991 r. o systemie oświaty, w postaci elektronicznej za pośrednictwem elektronicznego systemu wspomagającego przeprowadzanie egzaminu maturalnego, o którym mowa w art. 44zzra ustawy z dnia 7 września 1991 r. o systemie oświaty.</w:t>
            </w:r>
            <w:r w:rsidRPr="00E061B3">
              <w:rPr>
                <w:rFonts w:cstheme="minorHAnsi"/>
              </w:rPr>
              <w:br/>
            </w:r>
            <w:r w:rsidRPr="00E061B3">
              <w:rPr>
                <w:rFonts w:cstheme="minorHAnsi"/>
              </w:rPr>
              <w:lastRenderedPageBreak/>
              <w:t>2. Złożenie deklaracji zgodnie z ust. 1 jest możliwe, jeżeli zdający posiada identyfikator (login) i hasło dostępu lub profil zaufany.</w:t>
            </w:r>
            <w:r w:rsidRPr="00E061B3">
              <w:rPr>
                <w:rFonts w:cstheme="minorHAnsi"/>
              </w:rPr>
              <w:br/>
              <w:t>3. Uczeń oraz absolwent, o którym mowa w § 33 ust. 1 rozporządzenia Ministra Edukacji Narodowej z dnia 21 grudnia 2016 r. w sprawie szczegółowych warunków i sposobu przeprowadzania egzaminu maturalnego, może otrzymać identyfikator (login) i hasło dostępu, o których mowa w ust. 2, od dyrektora szkoły, do której odpowiednio uczęszcza lub uczęszczał.</w:t>
            </w:r>
            <w:r w:rsidRPr="00E061B3">
              <w:rPr>
                <w:rFonts w:cstheme="minorHAnsi"/>
              </w:rPr>
              <w:br/>
              <w:t>4. Absolwent lub osoba, o których mowa w § 33 ust. 4-7 rozporządzenia Ministra Edukacji Narodowej z dnia 21 grudnia 2016 r. w sprawie szczegółowych warunków i sposobu przeprowadzania egzaminu maturalnego, może otrzymać identyfikator (login) i hasło dostępu, o których mowa w ust. 2, od dyrektora okręgowej komisji egzaminacyjnej właściwej ze względu na miejsce zamieszkania absolwenta.</w:t>
            </w:r>
            <w:r w:rsidRPr="00E061B3">
              <w:rPr>
                <w:rFonts w:cstheme="minorHAnsi"/>
              </w:rPr>
              <w:br/>
              <w:t>5. W przypadku złożenia deklaracji zgodnie z ust. 1 dokumenty, orzeczenia, opinie, zaświadczenia oraz wnioski, o których mowa odpowiednio w § 32 ust. 1a, § 34 ust. 2, § 35 ust. 2 pkt 2 i § 37 ust. 1 i 3 rozporządzenia Ministra Edukacji Narodowej z dnia 21 grudnia 2016 r. w sprawie szczegółowych warunków i sposobu przeprowadzania egzaminu maturalnego, a także oświadczenia, o których mowa w § 11kzzm ust. 3, przedkłada się:</w:t>
            </w:r>
            <w:r w:rsidRPr="00E061B3">
              <w:rPr>
                <w:rFonts w:cstheme="minorHAnsi"/>
              </w:rPr>
              <w:br/>
            </w:r>
            <w:r w:rsidR="00C11324" w:rsidRPr="00E061B3">
              <w:rPr>
                <w:rFonts w:cstheme="minorHAnsi"/>
              </w:rPr>
              <w:t xml:space="preserve">1) </w:t>
            </w:r>
            <w:r w:rsidRPr="00E061B3">
              <w:rPr>
                <w:rFonts w:cstheme="minorHAnsi"/>
              </w:rPr>
              <w:t xml:space="preserve">dyrektorowi szkoły w terminie do dnia 7 lutego 2022 r.-w przypadku ucznia lub absolwenta, o których mowa w ust. 3; </w:t>
            </w:r>
            <w:r w:rsidRPr="00E061B3">
              <w:rPr>
                <w:rFonts w:cstheme="minorHAnsi"/>
              </w:rPr>
              <w:br/>
              <w:t>2) dyrektorowi okręgowej komisji egzaminacyjnej w terminie do dnia 31 grudnia 2021 r.-w przypadku absolwenta lub osoby, o której mowa w ust. 4.</w:t>
            </w:r>
            <w:r w:rsidRPr="00E061B3">
              <w:rPr>
                <w:rFonts w:cstheme="minorHAnsi"/>
              </w:rPr>
              <w:br/>
            </w:r>
            <w:r w:rsidRPr="00E061B3">
              <w:rPr>
                <w:rFonts w:cstheme="minorHAnsi"/>
                <w:b/>
              </w:rPr>
              <w:t>§ 11kzzn.</w:t>
            </w:r>
            <w:r w:rsidRPr="00E061B3">
              <w:rPr>
                <w:rFonts w:cstheme="minorHAnsi"/>
              </w:rPr>
              <w:t xml:space="preserve"> 1. </w:t>
            </w:r>
            <w:r w:rsidRPr="00E061B3">
              <w:rPr>
                <w:rFonts w:cstheme="minorHAnsi"/>
                <w:b/>
                <w:highlight w:val="yellow"/>
              </w:rPr>
              <w:t>W 2022 r.</w:t>
            </w:r>
            <w:r w:rsidRPr="00E061B3">
              <w:rPr>
                <w:rFonts w:cstheme="minorHAnsi"/>
                <w:highlight w:val="yellow"/>
              </w:rPr>
              <w:t xml:space="preserve"> wykaz</w:t>
            </w:r>
            <w:r w:rsidRPr="00E061B3">
              <w:rPr>
                <w:rFonts w:cstheme="minorHAnsi"/>
              </w:rPr>
              <w:t xml:space="preserve">, o którym mowa w § 39 ust. 1 rozporządzenia Ministra Edukacji Narodowej z dnia 21 grudnia 2016 r. w sprawie szczegółowych warunków i sposobu przeprowadzania egzaminu maturalnego, </w:t>
            </w:r>
            <w:r w:rsidRPr="00E061B3">
              <w:rPr>
                <w:rFonts w:cstheme="minorHAnsi"/>
                <w:highlight w:val="yellow"/>
              </w:rPr>
              <w:t>dyrektor szkoły sporządza na podstawie złożonych deklaracji i oświadczeń, o których mowa w § 11kzzm ust. 3.</w:t>
            </w:r>
            <w:r w:rsidRPr="00E061B3">
              <w:rPr>
                <w:rFonts w:cstheme="minorHAnsi"/>
              </w:rPr>
              <w:t xml:space="preserve"> </w:t>
            </w:r>
            <w:r w:rsidRPr="00E061B3">
              <w:rPr>
                <w:rFonts w:cstheme="minorHAnsi"/>
              </w:rPr>
              <w:br/>
              <w:t>2. Wykaz, o którym mowa w § 39 ust. 1 rozporządzenia Ministra Edukacji Narodowej z dnia 21 grudnia 2016 r. w sprawie szczegółowych warunków i sposobu przeprowadzania egzaminu maturalnego, dyrektor szkoły przekazuje dyrektorowi okręgowej komisji egzaminacyjnej w postaci elektronicznej przy użyciu elektronicznego systemu wspomagającego przeprowadzanie egzaminu maturalnego, o którym mowa w art. 44zzra ustawy z dnia 7 września 1991 r. o systemie oświaty.</w:t>
            </w:r>
            <w:r w:rsidR="0065192E" w:rsidRPr="00E061B3">
              <w:rPr>
                <w:rFonts w:cstheme="minorHAnsi"/>
              </w:rPr>
              <w:t xml:space="preserve"> </w:t>
            </w:r>
          </w:p>
          <w:p w14:paraId="60A2A5B7" w14:textId="77777777" w:rsidR="0045330B" w:rsidRPr="00E061B3" w:rsidRDefault="0045330B" w:rsidP="00FE5598">
            <w:pPr>
              <w:spacing w:after="165"/>
              <w:rPr>
                <w:rFonts w:cstheme="minorHAnsi"/>
              </w:rPr>
            </w:pPr>
          </w:p>
          <w:p w14:paraId="6F5BEB0A" w14:textId="72DC1605" w:rsidR="00C57C5E" w:rsidRPr="00C57C5E" w:rsidRDefault="00C57C5E" w:rsidP="00C57C5E">
            <w:pPr>
              <w:spacing w:after="165"/>
              <w:jc w:val="center"/>
              <w:rPr>
                <w:rFonts w:cstheme="minorHAnsi"/>
                <w:i/>
                <w:color w:val="0070C0"/>
              </w:rPr>
            </w:pPr>
            <w:r w:rsidRPr="00C57C5E">
              <w:rPr>
                <w:rFonts w:cstheme="minorHAnsi"/>
                <w:i/>
                <w:color w:val="0070C0"/>
              </w:rPr>
              <w:lastRenderedPageBreak/>
              <w:t>(</w:t>
            </w:r>
            <w:r w:rsidRPr="00C57C5E">
              <w:rPr>
                <w:rFonts w:cstheme="minorHAnsi"/>
                <w:b/>
                <w:i/>
                <w:color w:val="0070C0"/>
              </w:rPr>
              <w:t>Procedury bezpieczeństwa - LM</w:t>
            </w:r>
            <w:r w:rsidRPr="00C57C5E">
              <w:rPr>
                <w:rFonts w:cstheme="minorHAnsi"/>
                <w:i/>
                <w:color w:val="0070C0"/>
              </w:rPr>
              <w:t>)</w:t>
            </w:r>
          </w:p>
          <w:p w14:paraId="46A5CA8F" w14:textId="33826366" w:rsidR="00943942" w:rsidRPr="00AE09A0" w:rsidRDefault="00943942" w:rsidP="00947DDF">
            <w:pPr>
              <w:spacing w:after="165"/>
              <w:rPr>
                <w:rFonts w:cstheme="minorHAnsi"/>
                <w:b/>
              </w:rPr>
            </w:pPr>
            <w:r w:rsidRPr="00AE09A0">
              <w:rPr>
                <w:rFonts w:cstheme="minorHAnsi"/>
                <w:b/>
              </w:rPr>
              <w:t>§ 13c.</w:t>
            </w:r>
            <w:r w:rsidRPr="00AE09A0">
              <w:rPr>
                <w:rFonts w:cstheme="minorHAnsi"/>
              </w:rPr>
              <w:t xml:space="preserve"> </w:t>
            </w:r>
            <w:r w:rsidRPr="00AE09A0">
              <w:rPr>
                <w:rFonts w:cstheme="minorHAnsi"/>
                <w:highlight w:val="yellow"/>
              </w:rPr>
              <w:t xml:space="preserve">Dyrektor jednostki systemu oświaty </w:t>
            </w:r>
            <w:r w:rsidRPr="00AE09A0">
              <w:rPr>
                <w:rFonts w:cstheme="minorHAnsi"/>
                <w:b/>
                <w:highlight w:val="yellow"/>
              </w:rPr>
              <w:t xml:space="preserve">uwzględnia </w:t>
            </w:r>
            <w:r w:rsidRPr="00AE09A0">
              <w:rPr>
                <w:rFonts w:cstheme="minorHAnsi"/>
              </w:rPr>
              <w:t xml:space="preserve">w funkcjonowaniu jednostki przepisy odrębne dotyczące ograniczeń, nakazów i zakazów w związku z wystąpieniem stanu epidemii oraz wytycznych ministra właściwego do spraw zdrowia, Głównego Inspektora Sanitarnego oraz ministra właściwego do spraw oświaty i wychowania. </w:t>
            </w:r>
          </w:p>
        </w:tc>
        <w:tc>
          <w:tcPr>
            <w:tcW w:w="1984" w:type="dxa"/>
          </w:tcPr>
          <w:p w14:paraId="3B47A5B9" w14:textId="77777777" w:rsidR="00943942" w:rsidRPr="00A56131" w:rsidRDefault="00943942" w:rsidP="00943942">
            <w:pPr>
              <w:rPr>
                <w:rFonts w:cstheme="minorHAnsi"/>
              </w:rPr>
            </w:pPr>
            <w:r w:rsidRPr="00A56131">
              <w:rPr>
                <w:rFonts w:cstheme="minorHAnsi"/>
              </w:rPr>
              <w:lastRenderedPageBreak/>
              <w:t xml:space="preserve">Zarządzenia dyrektora </w:t>
            </w:r>
            <w:r w:rsidRPr="00A56131">
              <w:rPr>
                <w:rFonts w:cstheme="minorHAnsi"/>
                <w:i/>
              </w:rPr>
              <w:t>w sprawie …</w:t>
            </w:r>
            <w:r w:rsidRPr="00A56131">
              <w:rPr>
                <w:rFonts w:cstheme="minorHAnsi"/>
              </w:rPr>
              <w:t>, w tym zarządzenia wprowadzające określone procedury postępowania</w:t>
            </w:r>
          </w:p>
          <w:p w14:paraId="46AD88FE" w14:textId="77777777" w:rsidR="00943942" w:rsidRPr="00A56131" w:rsidRDefault="00943942" w:rsidP="00943942">
            <w:pPr>
              <w:rPr>
                <w:rFonts w:cstheme="minorHAnsi"/>
              </w:rPr>
            </w:pPr>
          </w:p>
          <w:p w14:paraId="0A6D4980" w14:textId="77777777" w:rsidR="00943942" w:rsidRPr="00CE625E" w:rsidRDefault="00943942" w:rsidP="00943942">
            <w:pPr>
              <w:rPr>
                <w:rFonts w:cstheme="minorHAnsi"/>
              </w:rPr>
            </w:pPr>
            <w:r w:rsidRPr="00A56131">
              <w:rPr>
                <w:rFonts w:cstheme="minorHAnsi"/>
              </w:rPr>
              <w:t>Decyzje kierownicze</w:t>
            </w:r>
            <w:r w:rsidRPr="00CE625E">
              <w:rPr>
                <w:rFonts w:cstheme="minorHAnsi"/>
              </w:rPr>
              <w:t xml:space="preserve"> </w:t>
            </w:r>
          </w:p>
          <w:p w14:paraId="1DA96315" w14:textId="77777777" w:rsidR="00943942" w:rsidRPr="00AE09A0" w:rsidRDefault="00943942" w:rsidP="00943942">
            <w:pPr>
              <w:rPr>
                <w:rFonts w:cstheme="minorHAnsi"/>
                <w:color w:val="FF0000"/>
              </w:rPr>
            </w:pPr>
          </w:p>
          <w:p w14:paraId="064ADD39" w14:textId="03672D79" w:rsidR="00943942" w:rsidRPr="00AE09A0" w:rsidRDefault="00F13EDA" w:rsidP="00943942">
            <w:pPr>
              <w:rPr>
                <w:rFonts w:cstheme="minorHAnsi"/>
              </w:rPr>
            </w:pPr>
            <w:hyperlink r:id="rId25" w:history="1">
              <w:r w:rsidR="00943942" w:rsidRPr="00072CC9">
                <w:rPr>
                  <w:rStyle w:val="Hipercze"/>
                  <w:rFonts w:cstheme="minorHAnsi"/>
                  <w:b/>
                </w:rPr>
                <w:t>MATERIAŁ POMOCNICZY</w:t>
              </w:r>
            </w:hyperlink>
            <w:r w:rsidR="00943942" w:rsidRPr="00AE09A0">
              <w:rPr>
                <w:rFonts w:cstheme="minorHAnsi"/>
                <w:color w:val="00B050"/>
              </w:rPr>
              <w:t xml:space="preserve"> </w:t>
            </w:r>
            <w:r w:rsidR="00943942" w:rsidRPr="00AE09A0">
              <w:rPr>
                <w:rFonts w:cstheme="minorHAnsi"/>
              </w:rPr>
              <w:t xml:space="preserve">do opracowania regulaminu i zasad funkcjonowania jednostek systemu oświaty ZE STRONY PODKARPACKIEGO KURATORA OŚWIATY, </w:t>
            </w:r>
            <w:r w:rsidR="00943942" w:rsidRPr="00AE09A0">
              <w:rPr>
                <w:rFonts w:cstheme="minorHAnsi"/>
              </w:rPr>
              <w:br/>
            </w:r>
            <w:r w:rsidR="00943942" w:rsidRPr="00CE625E">
              <w:rPr>
                <w:rFonts w:cstheme="minorHAnsi"/>
                <w:b/>
                <w:highlight w:val="yellow"/>
              </w:rPr>
              <w:t>16 października 2020</w:t>
            </w:r>
            <w:r w:rsidR="00297F29" w:rsidRPr="00CE625E">
              <w:rPr>
                <w:rFonts w:cstheme="minorHAnsi"/>
                <w:b/>
                <w:highlight w:val="yellow"/>
              </w:rPr>
              <w:t xml:space="preserve"> r.</w:t>
            </w:r>
            <w:r w:rsidR="00943942" w:rsidRPr="00AE09A0">
              <w:rPr>
                <w:rFonts w:cstheme="minorHAnsi"/>
              </w:rPr>
              <w:t xml:space="preserve"> </w:t>
            </w:r>
          </w:p>
          <w:p w14:paraId="011576DA" w14:textId="77777777" w:rsidR="00943942" w:rsidRPr="00AE09A0" w:rsidRDefault="00943942" w:rsidP="00943942">
            <w:pPr>
              <w:rPr>
                <w:rFonts w:cstheme="minorHAnsi"/>
              </w:rPr>
            </w:pPr>
          </w:p>
          <w:p w14:paraId="2F7D43F1" w14:textId="77777777" w:rsidR="00943942" w:rsidRPr="00AE09A0" w:rsidRDefault="00943942" w:rsidP="00943942">
            <w:pPr>
              <w:rPr>
                <w:rFonts w:cstheme="minorHAnsi"/>
                <w:b/>
                <w:color w:val="00B050"/>
              </w:rPr>
            </w:pPr>
          </w:p>
          <w:p w14:paraId="73A4379C" w14:textId="77777777" w:rsidR="00943942" w:rsidRPr="00AE09A0" w:rsidRDefault="00943942" w:rsidP="00943942">
            <w:pPr>
              <w:rPr>
                <w:rFonts w:cstheme="minorHAnsi"/>
                <w:b/>
                <w:color w:val="00B050"/>
              </w:rPr>
            </w:pPr>
          </w:p>
          <w:p w14:paraId="7DF656D0" w14:textId="77777777" w:rsidR="00943942" w:rsidRPr="00AE09A0" w:rsidRDefault="00943942" w:rsidP="00943942">
            <w:pPr>
              <w:rPr>
                <w:rFonts w:cstheme="minorHAnsi"/>
                <w:b/>
                <w:color w:val="00B050"/>
              </w:rPr>
            </w:pPr>
          </w:p>
          <w:p w14:paraId="6E6D6AD0" w14:textId="77777777" w:rsidR="00943942" w:rsidRPr="00AE09A0" w:rsidRDefault="00943942" w:rsidP="00943942">
            <w:pPr>
              <w:rPr>
                <w:rFonts w:cstheme="minorHAnsi"/>
                <w:b/>
                <w:color w:val="00B050"/>
              </w:rPr>
            </w:pPr>
          </w:p>
          <w:p w14:paraId="76A79423" w14:textId="77777777" w:rsidR="00943942" w:rsidRPr="00AE09A0" w:rsidRDefault="00943942" w:rsidP="00943942">
            <w:pPr>
              <w:rPr>
                <w:rFonts w:cstheme="minorHAnsi"/>
                <w:b/>
                <w:color w:val="00B050"/>
              </w:rPr>
            </w:pPr>
          </w:p>
          <w:p w14:paraId="15EAF62F" w14:textId="77777777" w:rsidR="00943942" w:rsidRPr="00AE09A0" w:rsidRDefault="00943942" w:rsidP="00943942">
            <w:pPr>
              <w:rPr>
                <w:rFonts w:cstheme="minorHAnsi"/>
                <w:b/>
                <w:color w:val="00B050"/>
              </w:rPr>
            </w:pPr>
          </w:p>
          <w:p w14:paraId="71F3191A" w14:textId="77777777" w:rsidR="00943942" w:rsidRPr="00AE09A0" w:rsidRDefault="00943942" w:rsidP="00943942">
            <w:pPr>
              <w:rPr>
                <w:rFonts w:cstheme="minorHAnsi"/>
                <w:b/>
                <w:color w:val="00B050"/>
              </w:rPr>
            </w:pPr>
          </w:p>
          <w:p w14:paraId="1616E4D9" w14:textId="77777777" w:rsidR="00943942" w:rsidRPr="00AE09A0" w:rsidRDefault="00943942" w:rsidP="00943942">
            <w:pPr>
              <w:rPr>
                <w:rFonts w:cstheme="minorHAnsi"/>
                <w:b/>
                <w:color w:val="00B050"/>
              </w:rPr>
            </w:pPr>
          </w:p>
          <w:p w14:paraId="0756099D" w14:textId="77777777" w:rsidR="00943942" w:rsidRPr="00AE09A0" w:rsidRDefault="00943942" w:rsidP="00943942">
            <w:pPr>
              <w:rPr>
                <w:rFonts w:cstheme="minorHAnsi"/>
                <w:b/>
                <w:color w:val="00B050"/>
              </w:rPr>
            </w:pPr>
          </w:p>
          <w:p w14:paraId="0ABB8908" w14:textId="77777777" w:rsidR="00943942" w:rsidRPr="00AE09A0" w:rsidRDefault="00943942" w:rsidP="00943942">
            <w:pPr>
              <w:rPr>
                <w:rFonts w:cstheme="minorHAnsi"/>
                <w:b/>
                <w:color w:val="00B050"/>
              </w:rPr>
            </w:pPr>
          </w:p>
          <w:p w14:paraId="5784A5D6" w14:textId="77777777" w:rsidR="00943942" w:rsidRPr="00AE09A0" w:rsidRDefault="00943942" w:rsidP="00943942">
            <w:pPr>
              <w:rPr>
                <w:rFonts w:cstheme="minorHAnsi"/>
                <w:b/>
                <w:color w:val="00B050"/>
              </w:rPr>
            </w:pPr>
          </w:p>
          <w:p w14:paraId="16DAE9D9" w14:textId="77777777" w:rsidR="00943942" w:rsidRPr="00AE09A0" w:rsidRDefault="00943942" w:rsidP="00943942">
            <w:pPr>
              <w:rPr>
                <w:rFonts w:cstheme="minorHAnsi"/>
                <w:b/>
                <w:color w:val="00B050"/>
              </w:rPr>
            </w:pPr>
          </w:p>
          <w:p w14:paraId="6749DAE8" w14:textId="77777777" w:rsidR="00943942" w:rsidRPr="00AE09A0" w:rsidRDefault="00943942" w:rsidP="00943942">
            <w:pPr>
              <w:rPr>
                <w:rFonts w:cstheme="minorHAnsi"/>
                <w:b/>
                <w:color w:val="00B050"/>
              </w:rPr>
            </w:pPr>
          </w:p>
          <w:p w14:paraId="175FF583" w14:textId="77777777" w:rsidR="00943942" w:rsidRPr="00AE09A0" w:rsidRDefault="00943942" w:rsidP="00943942">
            <w:pPr>
              <w:rPr>
                <w:rFonts w:cstheme="minorHAnsi"/>
                <w:b/>
                <w:color w:val="00B050"/>
              </w:rPr>
            </w:pPr>
          </w:p>
          <w:p w14:paraId="575A6666" w14:textId="77777777" w:rsidR="00943942" w:rsidRPr="00AE09A0" w:rsidRDefault="00943942" w:rsidP="00943942">
            <w:pPr>
              <w:rPr>
                <w:rFonts w:cstheme="minorHAnsi"/>
                <w:b/>
                <w:color w:val="00B050"/>
              </w:rPr>
            </w:pPr>
          </w:p>
          <w:p w14:paraId="42173FA8" w14:textId="77777777" w:rsidR="00943942" w:rsidRPr="00AE09A0" w:rsidRDefault="00943942" w:rsidP="00943942">
            <w:pPr>
              <w:rPr>
                <w:rFonts w:cstheme="minorHAnsi"/>
                <w:b/>
                <w:color w:val="00B050"/>
              </w:rPr>
            </w:pPr>
          </w:p>
          <w:p w14:paraId="10F1D964" w14:textId="77777777" w:rsidR="00943942" w:rsidRPr="00AE09A0" w:rsidRDefault="00943942" w:rsidP="00943942">
            <w:pPr>
              <w:rPr>
                <w:rFonts w:cstheme="minorHAnsi"/>
                <w:b/>
                <w:color w:val="00B050"/>
              </w:rPr>
            </w:pPr>
          </w:p>
          <w:p w14:paraId="292D7E23" w14:textId="77777777" w:rsidR="00943942" w:rsidRPr="00AE09A0" w:rsidRDefault="00943942" w:rsidP="00943942">
            <w:pPr>
              <w:rPr>
                <w:rFonts w:cstheme="minorHAnsi"/>
                <w:b/>
                <w:color w:val="00B050"/>
              </w:rPr>
            </w:pPr>
          </w:p>
          <w:p w14:paraId="514CD004" w14:textId="77777777" w:rsidR="00943942" w:rsidRPr="00AE09A0" w:rsidRDefault="00943942" w:rsidP="00943942">
            <w:pPr>
              <w:rPr>
                <w:rFonts w:cstheme="minorHAnsi"/>
                <w:b/>
                <w:color w:val="00B050"/>
              </w:rPr>
            </w:pPr>
          </w:p>
          <w:p w14:paraId="0AD5185A" w14:textId="77777777" w:rsidR="00943942" w:rsidRPr="00AE09A0" w:rsidRDefault="00943942" w:rsidP="00943942">
            <w:pPr>
              <w:rPr>
                <w:rFonts w:cstheme="minorHAnsi"/>
                <w:b/>
                <w:color w:val="00B050"/>
              </w:rPr>
            </w:pPr>
          </w:p>
          <w:p w14:paraId="2C13E194" w14:textId="77777777" w:rsidR="00943942" w:rsidRPr="00AE09A0" w:rsidRDefault="00943942" w:rsidP="00943942">
            <w:pPr>
              <w:rPr>
                <w:rFonts w:cstheme="minorHAnsi"/>
                <w:b/>
                <w:color w:val="00B050"/>
              </w:rPr>
            </w:pPr>
          </w:p>
          <w:p w14:paraId="11C1BD0A" w14:textId="77777777" w:rsidR="00943942" w:rsidRPr="00AE09A0" w:rsidRDefault="00943942" w:rsidP="00943942">
            <w:pPr>
              <w:rPr>
                <w:rFonts w:cstheme="minorHAnsi"/>
                <w:b/>
                <w:color w:val="00B050"/>
              </w:rPr>
            </w:pPr>
          </w:p>
          <w:p w14:paraId="507DED0B" w14:textId="77777777" w:rsidR="00943942" w:rsidRPr="00AE09A0" w:rsidRDefault="00943942" w:rsidP="00943942">
            <w:pPr>
              <w:rPr>
                <w:rFonts w:cstheme="minorHAnsi"/>
                <w:b/>
                <w:color w:val="00B050"/>
              </w:rPr>
            </w:pPr>
          </w:p>
          <w:p w14:paraId="09FB929F" w14:textId="77777777" w:rsidR="00943942" w:rsidRPr="00AE09A0" w:rsidRDefault="00943942" w:rsidP="00943942">
            <w:pPr>
              <w:rPr>
                <w:rFonts w:cstheme="minorHAnsi"/>
                <w:b/>
                <w:color w:val="00B050"/>
              </w:rPr>
            </w:pPr>
          </w:p>
          <w:p w14:paraId="13348627" w14:textId="77777777" w:rsidR="00943942" w:rsidRPr="00AE09A0" w:rsidRDefault="00943942" w:rsidP="00943942">
            <w:pPr>
              <w:rPr>
                <w:rFonts w:cstheme="minorHAnsi"/>
                <w:b/>
                <w:color w:val="00B050"/>
              </w:rPr>
            </w:pPr>
          </w:p>
          <w:p w14:paraId="2AAB9037" w14:textId="77777777" w:rsidR="00943942" w:rsidRPr="00AE09A0" w:rsidRDefault="00943942" w:rsidP="00943942">
            <w:pPr>
              <w:rPr>
                <w:rFonts w:cstheme="minorHAnsi"/>
              </w:rPr>
            </w:pPr>
          </w:p>
          <w:p w14:paraId="6158A31E" w14:textId="77777777" w:rsidR="00943942" w:rsidRPr="00AE09A0" w:rsidRDefault="00943942" w:rsidP="00943942">
            <w:pPr>
              <w:rPr>
                <w:rFonts w:cstheme="minorHAnsi"/>
                <w:highlight w:val="yellow"/>
              </w:rPr>
            </w:pPr>
          </w:p>
        </w:tc>
      </w:tr>
      <w:tr w:rsidR="00943942" w:rsidRPr="00AE09A0" w14:paraId="1482114B" w14:textId="77777777" w:rsidTr="00592597">
        <w:tc>
          <w:tcPr>
            <w:tcW w:w="3539" w:type="dxa"/>
          </w:tcPr>
          <w:p w14:paraId="7C62C258" w14:textId="564D4D99" w:rsidR="004F37F7" w:rsidRPr="005A266F" w:rsidRDefault="00943942" w:rsidP="00943942">
            <w:pPr>
              <w:pStyle w:val="Bezodstpw"/>
              <w:rPr>
                <w:rFonts w:cstheme="minorHAnsi"/>
                <w:b/>
                <w:color w:val="00B050"/>
              </w:rPr>
            </w:pPr>
            <w:r w:rsidRPr="005A266F">
              <w:rPr>
                <w:rFonts w:cstheme="minorHAnsi"/>
                <w:b/>
              </w:rPr>
              <w:lastRenderedPageBreak/>
              <w:t xml:space="preserve">ROZPORZĄDZENIE RADY MINISTRÓW </w:t>
            </w:r>
            <w:r w:rsidRPr="005A266F">
              <w:rPr>
                <w:rFonts w:cstheme="minorHAnsi"/>
              </w:rPr>
              <w:t xml:space="preserve">z </w:t>
            </w:r>
            <w:r w:rsidR="004F37F7" w:rsidRPr="005A266F">
              <w:rPr>
                <w:rFonts w:cstheme="minorHAnsi"/>
              </w:rPr>
              <w:t>6 maja 2021 r.</w:t>
            </w:r>
            <w:r w:rsidR="004F37F7" w:rsidRPr="005A266F">
              <w:rPr>
                <w:rFonts w:cstheme="minorHAnsi"/>
                <w:i/>
              </w:rPr>
              <w:t xml:space="preserve"> w sprawie ustanowienia określonych ograniczeń, nakazów i zakazów w związku z wystąpieniem stanu epidemii</w:t>
            </w:r>
            <w:r w:rsidR="004F37F7" w:rsidRPr="005A266F">
              <w:rPr>
                <w:rFonts w:cstheme="minorHAnsi"/>
              </w:rPr>
              <w:t xml:space="preserve"> (Dz. U. poz. 861, 879</w:t>
            </w:r>
            <w:r w:rsidR="002B5655" w:rsidRPr="005A266F">
              <w:rPr>
                <w:rFonts w:cstheme="minorHAnsi"/>
              </w:rPr>
              <w:t>, 905</w:t>
            </w:r>
            <w:r w:rsidR="00A858D3" w:rsidRPr="005A266F">
              <w:rPr>
                <w:rFonts w:cstheme="minorHAnsi"/>
              </w:rPr>
              <w:t>, 957</w:t>
            </w:r>
            <w:r w:rsidR="007B285A" w:rsidRPr="005A266F">
              <w:rPr>
                <w:rFonts w:cstheme="minorHAnsi"/>
              </w:rPr>
              <w:t>, 1013</w:t>
            </w:r>
            <w:r w:rsidR="00AE35AD" w:rsidRPr="005A266F">
              <w:rPr>
                <w:rFonts w:cstheme="minorHAnsi"/>
              </w:rPr>
              <w:t xml:space="preserve">, </w:t>
            </w:r>
            <w:r w:rsidR="00A858D3" w:rsidRPr="005A266F">
              <w:rPr>
                <w:rFonts w:cstheme="minorHAnsi"/>
              </w:rPr>
              <w:t>10</w:t>
            </w:r>
            <w:r w:rsidR="007B285A" w:rsidRPr="005A266F">
              <w:rPr>
                <w:rFonts w:cstheme="minorHAnsi"/>
              </w:rPr>
              <w:t>54</w:t>
            </w:r>
            <w:r w:rsidR="00E36FDD" w:rsidRPr="005A266F">
              <w:rPr>
                <w:rFonts w:cstheme="minorHAnsi"/>
              </w:rPr>
              <w:t xml:space="preserve">, </w:t>
            </w:r>
            <w:r w:rsidR="00AE35AD" w:rsidRPr="005A266F">
              <w:rPr>
                <w:rFonts w:cstheme="minorHAnsi"/>
              </w:rPr>
              <w:t>1116</w:t>
            </w:r>
            <w:r w:rsidR="006C6AFA" w:rsidRPr="005A266F">
              <w:rPr>
                <w:rFonts w:cstheme="minorHAnsi"/>
              </w:rPr>
              <w:t xml:space="preserve">, </w:t>
            </w:r>
            <w:r w:rsidR="00E36FDD" w:rsidRPr="005A266F">
              <w:rPr>
                <w:rFonts w:cstheme="minorHAnsi"/>
              </w:rPr>
              <w:t>1125</w:t>
            </w:r>
            <w:r w:rsidR="006C6AFA" w:rsidRPr="005A266F">
              <w:rPr>
                <w:rFonts w:cstheme="minorHAnsi"/>
              </w:rPr>
              <w:t xml:space="preserve">, </w:t>
            </w:r>
            <w:r w:rsidR="006C6AFA" w:rsidRPr="005A266F">
              <w:t>1145, 1262, 1583, 1754</w:t>
            </w:r>
            <w:r w:rsidR="005A266F" w:rsidRPr="005A266F">
              <w:t xml:space="preserve">, </w:t>
            </w:r>
            <w:r w:rsidR="006C6AFA" w:rsidRPr="005A266F">
              <w:t>1878</w:t>
            </w:r>
            <w:r w:rsidR="003F6FFE">
              <w:t>, 1967</w:t>
            </w:r>
            <w:r w:rsidR="00AA18D7">
              <w:t>, 2177</w:t>
            </w:r>
            <w:r w:rsidR="005A266F" w:rsidRPr="005A266F">
              <w:rPr>
                <w:color w:val="00B050"/>
              </w:rPr>
              <w:t xml:space="preserve"> </w:t>
            </w:r>
            <w:r w:rsidR="005A266F" w:rsidRPr="005A266F">
              <w:rPr>
                <w:b/>
                <w:color w:val="00B050"/>
              </w:rPr>
              <w:t xml:space="preserve">i </w:t>
            </w:r>
            <w:r w:rsidR="00AA18D7">
              <w:rPr>
                <w:b/>
                <w:color w:val="00B050"/>
              </w:rPr>
              <w:t>2311</w:t>
            </w:r>
            <w:r w:rsidR="007B285A" w:rsidRPr="005A266F">
              <w:rPr>
                <w:rFonts w:cstheme="minorHAnsi"/>
                <w:b/>
                <w:color w:val="00B050"/>
              </w:rPr>
              <w:t>)</w:t>
            </w:r>
          </w:p>
          <w:p w14:paraId="79ADB148" w14:textId="6B28FEFB" w:rsidR="00943942" w:rsidRPr="005A266F" w:rsidRDefault="002B2035" w:rsidP="00943942">
            <w:pPr>
              <w:pStyle w:val="Bezodstpw"/>
              <w:rPr>
                <w:rFonts w:cstheme="minorHAnsi"/>
                <w:b/>
                <w:color w:val="00B050"/>
              </w:rPr>
            </w:pPr>
            <w:r>
              <w:rPr>
                <w:rFonts w:cstheme="minorHAnsi"/>
                <w:b/>
                <w:color w:val="00B050"/>
              </w:rPr>
              <w:t xml:space="preserve">Zmiana </w:t>
            </w:r>
            <w:r w:rsidR="006929CA" w:rsidRPr="005A266F">
              <w:rPr>
                <w:rFonts w:cstheme="minorHAnsi"/>
                <w:b/>
                <w:color w:val="00B050"/>
              </w:rPr>
              <w:t>wchodz</w:t>
            </w:r>
            <w:r w:rsidR="005A266F" w:rsidRPr="005A266F">
              <w:rPr>
                <w:rFonts w:cstheme="minorHAnsi"/>
                <w:b/>
                <w:color w:val="00B050"/>
              </w:rPr>
              <w:t>i</w:t>
            </w:r>
            <w:r w:rsidR="006929CA" w:rsidRPr="005A266F">
              <w:rPr>
                <w:rFonts w:cstheme="minorHAnsi"/>
                <w:b/>
                <w:color w:val="00B050"/>
              </w:rPr>
              <w:t xml:space="preserve"> </w:t>
            </w:r>
            <w:r w:rsidR="00943942" w:rsidRPr="005A266F">
              <w:rPr>
                <w:rFonts w:cstheme="minorHAnsi"/>
                <w:b/>
                <w:color w:val="00B050"/>
              </w:rPr>
              <w:t xml:space="preserve">w życie </w:t>
            </w:r>
            <w:r w:rsidR="007A53CC">
              <w:rPr>
                <w:rFonts w:cstheme="minorHAnsi"/>
                <w:b/>
                <w:color w:val="00B050"/>
              </w:rPr>
              <w:t>1</w:t>
            </w:r>
            <w:r w:rsidR="00AA18D7">
              <w:rPr>
                <w:rFonts w:cstheme="minorHAnsi"/>
                <w:b/>
                <w:color w:val="00B050"/>
              </w:rPr>
              <w:t>5</w:t>
            </w:r>
            <w:r w:rsidR="007A53CC">
              <w:rPr>
                <w:rFonts w:cstheme="minorHAnsi"/>
                <w:b/>
                <w:color w:val="00B050"/>
              </w:rPr>
              <w:t xml:space="preserve"> grudnia 2021 r.</w:t>
            </w:r>
          </w:p>
          <w:p w14:paraId="3D75FFAA" w14:textId="77777777" w:rsidR="007B285A" w:rsidRDefault="007B285A" w:rsidP="00943942">
            <w:pPr>
              <w:pStyle w:val="Bezodstpw"/>
            </w:pPr>
          </w:p>
          <w:p w14:paraId="422DBE25" w14:textId="4D4F514A" w:rsidR="00943942" w:rsidRPr="009F74F0" w:rsidRDefault="001042D6" w:rsidP="001C5943">
            <w:pPr>
              <w:pStyle w:val="Bezodstpw"/>
              <w:rPr>
                <w:rFonts w:cstheme="minorHAnsi"/>
                <w:b/>
                <w:color w:val="00B050"/>
              </w:rPr>
            </w:pPr>
            <w:hyperlink r:id="rId26" w:history="1">
              <w:r w:rsidR="00EA784F" w:rsidRPr="001042D6">
                <w:rPr>
                  <w:rStyle w:val="Hipercze"/>
                  <w:rFonts w:cstheme="minorHAnsi"/>
                  <w:b/>
                </w:rPr>
                <w:t xml:space="preserve">LINK DO PRAWO </w:t>
              </w:r>
              <w:bookmarkStart w:id="0" w:name="_GoBack"/>
              <w:bookmarkEnd w:id="0"/>
              <w:r w:rsidR="00EA784F" w:rsidRPr="001042D6">
                <w:rPr>
                  <w:rStyle w:val="Hipercze"/>
                  <w:rFonts w:cstheme="minorHAnsi"/>
                  <w:b/>
                </w:rPr>
                <w:t>OP</w:t>
              </w:r>
              <w:r w:rsidR="00EA784F" w:rsidRPr="001042D6">
                <w:rPr>
                  <w:rStyle w:val="Hipercze"/>
                  <w:rFonts w:cstheme="minorHAnsi"/>
                  <w:b/>
                </w:rPr>
                <w:t>T</w:t>
              </w:r>
              <w:r w:rsidR="00EA784F" w:rsidRPr="001042D6">
                <w:rPr>
                  <w:rStyle w:val="Hipercze"/>
                  <w:rFonts w:cstheme="minorHAnsi"/>
                  <w:b/>
                </w:rPr>
                <w:t>IVUM</w:t>
              </w:r>
            </w:hyperlink>
            <w:r w:rsidR="006A25FF" w:rsidRPr="009F74F0">
              <w:rPr>
                <w:rFonts w:cstheme="minorHAnsi"/>
                <w:b/>
              </w:rPr>
              <w:t xml:space="preserve"> </w:t>
            </w:r>
          </w:p>
        </w:tc>
        <w:tc>
          <w:tcPr>
            <w:tcW w:w="8647" w:type="dxa"/>
          </w:tcPr>
          <w:p w14:paraId="2ED7348E" w14:textId="77777777" w:rsidR="005A266F" w:rsidRDefault="004F37F7" w:rsidP="004F37F7">
            <w:pPr>
              <w:pStyle w:val="Bezodstpw"/>
              <w:rPr>
                <w:rFonts w:cstheme="minorHAnsi"/>
              </w:rPr>
            </w:pPr>
            <w:r w:rsidRPr="00AE09A0">
              <w:rPr>
                <w:rFonts w:cstheme="minorHAnsi"/>
                <w:b/>
              </w:rPr>
              <w:t>§ 1.</w:t>
            </w:r>
            <w:r w:rsidRPr="00AE09A0">
              <w:rPr>
                <w:rFonts w:cstheme="minorHAnsi"/>
              </w:rPr>
              <w:t xml:space="preserve"> Ustala się, że obszarem, na którym wystąpił stan epidemii wywołany zakażeniami wirusem SARS-CoV-2, jest terytorium Rzeczypospolitej Polskiej.</w:t>
            </w:r>
          </w:p>
          <w:p w14:paraId="1F796A92" w14:textId="30487310" w:rsidR="004F37F7" w:rsidRPr="00AE09A0" w:rsidRDefault="005A266F" w:rsidP="004F37F7">
            <w:pPr>
              <w:pStyle w:val="Bezodstpw"/>
              <w:rPr>
                <w:rFonts w:cstheme="minorHAnsi"/>
              </w:rPr>
            </w:pPr>
            <w:r w:rsidRPr="006963AB">
              <w:rPr>
                <w:rFonts w:cstheme="minorHAnsi"/>
                <w:b/>
              </w:rPr>
              <w:t>§ 2.</w:t>
            </w:r>
            <w:r w:rsidRPr="005A266F">
              <w:rPr>
                <w:rFonts w:cstheme="minorHAnsi"/>
              </w:rPr>
              <w:t xml:space="preserve"> 1. Do dnia </w:t>
            </w:r>
            <w:r w:rsidR="003F6FFE" w:rsidRPr="00813568">
              <w:rPr>
                <w:rFonts w:cstheme="minorHAnsi"/>
                <w:strike/>
                <w:color w:val="FF0000"/>
                <w:highlight w:val="yellow"/>
              </w:rPr>
              <w:t>17 grudnia 2021 r.</w:t>
            </w:r>
            <w:r w:rsidR="00813568" w:rsidRPr="00813568">
              <w:rPr>
                <w:rFonts w:cstheme="minorHAnsi"/>
                <w:b/>
                <w:color w:val="00B050"/>
                <w:highlight w:val="yellow"/>
              </w:rPr>
              <w:t xml:space="preserve"> </w:t>
            </w:r>
            <w:r w:rsidR="00813568" w:rsidRPr="00813568">
              <w:rPr>
                <w:b/>
                <w:color w:val="00B050"/>
                <w:highlight w:val="yellow"/>
              </w:rPr>
              <w:t>31 stycznia 2022 r.</w:t>
            </w:r>
            <w:r w:rsidRPr="00813568">
              <w:rPr>
                <w:rFonts w:cstheme="minorHAnsi"/>
                <w:b/>
                <w:color w:val="00B050"/>
              </w:rPr>
              <w:t xml:space="preserve"> </w:t>
            </w:r>
            <w:r w:rsidRPr="005A266F">
              <w:rPr>
                <w:rFonts w:cstheme="minorHAnsi"/>
              </w:rPr>
              <w:t xml:space="preserve">wstrzymuje się przemieszczanie się pasażerów w transporcie kolejowym wykonywanym z przekroczeniem odcinka granicy Rzeczypospolitej Polskiej z Republiką Białorusi. </w:t>
            </w:r>
            <w:r w:rsidR="004F37F7" w:rsidRPr="00AE09A0">
              <w:rPr>
                <w:rFonts w:cstheme="minorHAnsi"/>
              </w:rPr>
              <w:t xml:space="preserve"> </w:t>
            </w:r>
            <w:r w:rsidR="006963AB">
              <w:rPr>
                <w:rFonts w:cstheme="minorHAnsi"/>
              </w:rPr>
              <w:t>………….</w:t>
            </w:r>
            <w:r w:rsidR="001C5943">
              <w:rPr>
                <w:rFonts w:cstheme="minorHAnsi"/>
              </w:rPr>
              <w:br/>
            </w:r>
            <w:r w:rsidR="001C5943">
              <w:t>2. Do dnia</w:t>
            </w:r>
            <w:r w:rsidR="001C5943">
              <w:rPr>
                <w:rStyle w:val="usuniety"/>
              </w:rPr>
              <w:t xml:space="preserve"> </w:t>
            </w:r>
            <w:r w:rsidR="00813568" w:rsidRPr="00813568">
              <w:rPr>
                <w:rFonts w:cstheme="minorHAnsi"/>
                <w:strike/>
                <w:color w:val="FF0000"/>
                <w:highlight w:val="yellow"/>
              </w:rPr>
              <w:t>17 grudnia 2021 r.</w:t>
            </w:r>
            <w:r w:rsidR="00813568" w:rsidRPr="00813568">
              <w:rPr>
                <w:rFonts w:cstheme="minorHAnsi"/>
                <w:b/>
                <w:color w:val="00B050"/>
                <w:highlight w:val="yellow"/>
              </w:rPr>
              <w:t xml:space="preserve"> </w:t>
            </w:r>
            <w:r w:rsidR="00813568" w:rsidRPr="00813568">
              <w:rPr>
                <w:b/>
                <w:color w:val="00B050"/>
                <w:highlight w:val="yellow"/>
              </w:rPr>
              <w:t>31 stycznia 2022 r.</w:t>
            </w:r>
            <w:r w:rsidR="00813568" w:rsidRPr="00813568">
              <w:rPr>
                <w:rFonts w:cstheme="minorHAnsi"/>
                <w:b/>
                <w:color w:val="00B050"/>
              </w:rPr>
              <w:t xml:space="preserve"> </w:t>
            </w:r>
            <w:r w:rsidR="001C5943">
              <w:t>osoba przekraczająca granicę Rzeczypospolitej Polskiej, …………, jest obowiązana: ……………….</w:t>
            </w:r>
          </w:p>
          <w:p w14:paraId="0FFA1C5D" w14:textId="5CF118F4" w:rsidR="004F37F7" w:rsidRPr="006963AB" w:rsidRDefault="004F37F7" w:rsidP="004F37F7">
            <w:pPr>
              <w:pStyle w:val="Bezodstpw"/>
              <w:rPr>
                <w:rFonts w:cstheme="minorHAnsi"/>
                <w:i/>
                <w:color w:val="0070C0"/>
              </w:rPr>
            </w:pPr>
            <w:r w:rsidRPr="00AE09A0">
              <w:rPr>
                <w:rFonts w:cstheme="minorHAnsi"/>
                <w:b/>
              </w:rPr>
              <w:t>§ 3.</w:t>
            </w:r>
            <w:r w:rsidRPr="00AE09A0">
              <w:rPr>
                <w:rFonts w:cstheme="minorHAnsi"/>
              </w:rPr>
              <w:t xml:space="preserve"> 2. Obowiązku, o którym mowa w § 2 ust. 2 </w:t>
            </w:r>
            <w:r w:rsidR="00121E84" w:rsidRPr="00AE09A0">
              <w:rPr>
                <w:rFonts w:cstheme="minorHAnsi"/>
                <w:i/>
                <w:color w:val="0070C0"/>
              </w:rPr>
              <w:t>[kwarantanny – LM]</w:t>
            </w:r>
            <w:r w:rsidRPr="00AE09A0">
              <w:rPr>
                <w:rFonts w:cstheme="minorHAnsi"/>
              </w:rPr>
              <w:t>, nie stosuje się w przypadku przekraczania granicy Rz</w:t>
            </w:r>
            <w:r w:rsidR="006963AB">
              <w:rPr>
                <w:rFonts w:cstheme="minorHAnsi"/>
              </w:rPr>
              <w:t xml:space="preserve">eczypospolitej Polskiej: </w:t>
            </w:r>
            <w:r w:rsidR="006963AB">
              <w:rPr>
                <w:rFonts w:cstheme="minorHAnsi"/>
                <w:i/>
                <w:color w:val="0070C0"/>
              </w:rPr>
              <w:t xml:space="preserve">[między innymi – LM] </w:t>
            </w:r>
            <w:r w:rsidR="006963AB" w:rsidRPr="006963AB">
              <w:rPr>
                <w:rFonts w:cstheme="minorHAnsi"/>
                <w:i/>
              </w:rPr>
              <w:t>…….</w:t>
            </w:r>
          </w:p>
          <w:p w14:paraId="091ECD8B" w14:textId="17756D17" w:rsidR="004F37F7" w:rsidRPr="00AE09A0" w:rsidRDefault="006963AB" w:rsidP="004F37F7">
            <w:pPr>
              <w:pStyle w:val="Bezodstpw"/>
              <w:rPr>
                <w:rFonts w:cstheme="minorHAnsi"/>
              </w:rPr>
            </w:pPr>
            <w:r>
              <w:rPr>
                <w:rFonts w:cstheme="minorHAnsi"/>
              </w:rPr>
              <w:t>5</w:t>
            </w:r>
            <w:r w:rsidR="004F37F7" w:rsidRPr="00AE09A0">
              <w:rPr>
                <w:rFonts w:cstheme="minorHAnsi"/>
              </w:rPr>
              <w:t xml:space="preserve">) </w:t>
            </w:r>
            <w:r w:rsidR="004F37F7" w:rsidRPr="00AE09A0">
              <w:rPr>
                <w:rFonts w:cstheme="minorHAnsi"/>
                <w:highlight w:val="yellow"/>
              </w:rPr>
              <w:t>przez uczniów</w:t>
            </w:r>
            <w:r w:rsidR="004F37F7" w:rsidRPr="00AE09A0">
              <w:rPr>
                <w:rFonts w:cstheme="minorHAnsi"/>
              </w:rPr>
              <w:t xml:space="preserve"> pobierających naukę w Rzeczypospolitej Polskiej lub w państwie sąsiadującym i ich opiekunów, którzy przekraczają granicę wraz z uczniami w celu umożliwienia tej nauki; </w:t>
            </w:r>
          </w:p>
          <w:p w14:paraId="7DBFF1FC" w14:textId="26BBA3C7" w:rsidR="004F37F7" w:rsidRPr="00AE09A0" w:rsidRDefault="006963AB" w:rsidP="004F37F7">
            <w:pPr>
              <w:pStyle w:val="Bezodstpw"/>
              <w:rPr>
                <w:rFonts w:cstheme="minorHAnsi"/>
              </w:rPr>
            </w:pPr>
            <w:r>
              <w:rPr>
                <w:rFonts w:cstheme="minorHAnsi"/>
              </w:rPr>
              <w:t>6</w:t>
            </w:r>
            <w:r w:rsidR="004F37F7" w:rsidRPr="00AE09A0">
              <w:rPr>
                <w:rFonts w:cstheme="minorHAnsi"/>
              </w:rPr>
              <w:t xml:space="preserve">) </w:t>
            </w:r>
            <w:r w:rsidR="004F37F7" w:rsidRPr="00AE09A0">
              <w:rPr>
                <w:rFonts w:cstheme="minorHAnsi"/>
                <w:highlight w:val="yellow"/>
              </w:rPr>
              <w:t>przez dzieci objęte wychowaniem przedszkolnym</w:t>
            </w:r>
            <w:r w:rsidR="004F37F7" w:rsidRPr="00AE09A0">
              <w:rPr>
                <w:rFonts w:cstheme="minorHAnsi"/>
              </w:rPr>
              <w:t xml:space="preserve"> w Rzeczypospolitej Polskiej lub w państwie sąsiadującym i ich opiekunów, którzy przekraczają granicę wraz z dziećmi w celu ich objęcia tym wychowaniem;</w:t>
            </w:r>
            <w:r>
              <w:rPr>
                <w:rFonts w:cstheme="minorHAnsi"/>
              </w:rPr>
              <w:t xml:space="preserve"> …………….</w:t>
            </w:r>
            <w:r w:rsidR="004F37F7" w:rsidRPr="00AE09A0">
              <w:rPr>
                <w:rFonts w:cstheme="minorHAnsi"/>
              </w:rPr>
              <w:t xml:space="preserve"> </w:t>
            </w:r>
          </w:p>
          <w:p w14:paraId="3151DFA7" w14:textId="436993B7" w:rsidR="004F37F7" w:rsidRPr="00AE09A0" w:rsidRDefault="006963AB" w:rsidP="004F37F7">
            <w:pPr>
              <w:pStyle w:val="Bezodstpw"/>
              <w:rPr>
                <w:rFonts w:cstheme="minorHAnsi"/>
              </w:rPr>
            </w:pPr>
            <w:r>
              <w:rPr>
                <w:rFonts w:cstheme="minorHAnsi"/>
              </w:rPr>
              <w:t>20</w:t>
            </w:r>
            <w:r w:rsidR="004F37F7" w:rsidRPr="00AE09A0">
              <w:rPr>
                <w:rFonts w:cstheme="minorHAnsi"/>
              </w:rPr>
              <w:t xml:space="preserve">) </w:t>
            </w:r>
            <w:r w:rsidR="004F37F7" w:rsidRPr="00AE09A0">
              <w:rPr>
                <w:rFonts w:cstheme="minorHAnsi"/>
                <w:highlight w:val="yellow"/>
              </w:rPr>
              <w:t>przez osoby, które przystępują do egzaminu</w:t>
            </w:r>
            <w:r w:rsidR="004F37F7" w:rsidRPr="00AE09A0">
              <w:rPr>
                <w:rFonts w:cstheme="minorHAnsi"/>
              </w:rPr>
              <w:t xml:space="preserve"> ósmoklasisty, egzaminu maturalnego, egzaminu potwierdzającego kwalifikacje w zawodzie lub egzaminu zawodowego, przeprowadzanych przez okręgowe komisje egzaminacyjne, oraz opiekunów tych osób. </w:t>
            </w:r>
            <w:r w:rsidR="00320795" w:rsidRPr="00AE09A0">
              <w:rPr>
                <w:rFonts w:cstheme="minorHAnsi"/>
              </w:rPr>
              <w:t>………..</w:t>
            </w:r>
            <w:r w:rsidR="007D3DE5">
              <w:rPr>
                <w:rFonts w:cstheme="minorHAnsi"/>
              </w:rPr>
              <w:br/>
            </w:r>
            <w:r w:rsidR="004F37F7" w:rsidRPr="00AE09A0">
              <w:rPr>
                <w:rFonts w:cstheme="minorHAnsi"/>
              </w:rPr>
              <w:t xml:space="preserve">3. Przekraczając granicę Rzeczypospolitej Polskiej, osoby, o których mowa w ust. 2: </w:t>
            </w:r>
          </w:p>
          <w:p w14:paraId="2CFDDAF7" w14:textId="77777777" w:rsidR="004F37F7" w:rsidRPr="00AE09A0" w:rsidRDefault="004F37F7" w:rsidP="004F37F7">
            <w:pPr>
              <w:pStyle w:val="Bezodstpw"/>
              <w:rPr>
                <w:rFonts w:cstheme="minorHAnsi"/>
              </w:rPr>
            </w:pPr>
            <w:r w:rsidRPr="00AE09A0">
              <w:rPr>
                <w:rFonts w:cstheme="minorHAnsi"/>
              </w:rPr>
              <w:t xml:space="preserve">1) pkt 5 i 6 – </w:t>
            </w:r>
            <w:r w:rsidRPr="00CD1A55">
              <w:rPr>
                <w:rFonts w:cstheme="minorHAnsi"/>
                <w:highlight w:val="yellow"/>
              </w:rPr>
              <w:t>są obowiązane udokumentować</w:t>
            </w:r>
            <w:r w:rsidRPr="00AE09A0">
              <w:rPr>
                <w:rFonts w:cstheme="minorHAnsi"/>
              </w:rPr>
              <w:t xml:space="preserve"> funkcjonariuszowi Straży Granicznej pobieranie nauki albo objęcie wychowaniem przedszkolnym w Rzeczypospolitej Polskiej lub w państwie sąsiadującym;</w:t>
            </w:r>
          </w:p>
          <w:p w14:paraId="6E80343A" w14:textId="6672F32B" w:rsidR="004F37F7" w:rsidRDefault="00CD1A55" w:rsidP="004F37F7">
            <w:pPr>
              <w:pStyle w:val="Bezodstpw"/>
              <w:rPr>
                <w:rFonts w:cstheme="minorHAnsi"/>
              </w:rPr>
            </w:pPr>
            <w:r>
              <w:rPr>
                <w:rFonts w:cstheme="minorHAnsi"/>
              </w:rPr>
              <w:t>10</w:t>
            </w:r>
            <w:r w:rsidR="004F37F7" w:rsidRPr="00AE09A0">
              <w:rPr>
                <w:rFonts w:cstheme="minorHAnsi"/>
              </w:rPr>
              <w:t xml:space="preserve">) pkt 20 – </w:t>
            </w:r>
            <w:r w:rsidR="004F37F7" w:rsidRPr="00CD1A55">
              <w:rPr>
                <w:rFonts w:cstheme="minorHAnsi"/>
                <w:highlight w:val="yellow"/>
              </w:rPr>
              <w:t>są obowiązane udokumentować</w:t>
            </w:r>
            <w:r w:rsidR="004F37F7" w:rsidRPr="00AE09A0">
              <w:rPr>
                <w:rFonts w:cstheme="minorHAnsi"/>
              </w:rPr>
              <w:t xml:space="preserve"> funkcjonariuszowi Straży Granicznej dokumentem wystawionym przez dyrektora szkoły lub placówki oświatowej lub komisję egzaminacyjną przystąpienie do egzaminu ósmoklasisty, egzaminu maturalnego, egzaminu potwierdzającego kwalifikacje w zawodzie lub egzaminu zawodowego. </w:t>
            </w:r>
            <w:r w:rsidR="00320795" w:rsidRPr="00AE09A0">
              <w:rPr>
                <w:rFonts w:cstheme="minorHAnsi"/>
              </w:rPr>
              <w:t>………</w:t>
            </w:r>
          </w:p>
          <w:p w14:paraId="62E7A7F6" w14:textId="77777777" w:rsidR="00813568" w:rsidRPr="00AE09A0" w:rsidRDefault="00813568" w:rsidP="004F37F7">
            <w:pPr>
              <w:pStyle w:val="Bezodstpw"/>
              <w:rPr>
                <w:rFonts w:cstheme="minorHAnsi"/>
              </w:rPr>
            </w:pPr>
          </w:p>
          <w:p w14:paraId="72942B64" w14:textId="71BE37A2" w:rsidR="009607D2" w:rsidRPr="00CD1A55" w:rsidRDefault="009607D2" w:rsidP="009607D2">
            <w:pPr>
              <w:jc w:val="center"/>
              <w:rPr>
                <w:rFonts w:cstheme="minorHAnsi"/>
                <w:b/>
                <w:i/>
                <w:color w:val="0070C0"/>
              </w:rPr>
            </w:pPr>
            <w:r w:rsidRPr="00CD1A55">
              <w:rPr>
                <w:rFonts w:cstheme="minorHAnsi"/>
                <w:b/>
                <w:i/>
                <w:color w:val="0070C0"/>
              </w:rPr>
              <w:lastRenderedPageBreak/>
              <w:t>(Obowiązki zakładu pracy – LM)</w:t>
            </w:r>
          </w:p>
          <w:p w14:paraId="29693026" w14:textId="77777777" w:rsidR="009607D2" w:rsidRPr="009607D2" w:rsidRDefault="009607D2" w:rsidP="009607D2">
            <w:pPr>
              <w:jc w:val="center"/>
              <w:rPr>
                <w:rFonts w:cstheme="minorHAnsi"/>
                <w:b/>
                <w:i/>
                <w:color w:val="0070C0"/>
              </w:rPr>
            </w:pPr>
          </w:p>
          <w:p w14:paraId="47608CF5" w14:textId="2A263666" w:rsidR="004F37F7" w:rsidRPr="00AE09A0" w:rsidRDefault="004F37F7" w:rsidP="004F37F7">
            <w:pPr>
              <w:pStyle w:val="Bezodstpw"/>
              <w:rPr>
                <w:rFonts w:cstheme="minorHAnsi"/>
              </w:rPr>
            </w:pPr>
            <w:r w:rsidRPr="00AE09A0">
              <w:rPr>
                <w:rFonts w:cstheme="minorHAnsi"/>
                <w:b/>
              </w:rPr>
              <w:t>§ 10.</w:t>
            </w:r>
            <w:r w:rsidRPr="00AE09A0">
              <w:rPr>
                <w:rFonts w:cstheme="minorHAnsi"/>
              </w:rPr>
              <w:t xml:space="preserve"> 3. </w:t>
            </w:r>
            <w:r w:rsidR="00813568">
              <w:rPr>
                <w:rFonts w:cstheme="minorHAnsi"/>
                <w:strike/>
                <w:color w:val="FF0000"/>
                <w:highlight w:val="yellow"/>
              </w:rPr>
              <w:t xml:space="preserve">17 </w:t>
            </w:r>
            <w:r w:rsidR="00813568" w:rsidRPr="00813568">
              <w:rPr>
                <w:rFonts w:cstheme="minorHAnsi"/>
                <w:strike/>
                <w:color w:val="FF0000"/>
                <w:highlight w:val="yellow"/>
              </w:rPr>
              <w:t>grudnia 2021 r.</w:t>
            </w:r>
            <w:r w:rsidR="00813568" w:rsidRPr="00813568">
              <w:rPr>
                <w:rFonts w:cstheme="minorHAnsi"/>
                <w:b/>
                <w:color w:val="00B050"/>
                <w:highlight w:val="yellow"/>
              </w:rPr>
              <w:t xml:space="preserve"> </w:t>
            </w:r>
            <w:r w:rsidR="00813568" w:rsidRPr="00813568">
              <w:rPr>
                <w:b/>
                <w:color w:val="00B050"/>
                <w:highlight w:val="yellow"/>
              </w:rPr>
              <w:t>31 stycznia 2022 r.</w:t>
            </w:r>
            <w:r w:rsidR="00813568" w:rsidRPr="00813568">
              <w:rPr>
                <w:rFonts w:cstheme="minorHAnsi"/>
                <w:b/>
                <w:color w:val="00B050"/>
              </w:rPr>
              <w:t xml:space="preserve"> </w:t>
            </w:r>
            <w:r w:rsidR="00CD1A55" w:rsidRPr="00CD1A55">
              <w:rPr>
                <w:rFonts w:cstheme="minorHAnsi"/>
              </w:rPr>
              <w:t>…….</w:t>
            </w:r>
            <w:r w:rsidR="00CD1A55">
              <w:rPr>
                <w:rFonts w:cstheme="minorHAnsi"/>
                <w:color w:val="00B050"/>
              </w:rPr>
              <w:t>.</w:t>
            </w:r>
          </w:p>
          <w:p w14:paraId="5E0C5E75" w14:textId="77777777" w:rsidR="004F37F7" w:rsidRPr="00AE09A0" w:rsidRDefault="004F37F7" w:rsidP="004F37F7">
            <w:pPr>
              <w:pStyle w:val="Bezodstpw"/>
              <w:rPr>
                <w:rFonts w:cstheme="minorHAnsi"/>
              </w:rPr>
            </w:pPr>
            <w:r w:rsidRPr="00AE09A0">
              <w:rPr>
                <w:rFonts w:cstheme="minorHAnsi"/>
              </w:rPr>
              <w:t xml:space="preserve">3) zakłady pracy są obowiązane zapewnić: </w:t>
            </w:r>
          </w:p>
          <w:p w14:paraId="1B9084F9" w14:textId="77777777" w:rsidR="004F37F7" w:rsidRPr="00AE09A0" w:rsidRDefault="004F37F7" w:rsidP="004F37F7">
            <w:pPr>
              <w:pStyle w:val="Bezodstpw"/>
              <w:rPr>
                <w:rFonts w:cstheme="minorHAnsi"/>
              </w:rPr>
            </w:pPr>
            <w:r w:rsidRPr="00AE09A0">
              <w:rPr>
                <w:rFonts w:cstheme="minorHAnsi"/>
              </w:rPr>
              <w:t xml:space="preserve">a) osobom zatrudnionym niezależnie od podstawy zatrudnienia rękawiczki jednorazowe lub środki do dezynfekcji rąk, </w:t>
            </w:r>
          </w:p>
          <w:p w14:paraId="124A0F77" w14:textId="41FF5E37" w:rsidR="004F37F7" w:rsidRDefault="004F37F7" w:rsidP="004F37F7">
            <w:pPr>
              <w:pStyle w:val="Bezodstpw"/>
              <w:rPr>
                <w:rFonts w:cstheme="minorHAnsi"/>
              </w:rPr>
            </w:pPr>
            <w:r w:rsidRPr="00AE09A0">
              <w:rPr>
                <w:rFonts w:cstheme="minorHAnsi"/>
              </w:rPr>
              <w:t xml:space="preserve">b) odległość między stanowiskami pracy wynoszącą co najmniej 1,5 m, chyba że jest to niemożliwe ze względu na charakter działalności wykonywanej w danym zakładzie pracy, a zakład ten zapewnia środki ochrony osobistej związane ze zwalczaniem epidemii. </w:t>
            </w:r>
          </w:p>
          <w:p w14:paraId="7CCE4D1A" w14:textId="1170D895" w:rsidR="00C11324" w:rsidRDefault="00C11324" w:rsidP="004F37F7">
            <w:pPr>
              <w:pStyle w:val="Bezodstpw"/>
              <w:rPr>
                <w:rFonts w:cstheme="minorHAnsi"/>
              </w:rPr>
            </w:pPr>
          </w:p>
          <w:p w14:paraId="01E9A11D" w14:textId="66219569" w:rsidR="009607D2" w:rsidRPr="00CD1A55" w:rsidRDefault="009607D2" w:rsidP="009607D2">
            <w:pPr>
              <w:jc w:val="center"/>
              <w:rPr>
                <w:rFonts w:cstheme="minorHAnsi"/>
                <w:b/>
                <w:i/>
                <w:color w:val="0070C0"/>
              </w:rPr>
            </w:pPr>
            <w:r w:rsidRPr="00CD1A55">
              <w:rPr>
                <w:rFonts w:cstheme="minorHAnsi"/>
                <w:b/>
                <w:i/>
                <w:color w:val="0070C0"/>
              </w:rPr>
              <w:t>(Fakultatywność pracy zdalnej pracowników – LM)</w:t>
            </w:r>
          </w:p>
          <w:p w14:paraId="316DCCF0" w14:textId="77777777" w:rsidR="009607D2" w:rsidRPr="009607D2" w:rsidRDefault="009607D2" w:rsidP="009607D2">
            <w:pPr>
              <w:jc w:val="center"/>
              <w:rPr>
                <w:rFonts w:cstheme="minorHAnsi"/>
                <w:b/>
                <w:i/>
                <w:color w:val="0070C0"/>
              </w:rPr>
            </w:pPr>
          </w:p>
          <w:p w14:paraId="3E3FF4E3" w14:textId="1CFB8FF2" w:rsidR="004F37F7" w:rsidRPr="00AE09A0" w:rsidRDefault="004F37F7" w:rsidP="004F37F7">
            <w:pPr>
              <w:pStyle w:val="Bezodstpw"/>
              <w:rPr>
                <w:rFonts w:cstheme="minorHAnsi"/>
              </w:rPr>
            </w:pPr>
            <w:r w:rsidRPr="00AE09A0">
              <w:rPr>
                <w:rFonts w:cstheme="minorHAnsi"/>
                <w:b/>
              </w:rPr>
              <w:t>§ 22.</w:t>
            </w:r>
            <w:r w:rsidRPr="00AE09A0">
              <w:rPr>
                <w:rFonts w:cstheme="minorHAnsi"/>
              </w:rPr>
              <w:t xml:space="preserve"> 1. </w:t>
            </w:r>
            <w:r w:rsidR="009442DC" w:rsidRPr="00CD1A55">
              <w:rPr>
                <w:rFonts w:cstheme="minorHAnsi"/>
                <w:b/>
                <w:highlight w:val="yellow"/>
              </w:rPr>
              <w:t>D</w:t>
            </w:r>
            <w:r w:rsidR="007D3DE5" w:rsidRPr="00CD1A55">
              <w:rPr>
                <w:rFonts w:cstheme="minorHAnsi"/>
                <w:b/>
                <w:highlight w:val="yellow"/>
              </w:rPr>
              <w:t>o odwołania</w:t>
            </w:r>
            <w:r w:rsidR="00CD2EF7" w:rsidRPr="006929CA">
              <w:rPr>
                <w:rFonts w:cstheme="minorHAnsi"/>
                <w:b/>
              </w:rPr>
              <w:t xml:space="preserve"> </w:t>
            </w:r>
            <w:r w:rsidRPr="00AE09A0">
              <w:rPr>
                <w:rFonts w:cstheme="minorHAnsi"/>
              </w:rPr>
              <w:t xml:space="preserve">w urzędach administracji publicznej lub jednostkach organizacyjnych wykonujących zadania o charakterze publicznym kierownicy urzędów administracji publicznej, dyrektorzy generalni urzędów lub kierujący jednostką organizacyjną </w:t>
            </w:r>
            <w:r w:rsidR="009442DC" w:rsidRPr="00CD1A55">
              <w:rPr>
                <w:rFonts w:cstheme="minorHAnsi"/>
                <w:b/>
                <w:highlight w:val="yellow"/>
              </w:rPr>
              <w:t>mogą polecić</w:t>
            </w:r>
            <w:r w:rsidR="009442DC" w:rsidRPr="006929CA">
              <w:rPr>
                <w:rFonts w:cstheme="minorHAnsi"/>
              </w:rPr>
              <w:t xml:space="preserve"> </w:t>
            </w:r>
            <w:r w:rsidRPr="00AE09A0">
              <w:rPr>
                <w:rFonts w:cstheme="minorHAnsi"/>
              </w:rPr>
              <w:t>pracownikom wykonywanie pracy zdalnej, z wyjątkiem jednostek organizacyjnych sądów i prokuratury. Do warunków świadczenia pracy zdalnej stosuje się przepisy art. 3 ust. 3–8 ustawy z dnia 2 marca 2020 r. o szczególnych rozwiązaniach związanych z zapobieganiem, przeciwdziałaniem i zwalczaniem COVID-19, innych chorób zakaźnych oraz wywoł</w:t>
            </w:r>
            <w:r w:rsidR="00CD1A55">
              <w:rPr>
                <w:rFonts w:cstheme="minorHAnsi"/>
              </w:rPr>
              <w:t>anych nimi sytuacji kryzysowych.</w:t>
            </w:r>
          </w:p>
          <w:p w14:paraId="36A28C32" w14:textId="77777777" w:rsidR="004F37F7" w:rsidRPr="00AE09A0" w:rsidRDefault="004F37F7" w:rsidP="004F37F7">
            <w:pPr>
              <w:pStyle w:val="Bezodstpw"/>
              <w:rPr>
                <w:rFonts w:cstheme="minorHAnsi"/>
              </w:rPr>
            </w:pPr>
            <w:r w:rsidRPr="00AE09A0">
              <w:rPr>
                <w:rFonts w:cstheme="minorHAnsi"/>
              </w:rPr>
              <w:t xml:space="preserve">2. Kierownik urzędu administracji publicznej, dyrektor generalny urzędu lub kierujący jednostką organizacyjną wykonującą zadania o charakterze publicznym może wyłączyć z zakresu pracy zdalnej pracowników realizujących zadania niezbędne do zapewnienia pomocy obywatelom lub inne zadania niezbędne ze względu na przepisy prawa lub potrzeby urzędu lub jednostki, jeżeli nie jest możliwe ich wykonywanie w ramach pracy zdalnej. </w:t>
            </w:r>
          </w:p>
          <w:p w14:paraId="14E92AF1" w14:textId="0A6D109E" w:rsidR="004F37F7" w:rsidRPr="00AE09A0" w:rsidRDefault="004F37F7" w:rsidP="004F37F7">
            <w:pPr>
              <w:pStyle w:val="Bezodstpw"/>
              <w:rPr>
                <w:rFonts w:cstheme="minorHAnsi"/>
              </w:rPr>
            </w:pPr>
            <w:r w:rsidRPr="00AE09A0">
              <w:rPr>
                <w:rFonts w:cstheme="minorHAnsi"/>
                <w:b/>
              </w:rPr>
              <w:t>§ 25.</w:t>
            </w:r>
            <w:r w:rsidRPr="00AE09A0">
              <w:rPr>
                <w:rFonts w:cstheme="minorHAnsi"/>
              </w:rPr>
              <w:t xml:space="preserve"> 1. </w:t>
            </w:r>
            <w:r w:rsidRPr="00AE09A0">
              <w:rPr>
                <w:rFonts w:cstheme="minorHAnsi"/>
                <w:highlight w:val="yellow"/>
              </w:rPr>
              <w:t xml:space="preserve">Do dnia </w:t>
            </w:r>
            <w:r w:rsidR="00813568" w:rsidRPr="00813568">
              <w:rPr>
                <w:rFonts w:cstheme="minorHAnsi"/>
                <w:strike/>
                <w:color w:val="FF0000"/>
                <w:highlight w:val="yellow"/>
              </w:rPr>
              <w:t>17 grudnia 2021 r.</w:t>
            </w:r>
            <w:r w:rsidR="00813568" w:rsidRPr="00813568">
              <w:rPr>
                <w:rFonts w:cstheme="minorHAnsi"/>
                <w:b/>
                <w:color w:val="00B050"/>
                <w:highlight w:val="yellow"/>
              </w:rPr>
              <w:t xml:space="preserve"> </w:t>
            </w:r>
            <w:r w:rsidR="00813568" w:rsidRPr="00813568">
              <w:rPr>
                <w:b/>
                <w:color w:val="00B050"/>
                <w:highlight w:val="yellow"/>
              </w:rPr>
              <w:t>31 stycznia 2022 r.</w:t>
            </w:r>
            <w:r w:rsidRPr="00AE09A0">
              <w:rPr>
                <w:rFonts w:cstheme="minorHAnsi"/>
              </w:rPr>
              <w:t xml:space="preserve"> </w:t>
            </w:r>
            <w:r w:rsidRPr="00EA784F">
              <w:rPr>
                <w:rFonts w:cstheme="minorHAnsi"/>
                <w:b/>
              </w:rPr>
              <w:t>nakazuje się zakrywanie, przy pomocy maseczki, ust i nosa:</w:t>
            </w:r>
            <w:r w:rsidRPr="00AE09A0">
              <w:rPr>
                <w:rFonts w:cstheme="minorHAnsi"/>
              </w:rPr>
              <w:t xml:space="preserve"> </w:t>
            </w:r>
            <w:r w:rsidR="00CD1A55">
              <w:rPr>
                <w:rFonts w:cstheme="minorHAnsi"/>
              </w:rPr>
              <w:t>……………</w:t>
            </w:r>
          </w:p>
          <w:p w14:paraId="50210BAF" w14:textId="0801B5EF" w:rsidR="004F37F7" w:rsidRPr="00AE09A0" w:rsidRDefault="004F37F7" w:rsidP="004F37F7">
            <w:pPr>
              <w:pStyle w:val="Bezodstpw"/>
              <w:rPr>
                <w:rFonts w:cstheme="minorHAnsi"/>
              </w:rPr>
            </w:pPr>
            <w:r w:rsidRPr="00AE09A0">
              <w:rPr>
                <w:rFonts w:cstheme="minorHAnsi"/>
              </w:rPr>
              <w:t xml:space="preserve">2) w miejscach ogólnodostępnych, w tym: </w:t>
            </w:r>
            <w:r w:rsidR="008A217E">
              <w:rPr>
                <w:rFonts w:cstheme="minorHAnsi"/>
              </w:rPr>
              <w:t>………..</w:t>
            </w:r>
          </w:p>
          <w:p w14:paraId="1ECA11E4" w14:textId="49924045" w:rsidR="004F37F7" w:rsidRDefault="004F37F7" w:rsidP="004F37F7">
            <w:pPr>
              <w:pStyle w:val="Bezodstpw"/>
              <w:rPr>
                <w:rFonts w:cstheme="minorHAnsi"/>
              </w:rPr>
            </w:pPr>
            <w:r w:rsidRPr="00AE09A0">
              <w:rPr>
                <w:rFonts w:cstheme="minorHAnsi"/>
              </w:rPr>
              <w:t xml:space="preserve">d) </w:t>
            </w:r>
            <w:r w:rsidRPr="008A217E">
              <w:rPr>
                <w:rFonts w:cstheme="minorHAnsi"/>
                <w:highlight w:val="yellow"/>
              </w:rPr>
              <w:t>w budynkach użyteczności publicznej przeznaczonych na potrzeby</w:t>
            </w:r>
            <w:r w:rsidRPr="00AE09A0">
              <w:rPr>
                <w:rFonts w:cstheme="minorHAnsi"/>
              </w:rPr>
              <w:t xml:space="preserve">: administracji publicznej, wymiaru sprawiedliwości, kultury, kultu religijnego, </w:t>
            </w:r>
            <w:r w:rsidRPr="008A217E">
              <w:rPr>
                <w:rFonts w:cstheme="minorHAnsi"/>
                <w:highlight w:val="yellow"/>
              </w:rPr>
              <w:t>oświaty</w:t>
            </w:r>
            <w:r w:rsidRPr="00AE09A0">
              <w:rPr>
                <w:rFonts w:cstheme="minorHAnsi"/>
              </w:rPr>
              <w:t xml:space="preserve">, szkolnictwa wyższego, nauki, wychowania, opieki zdrowotnej, społecznej lub socjalnej, obsługi bankowej, handlu, gastronomii, usług, w tym usług pocztowych lub telekomunikacyjnych, turystyki, sportu, obsługi pasażerów w transporcie kolejowym, drogowym, lotniczym, morskim lub wodnym </w:t>
            </w:r>
            <w:r w:rsidRPr="00AE09A0">
              <w:rPr>
                <w:rFonts w:cstheme="minorHAnsi"/>
              </w:rPr>
              <w:lastRenderedPageBreak/>
              <w:t xml:space="preserve">śródlądowym; za budynek użyteczności publicznej uznaje się także budynek biurowy lub socjalny, </w:t>
            </w:r>
            <w:r w:rsidR="00CD1A55">
              <w:rPr>
                <w:rFonts w:cstheme="minorHAnsi"/>
              </w:rPr>
              <w:t>…….</w:t>
            </w:r>
          </w:p>
          <w:p w14:paraId="0AB87BC6" w14:textId="50CD663C" w:rsidR="00CD1A55" w:rsidRPr="008A217E" w:rsidRDefault="00CD1A55" w:rsidP="004F37F7">
            <w:pPr>
              <w:pStyle w:val="Bezodstpw"/>
              <w:rPr>
                <w:rFonts w:cstheme="minorHAnsi"/>
                <w:b/>
                <w:color w:val="00B050"/>
              </w:rPr>
            </w:pPr>
            <w:r w:rsidRPr="00F45581">
              <w:rPr>
                <w:rFonts w:cstheme="minorHAnsi"/>
                <w:b/>
              </w:rPr>
              <w:t xml:space="preserve">4) przez uczniów oraz osoby zatrudnione w szkole lub placówce oświatowej – </w:t>
            </w:r>
            <w:r w:rsidRPr="00F45581">
              <w:rPr>
                <w:rFonts w:cstheme="minorHAnsi"/>
                <w:b/>
                <w:highlight w:val="yellow"/>
              </w:rPr>
              <w:t>poza czasem zajęć edukacyjnych na ich terenie</w:t>
            </w:r>
            <w:r w:rsidRPr="00F45581">
              <w:rPr>
                <w:rFonts w:cstheme="minorHAnsi"/>
                <w:highlight w:val="yellow"/>
              </w:rPr>
              <w:t xml:space="preserve">, </w:t>
            </w:r>
            <w:r w:rsidRPr="00F45581">
              <w:rPr>
                <w:rFonts w:cstheme="minorHAnsi"/>
                <w:b/>
                <w:highlight w:val="yellow"/>
              </w:rPr>
              <w:t>chyba że kierujący takim podmiotem postanowi inaczej;</w:t>
            </w:r>
            <w:r w:rsidR="008A217E" w:rsidRPr="00F45581">
              <w:rPr>
                <w:rFonts w:cstheme="minorHAnsi"/>
                <w:b/>
              </w:rPr>
              <w:t xml:space="preserve"> </w:t>
            </w:r>
            <w:r w:rsidR="008A217E" w:rsidRPr="008A217E">
              <w:rPr>
                <w:rFonts w:cstheme="minorHAnsi"/>
              </w:rPr>
              <w:t>…</w:t>
            </w:r>
            <w:r w:rsidR="008A217E">
              <w:rPr>
                <w:rFonts w:cstheme="minorHAnsi"/>
              </w:rPr>
              <w:t>……..</w:t>
            </w:r>
          </w:p>
          <w:p w14:paraId="491D1F16" w14:textId="00452800" w:rsidR="004F37F7" w:rsidRPr="00AE09A0" w:rsidRDefault="004F37F7" w:rsidP="004F37F7">
            <w:pPr>
              <w:pStyle w:val="Bezodstpw"/>
              <w:rPr>
                <w:rFonts w:cstheme="minorHAnsi"/>
              </w:rPr>
            </w:pPr>
            <w:r w:rsidRPr="00AE09A0">
              <w:rPr>
                <w:rFonts w:cstheme="minorHAnsi"/>
              </w:rPr>
              <w:t xml:space="preserve">2. </w:t>
            </w:r>
            <w:r w:rsidRPr="00AE09A0">
              <w:rPr>
                <w:rFonts w:cstheme="minorHAnsi"/>
                <w:highlight w:val="yellow"/>
              </w:rPr>
              <w:t xml:space="preserve">Od dnia 15 maja 2021 r. do dnia </w:t>
            </w:r>
            <w:r w:rsidR="00813568" w:rsidRPr="00813568">
              <w:rPr>
                <w:rFonts w:cstheme="minorHAnsi"/>
                <w:strike/>
                <w:color w:val="FF0000"/>
                <w:highlight w:val="yellow"/>
              </w:rPr>
              <w:t>17 grudnia 2021 r.</w:t>
            </w:r>
            <w:r w:rsidR="00813568" w:rsidRPr="00813568">
              <w:rPr>
                <w:rFonts w:cstheme="minorHAnsi"/>
                <w:b/>
                <w:color w:val="00B050"/>
                <w:highlight w:val="yellow"/>
              </w:rPr>
              <w:t xml:space="preserve"> </w:t>
            </w:r>
            <w:r w:rsidR="00813568" w:rsidRPr="00813568">
              <w:rPr>
                <w:b/>
                <w:color w:val="00B050"/>
                <w:highlight w:val="yellow"/>
              </w:rPr>
              <w:t>31 stycznia 2022 r.</w:t>
            </w:r>
            <w:r w:rsidR="00813568" w:rsidRPr="00813568">
              <w:rPr>
                <w:rFonts w:cstheme="minorHAnsi"/>
                <w:b/>
                <w:color w:val="00B050"/>
              </w:rPr>
              <w:t xml:space="preserve"> </w:t>
            </w:r>
            <w:r w:rsidR="00CD2EF7">
              <w:rPr>
                <w:rFonts w:cstheme="minorHAnsi"/>
                <w:b/>
                <w:color w:val="00B050"/>
              </w:rPr>
              <w:t xml:space="preserve"> </w:t>
            </w:r>
            <w:r w:rsidRPr="00AE09A0">
              <w:rPr>
                <w:rFonts w:cstheme="minorHAnsi"/>
              </w:rPr>
              <w:t xml:space="preserve">nakaz, o którym mowa w ust. 1, </w:t>
            </w:r>
            <w:r w:rsidRPr="008A217E">
              <w:rPr>
                <w:rFonts w:cstheme="minorHAnsi"/>
                <w:b/>
              </w:rPr>
              <w:t>nie dotyczy miejsc na otwartym powietrzu</w:t>
            </w:r>
            <w:r w:rsidRPr="00AE09A0">
              <w:rPr>
                <w:rFonts w:cstheme="minorHAnsi"/>
              </w:rPr>
              <w:t xml:space="preserve">. </w:t>
            </w:r>
            <w:r w:rsidR="00320795" w:rsidRPr="00AE09A0">
              <w:rPr>
                <w:rFonts w:cstheme="minorHAnsi"/>
              </w:rPr>
              <w:t>………</w:t>
            </w:r>
          </w:p>
          <w:p w14:paraId="7D3E5EDD" w14:textId="4ABEF09D" w:rsidR="004F37F7" w:rsidRPr="00AE09A0" w:rsidRDefault="004F37F7" w:rsidP="004F37F7">
            <w:pPr>
              <w:pStyle w:val="Bezodstpw"/>
              <w:rPr>
                <w:rFonts w:cstheme="minorHAnsi"/>
              </w:rPr>
            </w:pPr>
            <w:r w:rsidRPr="00AE09A0">
              <w:rPr>
                <w:rFonts w:cstheme="minorHAnsi"/>
              </w:rPr>
              <w:t xml:space="preserve">4. </w:t>
            </w:r>
            <w:r w:rsidRPr="00083440">
              <w:rPr>
                <w:rFonts w:cstheme="minorHAnsi"/>
                <w:highlight w:val="yellow"/>
              </w:rPr>
              <w:t>Nakazu</w:t>
            </w:r>
            <w:r w:rsidRPr="00AE09A0">
              <w:rPr>
                <w:rFonts w:cstheme="minorHAnsi"/>
              </w:rPr>
              <w:t xml:space="preserve"> określonego w ust. 1 i 3 </w:t>
            </w:r>
            <w:r w:rsidR="00F22744" w:rsidRPr="00AE09A0">
              <w:rPr>
                <w:rFonts w:cstheme="minorHAnsi"/>
                <w:i/>
                <w:color w:val="0070C0"/>
              </w:rPr>
              <w:t>[</w:t>
            </w:r>
            <w:r w:rsidRPr="00AE09A0">
              <w:rPr>
                <w:rFonts w:cstheme="minorHAnsi"/>
                <w:i/>
                <w:color w:val="0070C0"/>
              </w:rPr>
              <w:t xml:space="preserve">zakrywania ust i nosa </w:t>
            </w:r>
            <w:r w:rsidR="00F22744" w:rsidRPr="00AE09A0">
              <w:rPr>
                <w:rFonts w:cstheme="minorHAnsi"/>
                <w:i/>
                <w:color w:val="0070C0"/>
              </w:rPr>
              <w:t>–</w:t>
            </w:r>
            <w:r w:rsidRPr="00AE09A0">
              <w:rPr>
                <w:rFonts w:cstheme="minorHAnsi"/>
                <w:i/>
                <w:color w:val="0070C0"/>
              </w:rPr>
              <w:t xml:space="preserve"> LM</w:t>
            </w:r>
            <w:r w:rsidR="00F22744" w:rsidRPr="00AE09A0">
              <w:rPr>
                <w:rFonts w:cstheme="minorHAnsi"/>
                <w:i/>
                <w:color w:val="0070C0"/>
              </w:rPr>
              <w:t>]</w:t>
            </w:r>
            <w:r w:rsidRPr="00AE09A0">
              <w:rPr>
                <w:rFonts w:cstheme="minorHAnsi"/>
                <w:color w:val="0070C0"/>
              </w:rPr>
              <w:t xml:space="preserve"> </w:t>
            </w:r>
            <w:r w:rsidRPr="00EA784F">
              <w:rPr>
                <w:rFonts w:cstheme="minorHAnsi"/>
                <w:b/>
                <w:highlight w:val="yellow"/>
              </w:rPr>
              <w:t>nie stosuje się w przypadku</w:t>
            </w:r>
            <w:r w:rsidRPr="00AE09A0">
              <w:rPr>
                <w:rFonts w:cstheme="minorHAnsi"/>
              </w:rPr>
              <w:t xml:space="preserve">: </w:t>
            </w:r>
          </w:p>
          <w:p w14:paraId="5CCA3640" w14:textId="6B646B36" w:rsidR="004F37F7" w:rsidRPr="00AE09A0" w:rsidRDefault="008A217E" w:rsidP="004F37F7">
            <w:pPr>
              <w:pStyle w:val="Bezodstpw"/>
              <w:rPr>
                <w:rFonts w:cstheme="minorHAnsi"/>
              </w:rPr>
            </w:pPr>
            <w:r>
              <w:rPr>
                <w:rFonts w:cstheme="minorHAnsi"/>
              </w:rPr>
              <w:t>3</w:t>
            </w:r>
            <w:r w:rsidR="004F37F7" w:rsidRPr="00AE09A0">
              <w:rPr>
                <w:rFonts w:cstheme="minorHAnsi"/>
              </w:rPr>
              <w:t xml:space="preserve">) dziecka do ukończenia 5. roku życia; </w:t>
            </w:r>
          </w:p>
          <w:p w14:paraId="549019BA" w14:textId="79090A73" w:rsidR="004F37F7" w:rsidRPr="001C5943" w:rsidRDefault="00083440" w:rsidP="00083440">
            <w:pPr>
              <w:pStyle w:val="Bezodstpw"/>
              <w:rPr>
                <w:rFonts w:cstheme="minorHAnsi"/>
              </w:rPr>
            </w:pPr>
            <w:r w:rsidRPr="001C5943">
              <w:rPr>
                <w:rFonts w:cstheme="minorHAnsi"/>
              </w:rPr>
              <w:t>15</w:t>
            </w:r>
            <w:r w:rsidR="004F37F7" w:rsidRPr="001C5943">
              <w:rPr>
                <w:rFonts w:cstheme="minorHAnsi"/>
              </w:rPr>
              <w:t xml:space="preserve">) </w:t>
            </w:r>
            <w:r w:rsidRPr="001C5943">
              <w:rPr>
                <w:rFonts w:cstheme="minorHAnsi"/>
              </w:rPr>
              <w:t xml:space="preserve">dzieci objętych wychowaniem przedszkolnym oraz osób zatrudnionych w przedszkolu, innej formie wychowania przedszkolnego lub placówce oświatowej oraz w ramach form opieki nad dziećmi w wieku do lat 3 – na ich terenie, </w:t>
            </w:r>
            <w:r w:rsidRPr="001C5943">
              <w:rPr>
                <w:rFonts w:cstheme="minorHAnsi"/>
                <w:highlight w:val="yellow"/>
              </w:rPr>
              <w:t>chyba że kierujący takim podmiotem lub formą wychowania lub opieki postanowi inaczej</w:t>
            </w:r>
            <w:r w:rsidRPr="001C5943">
              <w:rPr>
                <w:rFonts w:cstheme="minorHAnsi"/>
              </w:rPr>
              <w:t>;</w:t>
            </w:r>
          </w:p>
          <w:p w14:paraId="6AE2D5BC" w14:textId="47CAD1B6" w:rsidR="00083440" w:rsidRPr="00F45581" w:rsidRDefault="00083440" w:rsidP="00083440">
            <w:pPr>
              <w:pStyle w:val="Bezodstpw"/>
              <w:rPr>
                <w:rFonts w:cstheme="minorHAnsi"/>
              </w:rPr>
            </w:pPr>
            <w:r w:rsidRPr="00F45581">
              <w:rPr>
                <w:rFonts w:cstheme="minorHAnsi"/>
                <w:b/>
              </w:rPr>
              <w:t xml:space="preserve">15a) uczniów oraz osoby zatrudnione w szkole lub placówce oświatowej – </w:t>
            </w:r>
            <w:r w:rsidRPr="00F45581">
              <w:rPr>
                <w:rFonts w:cstheme="minorHAnsi"/>
                <w:b/>
                <w:highlight w:val="yellow"/>
              </w:rPr>
              <w:t>w czasie zajęć edukacyjnych na ich terenie, chyba że kierujący takim podmiotem postanowi inaczej</w:t>
            </w:r>
            <w:r w:rsidRPr="00F45581">
              <w:rPr>
                <w:rFonts w:cstheme="minorHAnsi"/>
              </w:rPr>
              <w:t>;</w:t>
            </w:r>
          </w:p>
          <w:p w14:paraId="3737E4AA" w14:textId="26251E53" w:rsidR="004F37F7" w:rsidRPr="001C5943" w:rsidRDefault="00083440" w:rsidP="00083440">
            <w:pPr>
              <w:pStyle w:val="Bezodstpw"/>
              <w:rPr>
                <w:rFonts w:cstheme="minorHAnsi"/>
              </w:rPr>
            </w:pPr>
            <w:r w:rsidRPr="001C5943">
              <w:rPr>
                <w:rFonts w:cstheme="minorHAnsi"/>
              </w:rPr>
              <w:t>16</w:t>
            </w:r>
            <w:r w:rsidR="004F37F7" w:rsidRPr="001C5943">
              <w:rPr>
                <w:rFonts w:cstheme="minorHAnsi"/>
              </w:rPr>
              <w:t xml:space="preserve">) </w:t>
            </w:r>
            <w:r w:rsidRPr="001C5943">
              <w:rPr>
                <w:rFonts w:cstheme="minorHAnsi"/>
              </w:rPr>
              <w:t xml:space="preserve">zdających oraz innych osób uczestniczących w przeprowadzaniu egzaminu ósmoklasisty, egzaminu maturalnego, egzaminu potwierdzającego kwalifikacje w zawodzie lub egzaminu zawodowego oraz ………. </w:t>
            </w:r>
            <w:r w:rsidRPr="001C5943">
              <w:rPr>
                <w:rFonts w:cstheme="minorHAnsi"/>
                <w:highlight w:val="yellow"/>
              </w:rPr>
              <w:t>jeżeli w trakcie egzaminu lub konkursu odległość między poszczególnymi osobami wynosi co najmniej 1,5 m</w:t>
            </w:r>
            <w:r w:rsidR="004F37F7" w:rsidRPr="001C5943">
              <w:rPr>
                <w:rFonts w:cstheme="minorHAnsi"/>
              </w:rPr>
              <w:t xml:space="preserve">; </w:t>
            </w:r>
            <w:r w:rsidR="00320795" w:rsidRPr="001C5943">
              <w:rPr>
                <w:rFonts w:cstheme="minorHAnsi"/>
              </w:rPr>
              <w:t>…….</w:t>
            </w:r>
          </w:p>
          <w:p w14:paraId="5B051460" w14:textId="72A2C4CE" w:rsidR="00B25440" w:rsidRPr="006929CA" w:rsidRDefault="004F37F7" w:rsidP="00BD746B">
            <w:pPr>
              <w:pStyle w:val="Bezodstpw"/>
              <w:rPr>
                <w:rFonts w:cstheme="minorHAnsi"/>
              </w:rPr>
            </w:pPr>
            <w:r w:rsidRPr="00AE09A0">
              <w:rPr>
                <w:rFonts w:cstheme="minorHAnsi"/>
                <w:b/>
              </w:rPr>
              <w:t>§ 26.</w:t>
            </w:r>
            <w:r w:rsidRPr="00AE09A0">
              <w:rPr>
                <w:rFonts w:cstheme="minorHAnsi"/>
              </w:rPr>
              <w:t xml:space="preserve"> </w:t>
            </w:r>
            <w:r w:rsidR="00BD746B">
              <w:rPr>
                <w:rFonts w:cstheme="minorHAnsi"/>
              </w:rPr>
              <w:t>……..</w:t>
            </w:r>
          </w:p>
          <w:p w14:paraId="7368F58E" w14:textId="64F11A2E" w:rsidR="009442DC" w:rsidRPr="00E36FDD" w:rsidRDefault="009442DC" w:rsidP="009442DC">
            <w:pPr>
              <w:pStyle w:val="Bezodstpw"/>
              <w:rPr>
                <w:rFonts w:cstheme="minorHAnsi"/>
              </w:rPr>
            </w:pPr>
            <w:r w:rsidRPr="00E36FDD">
              <w:rPr>
                <w:rFonts w:cstheme="minorHAnsi"/>
              </w:rPr>
              <w:t xml:space="preserve">1b. Od dnia 26 czerwca 2021 r. do dnia </w:t>
            </w:r>
            <w:r w:rsidR="00813568" w:rsidRPr="00813568">
              <w:rPr>
                <w:rFonts w:cstheme="minorHAnsi"/>
                <w:strike/>
                <w:color w:val="FF0000"/>
                <w:highlight w:val="yellow"/>
              </w:rPr>
              <w:t>17 grudnia 2021 r.</w:t>
            </w:r>
            <w:r w:rsidR="00813568" w:rsidRPr="00813568">
              <w:rPr>
                <w:rFonts w:cstheme="minorHAnsi"/>
                <w:b/>
                <w:color w:val="00B050"/>
                <w:highlight w:val="yellow"/>
              </w:rPr>
              <w:t xml:space="preserve"> </w:t>
            </w:r>
            <w:r w:rsidR="00813568" w:rsidRPr="00813568">
              <w:rPr>
                <w:b/>
                <w:color w:val="00B050"/>
                <w:highlight w:val="yellow"/>
              </w:rPr>
              <w:t>31 stycznia 2022 r.</w:t>
            </w:r>
            <w:r w:rsidR="00BD746B" w:rsidRPr="00AE09A0">
              <w:rPr>
                <w:rFonts w:cstheme="minorHAnsi"/>
              </w:rPr>
              <w:t xml:space="preserve"> </w:t>
            </w:r>
            <w:r w:rsidRPr="00E36FDD">
              <w:rPr>
                <w:rFonts w:cstheme="minorHAnsi"/>
              </w:rPr>
              <w:t xml:space="preserve">organizowanie lub udział w zgromadzeniach w rozumieniu art. 3 ustawy z dnia 24 lipca 2015 r. – Prawo o zgromadzeniach, jest możliwe z zastrzeżeniem, że: </w:t>
            </w:r>
          </w:p>
          <w:p w14:paraId="1CA14592" w14:textId="77777777" w:rsidR="009442DC" w:rsidRPr="00E36FDD" w:rsidRDefault="009442DC" w:rsidP="009442DC">
            <w:pPr>
              <w:pStyle w:val="Bezodstpw"/>
              <w:rPr>
                <w:rFonts w:cstheme="minorHAnsi"/>
              </w:rPr>
            </w:pPr>
            <w:r w:rsidRPr="00E36FDD">
              <w:rPr>
                <w:rFonts w:cstheme="minorHAnsi"/>
              </w:rPr>
              <w:t xml:space="preserve">1) maksymalna liczba uczestników nie może być większa niż 150; </w:t>
            </w:r>
          </w:p>
          <w:p w14:paraId="71F6A49D" w14:textId="77777777" w:rsidR="009442DC" w:rsidRPr="00E36FDD" w:rsidRDefault="009442DC" w:rsidP="009442DC">
            <w:pPr>
              <w:pStyle w:val="Bezodstpw"/>
              <w:rPr>
                <w:rFonts w:cstheme="minorHAnsi"/>
              </w:rPr>
            </w:pPr>
            <w:r w:rsidRPr="00E36FDD">
              <w:rPr>
                <w:rFonts w:cstheme="minorHAnsi"/>
              </w:rPr>
              <w:t xml:space="preserve">2) odległość pomiędzy zgromadzeniami nie może być mniejsza niż 100 m. </w:t>
            </w:r>
          </w:p>
          <w:p w14:paraId="4A3142A6" w14:textId="211641C1" w:rsidR="009442DC" w:rsidRDefault="00BD746B" w:rsidP="009442DC">
            <w:pPr>
              <w:pStyle w:val="Bezodstpw"/>
              <w:rPr>
                <w:rFonts w:cstheme="minorHAnsi"/>
              </w:rPr>
            </w:pPr>
            <w:r>
              <w:rPr>
                <w:rFonts w:cstheme="minorHAnsi"/>
              </w:rPr>
              <w:t>…………………</w:t>
            </w:r>
          </w:p>
          <w:p w14:paraId="6B9B973E" w14:textId="0A097FFB" w:rsidR="00BD746B" w:rsidRPr="00BD746B" w:rsidRDefault="00BD746B" w:rsidP="00BD746B">
            <w:pPr>
              <w:pStyle w:val="Bezodstpw"/>
              <w:rPr>
                <w:rFonts w:cstheme="minorHAnsi"/>
              </w:rPr>
            </w:pPr>
            <w:r w:rsidRPr="00BD746B">
              <w:rPr>
                <w:rFonts w:cstheme="minorHAnsi"/>
              </w:rPr>
              <w:t xml:space="preserve">15. Do dnia </w:t>
            </w:r>
            <w:r w:rsidR="00813568" w:rsidRPr="00813568">
              <w:rPr>
                <w:rFonts w:cstheme="minorHAnsi"/>
                <w:strike/>
                <w:color w:val="FF0000"/>
                <w:highlight w:val="yellow"/>
              </w:rPr>
              <w:t>17 grudnia 2021 r.</w:t>
            </w:r>
            <w:r w:rsidR="00813568" w:rsidRPr="00813568">
              <w:rPr>
                <w:rFonts w:cstheme="minorHAnsi"/>
                <w:b/>
                <w:color w:val="00B050"/>
                <w:highlight w:val="yellow"/>
              </w:rPr>
              <w:t xml:space="preserve"> </w:t>
            </w:r>
            <w:r w:rsidR="00813568" w:rsidRPr="00813568">
              <w:rPr>
                <w:b/>
                <w:color w:val="00B050"/>
                <w:highlight w:val="yellow"/>
              </w:rPr>
              <w:t>31 stycznia 2022 r.</w:t>
            </w:r>
            <w:r w:rsidR="00813568" w:rsidRPr="00813568">
              <w:rPr>
                <w:rFonts w:cstheme="minorHAnsi"/>
                <w:b/>
                <w:color w:val="00B050"/>
              </w:rPr>
              <w:t xml:space="preserve"> </w:t>
            </w:r>
            <w:r w:rsidRPr="00BD746B">
              <w:rPr>
                <w:rFonts w:cstheme="minorHAnsi"/>
              </w:rPr>
              <w:t xml:space="preserve">zakazuje się organizowania i udziału w innych niż określone w ust. 1-1b zgromadzeniach, w tym imprezach, spotkaniach i zebraniach niezależnie od ich rodzaju, </w:t>
            </w:r>
            <w:r w:rsidRPr="00EA784F">
              <w:rPr>
                <w:rFonts w:cstheme="minorHAnsi"/>
                <w:b/>
                <w:highlight w:val="yellow"/>
              </w:rPr>
              <w:t>z wyłączeniem</w:t>
            </w:r>
            <w:r w:rsidRPr="00BD746B">
              <w:rPr>
                <w:rFonts w:cstheme="minorHAnsi"/>
              </w:rPr>
              <w:t>:</w:t>
            </w:r>
          </w:p>
          <w:p w14:paraId="4B0626A0" w14:textId="77777777" w:rsidR="00BD746B" w:rsidRPr="00BD746B" w:rsidRDefault="00BD746B" w:rsidP="00BD746B">
            <w:pPr>
              <w:pStyle w:val="Bezodstpw"/>
              <w:rPr>
                <w:rFonts w:cstheme="minorHAnsi"/>
              </w:rPr>
            </w:pPr>
            <w:r w:rsidRPr="00BD746B">
              <w:rPr>
                <w:rFonts w:cstheme="minorHAnsi"/>
              </w:rPr>
              <w:t>1) spotkań lub zebrań służbowych i zawodowych;</w:t>
            </w:r>
          </w:p>
          <w:p w14:paraId="4604A0C4" w14:textId="77777777" w:rsidR="00BD746B" w:rsidRPr="00BD746B" w:rsidRDefault="00BD746B" w:rsidP="00BD746B">
            <w:pPr>
              <w:pStyle w:val="Bezodstpw"/>
              <w:rPr>
                <w:rFonts w:cstheme="minorHAnsi"/>
              </w:rPr>
            </w:pPr>
            <w:r w:rsidRPr="00BD746B">
              <w:rPr>
                <w:rFonts w:cstheme="minorHAnsi"/>
              </w:rPr>
              <w:t xml:space="preserve">2) imprez i spotkań do 25 osób, które odbywają się w lokalu lub budynku wskazanym jako adres miejsca zamieszkania lub pobytu osoby, która organizuje imprezę lub spotkanie; do </w:t>
            </w:r>
            <w:r w:rsidRPr="00BD746B">
              <w:rPr>
                <w:rFonts w:cstheme="minorHAnsi"/>
              </w:rPr>
              <w:lastRenderedPageBreak/>
              <w:t>limitu osób nie wlicza się osoby organizującej imprezę lub spotkanie oraz osób wspólnie z nią zamieszkujących lub gospodarujących;</w:t>
            </w:r>
          </w:p>
          <w:p w14:paraId="3A985479" w14:textId="77777777" w:rsidR="00BD746B" w:rsidRPr="00BD746B" w:rsidRDefault="00BD746B" w:rsidP="00BD746B">
            <w:pPr>
              <w:pStyle w:val="Bezodstpw"/>
              <w:rPr>
                <w:rFonts w:cstheme="minorHAnsi"/>
              </w:rPr>
            </w:pPr>
            <w:r w:rsidRPr="00BD746B">
              <w:rPr>
                <w:rFonts w:cstheme="minorHAnsi"/>
              </w:rPr>
              <w:t>3) imprez i spotkań do 150 osób, które odbywają się na otwartym powietrzu albo w lokalu lub w wydzielonej strefie gastronomicznej sali sprzedaży, o których mowa w § 9 ust. 15 pkt 2;</w:t>
            </w:r>
          </w:p>
          <w:p w14:paraId="6DE55563" w14:textId="11693E0A" w:rsidR="00BD746B" w:rsidRPr="00E36FDD" w:rsidRDefault="00BD746B" w:rsidP="00BD746B">
            <w:pPr>
              <w:pStyle w:val="Bezodstpw"/>
              <w:rPr>
                <w:rFonts w:cstheme="minorHAnsi"/>
              </w:rPr>
            </w:pPr>
            <w:r w:rsidRPr="00BD746B">
              <w:rPr>
                <w:rFonts w:cstheme="minorHAnsi"/>
              </w:rPr>
              <w:t>4) zgrupowań, spotkań lub zebrań związanych z realizacją zadań mających na celu zwalczanie lub zapobieganie rozprzestrzenianiu się chorób zakaźnych zwierząt, w tym zwierząt wolno żyjących (dzikich).</w:t>
            </w:r>
            <w:r>
              <w:rPr>
                <w:rFonts w:cstheme="minorHAnsi"/>
              </w:rPr>
              <w:t xml:space="preserve"> ……………</w:t>
            </w:r>
          </w:p>
          <w:p w14:paraId="47299B35" w14:textId="19205F75" w:rsidR="004F37F7" w:rsidRPr="00BD746B" w:rsidRDefault="004F37F7" w:rsidP="004F37F7">
            <w:pPr>
              <w:pStyle w:val="Bezodstpw"/>
              <w:rPr>
                <w:rFonts w:cstheme="minorHAnsi"/>
              </w:rPr>
            </w:pPr>
            <w:r w:rsidRPr="00AE09A0">
              <w:rPr>
                <w:rFonts w:cstheme="minorHAnsi"/>
              </w:rPr>
              <w:t xml:space="preserve">17. Zakazu, o którym mowa w ust. </w:t>
            </w:r>
            <w:r w:rsidR="00BD746B">
              <w:rPr>
                <w:rFonts w:cstheme="minorHAnsi"/>
              </w:rPr>
              <w:t>15</w:t>
            </w:r>
            <w:r w:rsidRPr="00AE09A0">
              <w:rPr>
                <w:rFonts w:cstheme="minorHAnsi"/>
              </w:rPr>
              <w:t xml:space="preserve">, </w:t>
            </w:r>
            <w:r w:rsidRPr="00E36FDD">
              <w:rPr>
                <w:rFonts w:cstheme="minorHAnsi"/>
                <w:b/>
                <w:highlight w:val="yellow"/>
              </w:rPr>
              <w:t>nie stosuje się w przypadku przeprowadzania:</w:t>
            </w:r>
            <w:r w:rsidRPr="00AE09A0">
              <w:rPr>
                <w:rFonts w:cstheme="minorHAnsi"/>
                <w:b/>
              </w:rPr>
              <w:t xml:space="preserve"> </w:t>
            </w:r>
            <w:r w:rsidR="00BD746B" w:rsidRPr="00BD746B">
              <w:rPr>
                <w:rFonts w:cstheme="minorHAnsi"/>
              </w:rPr>
              <w:t>………</w:t>
            </w:r>
          </w:p>
          <w:p w14:paraId="22340EC8" w14:textId="4A18F761" w:rsidR="004F37F7" w:rsidRPr="00AE09A0" w:rsidRDefault="004F37F7" w:rsidP="004F37F7">
            <w:pPr>
              <w:pStyle w:val="Bezodstpw"/>
              <w:rPr>
                <w:rFonts w:cstheme="minorHAnsi"/>
              </w:rPr>
            </w:pPr>
            <w:r w:rsidRPr="00AE09A0">
              <w:rPr>
                <w:rFonts w:cstheme="minorHAnsi"/>
              </w:rPr>
              <w:t>1</w:t>
            </w:r>
            <w:r w:rsidR="00BD746B">
              <w:rPr>
                <w:rFonts w:cstheme="minorHAnsi"/>
              </w:rPr>
              <w:t>1</w:t>
            </w:r>
            <w:r w:rsidRPr="00AE09A0">
              <w:rPr>
                <w:rFonts w:cstheme="minorHAnsi"/>
              </w:rPr>
              <w:t xml:space="preserve">) </w:t>
            </w:r>
            <w:r w:rsidRPr="00AE09A0">
              <w:rPr>
                <w:rFonts w:cstheme="minorHAnsi"/>
                <w:highlight w:val="yellow"/>
              </w:rPr>
              <w:t>egzaminu ósmoklasisty, egzaminu maturalnego, egzaminu</w:t>
            </w:r>
            <w:r w:rsidRPr="00AE09A0">
              <w:rPr>
                <w:rFonts w:cstheme="minorHAnsi"/>
              </w:rPr>
              <w:t xml:space="preserve"> potwierdzającego kwalifikacje w zawodzie i egzaminu zawodowego, w tym egzaminu potwierdzającego kwalifikacje w zawodzie oraz egzaminu zawodowego przeprowadzanego w ośrodkach egzaminacyjnych zlokalizowanych u pracodawców; </w:t>
            </w:r>
          </w:p>
          <w:p w14:paraId="4227CFEB" w14:textId="2A537AE4" w:rsidR="004F37F7" w:rsidRPr="006929CA" w:rsidRDefault="00BD746B" w:rsidP="004F37F7">
            <w:pPr>
              <w:pStyle w:val="Bezodstpw"/>
              <w:rPr>
                <w:rFonts w:cstheme="minorHAnsi"/>
              </w:rPr>
            </w:pPr>
            <w:r>
              <w:rPr>
                <w:rFonts w:cstheme="minorHAnsi"/>
              </w:rPr>
              <w:t>1</w:t>
            </w:r>
            <w:r w:rsidR="004F37F7" w:rsidRPr="00AE09A0">
              <w:rPr>
                <w:rFonts w:cstheme="minorHAnsi"/>
              </w:rPr>
              <w:t xml:space="preserve">2) </w:t>
            </w:r>
            <w:r w:rsidR="004F37F7" w:rsidRPr="00AE09A0">
              <w:rPr>
                <w:rFonts w:cstheme="minorHAnsi"/>
                <w:highlight w:val="yellow"/>
              </w:rPr>
              <w:t>szkoleń dla egzaminatorów</w:t>
            </w:r>
            <w:r w:rsidR="004F37F7" w:rsidRPr="00AE09A0">
              <w:rPr>
                <w:rFonts w:cstheme="minorHAnsi"/>
              </w:rPr>
              <w:t xml:space="preserve"> egzaminu ósmoklasisty, egzaminu maturalnego, egzaminu potwierdzającego kwalifikacje w zawodzie lub egzaminu zawodowego oraz prac osób uczestniczących w sprawdzaniu i ocenianiu prac egzaminacyjnych egzaminu ósmoklasisty, egzaminu maturalnego, egzaminu potwierdzającego kwalifikacje w zawodzie lub egzaminu zawodowego</w:t>
            </w:r>
            <w:r w:rsidR="00B25440">
              <w:rPr>
                <w:rFonts w:cstheme="minorHAnsi"/>
              </w:rPr>
              <w:t xml:space="preserve"> </w:t>
            </w:r>
            <w:r w:rsidR="00B25440" w:rsidRPr="006929CA">
              <w:t>oraz kolokwium, o którym mowa w art. 71 § 12 ustawy z dnia 14 lutego 1991 r. – Prawo o notariacie (Dz. U. z 2020 r. poz. 1192 i 2320);</w:t>
            </w:r>
            <w:r>
              <w:t xml:space="preserve"> ……………</w:t>
            </w:r>
          </w:p>
          <w:p w14:paraId="0C604C3B" w14:textId="63BDD5CF" w:rsidR="004F37F7" w:rsidRPr="00AE09A0" w:rsidRDefault="00CC1203" w:rsidP="004F37F7">
            <w:pPr>
              <w:pStyle w:val="Bezodstpw"/>
              <w:rPr>
                <w:rFonts w:cstheme="minorHAnsi"/>
              </w:rPr>
            </w:pPr>
            <w:r>
              <w:rPr>
                <w:rFonts w:cstheme="minorHAnsi"/>
              </w:rPr>
              <w:t>17</w:t>
            </w:r>
            <w:r w:rsidR="004F37F7" w:rsidRPr="00AE09A0">
              <w:rPr>
                <w:rFonts w:cstheme="minorHAnsi"/>
              </w:rPr>
              <w:t xml:space="preserve">) </w:t>
            </w:r>
            <w:r w:rsidR="004F37F7" w:rsidRPr="00AE09A0">
              <w:rPr>
                <w:rFonts w:cstheme="minorHAnsi"/>
                <w:highlight w:val="yellow"/>
              </w:rPr>
              <w:t>konkursów, olimpiad i turniejów</w:t>
            </w:r>
            <w:r w:rsidR="004F37F7" w:rsidRPr="00AE09A0">
              <w:rPr>
                <w:rFonts w:cstheme="minorHAnsi"/>
              </w:rPr>
              <w:t xml:space="preserve">, o których mowa w przepisach wydanych na podstawie art. 22 ust. 2 pkt 8 i ust. 6 ustawy z dnia 7 września 1991 r. o systemie oświaty; </w:t>
            </w:r>
          </w:p>
          <w:p w14:paraId="65592F73" w14:textId="272C4F1E" w:rsidR="004F37F7" w:rsidRPr="00AE09A0" w:rsidRDefault="00CC1203" w:rsidP="004F37F7">
            <w:pPr>
              <w:pStyle w:val="Bezodstpw"/>
              <w:rPr>
                <w:rFonts w:cstheme="minorHAnsi"/>
              </w:rPr>
            </w:pPr>
            <w:r>
              <w:rPr>
                <w:rFonts w:cstheme="minorHAnsi"/>
              </w:rPr>
              <w:t>18</w:t>
            </w:r>
            <w:r w:rsidR="004F37F7" w:rsidRPr="00AE09A0">
              <w:rPr>
                <w:rFonts w:cstheme="minorHAnsi"/>
              </w:rPr>
              <w:t xml:space="preserve">) </w:t>
            </w:r>
            <w:r w:rsidR="004F37F7" w:rsidRPr="00AE09A0">
              <w:rPr>
                <w:rFonts w:cstheme="minorHAnsi"/>
                <w:highlight w:val="yellow"/>
              </w:rPr>
              <w:t>próbnego zastosowania materiałów egzaminacyjnych</w:t>
            </w:r>
            <w:r w:rsidR="004F37F7" w:rsidRPr="00AE09A0">
              <w:rPr>
                <w:rFonts w:cstheme="minorHAnsi"/>
              </w:rPr>
              <w:t xml:space="preserve"> w postaci propozycji zadań, zadań egzaminacyjnych oraz ich zestawów do przeprowadzenia egzaminu ósmoklasisty i egzaminu maturalnego oraz testów diagnostycznych w zakresie poziomu przygotowania uczniów albo zdających do egzaminu ósmoklasisty i egzaminu maturalnego; </w:t>
            </w:r>
          </w:p>
          <w:p w14:paraId="297E3B93" w14:textId="08CCC6B3" w:rsidR="004F37F7" w:rsidRPr="00AE09A0" w:rsidRDefault="00CC1203" w:rsidP="004F37F7">
            <w:pPr>
              <w:pStyle w:val="Bezodstpw"/>
              <w:rPr>
                <w:rFonts w:cstheme="minorHAnsi"/>
              </w:rPr>
            </w:pPr>
            <w:r>
              <w:rPr>
                <w:rFonts w:cstheme="minorHAnsi"/>
              </w:rPr>
              <w:t>19</w:t>
            </w:r>
            <w:r w:rsidR="004F37F7" w:rsidRPr="00AE09A0">
              <w:rPr>
                <w:rFonts w:cstheme="minorHAnsi"/>
              </w:rPr>
              <w:t xml:space="preserve">) </w:t>
            </w:r>
            <w:r w:rsidR="004F37F7" w:rsidRPr="00AE09A0">
              <w:rPr>
                <w:rFonts w:cstheme="minorHAnsi"/>
                <w:highlight w:val="yellow"/>
              </w:rPr>
              <w:t>badań edukacyjnych</w:t>
            </w:r>
            <w:r w:rsidR="004F37F7" w:rsidRPr="00AE09A0">
              <w:rPr>
                <w:rFonts w:cstheme="minorHAnsi"/>
              </w:rPr>
              <w:t xml:space="preserve">, których realizacja wynika z krajowych lub międzynarodowych zobowiązań ministra właściwego do spraw oświaty i wychowania; </w:t>
            </w:r>
          </w:p>
          <w:p w14:paraId="6AC04659" w14:textId="6250A821" w:rsidR="004F37F7" w:rsidRPr="00AE09A0" w:rsidRDefault="00CC1203" w:rsidP="004F37F7">
            <w:pPr>
              <w:pStyle w:val="Bezodstpw"/>
              <w:rPr>
                <w:rFonts w:cstheme="minorHAnsi"/>
              </w:rPr>
            </w:pPr>
            <w:r>
              <w:rPr>
                <w:rFonts w:cstheme="minorHAnsi"/>
              </w:rPr>
              <w:t>27</w:t>
            </w:r>
            <w:r w:rsidR="004F37F7" w:rsidRPr="00AE09A0">
              <w:rPr>
                <w:rFonts w:cstheme="minorHAnsi"/>
              </w:rPr>
              <w:t xml:space="preserve">) egzaminu dyplomowego w szkole artystycznej, o którym mowa w art. 44zn ustawy z dnia 7 września 1991 r. o systemie oświaty; </w:t>
            </w:r>
          </w:p>
          <w:p w14:paraId="6D57BD44" w14:textId="3B18839C" w:rsidR="004F37F7" w:rsidRPr="00AE09A0" w:rsidRDefault="00CC1203" w:rsidP="004F37F7">
            <w:pPr>
              <w:pStyle w:val="Bezodstpw"/>
              <w:rPr>
                <w:rFonts w:cstheme="minorHAnsi"/>
              </w:rPr>
            </w:pPr>
            <w:r>
              <w:rPr>
                <w:rFonts w:cstheme="minorHAnsi"/>
              </w:rPr>
              <w:t>28</w:t>
            </w:r>
            <w:r w:rsidR="004F37F7" w:rsidRPr="00AE09A0">
              <w:rPr>
                <w:rFonts w:cstheme="minorHAnsi"/>
              </w:rPr>
              <w:t xml:space="preserve">) badania przydatności, egzaminu wstępnego, egzaminu kwalifikacyjnego przeprowadzanych w publicznej szkole artystycznej oraz sprawdzianu uzdolnień, predyspozycji lub praktycznych umiejętności, przeprowadzanego w niepublicznej szkole artystycznej o uprawnieniach publicznej szkoły artystycznej, o których mowa odpowiednio w </w:t>
            </w:r>
            <w:r w:rsidR="004F37F7" w:rsidRPr="00AE09A0">
              <w:rPr>
                <w:rFonts w:cstheme="minorHAnsi"/>
              </w:rPr>
              <w:lastRenderedPageBreak/>
              <w:t xml:space="preserve">art. 14 ust. 4 pkt 3 oraz art. 142 ust. 4 i 7 ustawy z dnia 14 grudnia 2016 r. – Prawo oświatowe; </w:t>
            </w:r>
            <w:r w:rsidR="00320795" w:rsidRPr="00AE09A0">
              <w:rPr>
                <w:rFonts w:cstheme="minorHAnsi"/>
              </w:rPr>
              <w:t>……….</w:t>
            </w:r>
          </w:p>
          <w:p w14:paraId="35122B0D" w14:textId="77777777" w:rsidR="00441988" w:rsidRDefault="00320795" w:rsidP="00057B76">
            <w:pPr>
              <w:pStyle w:val="Bezodstpw"/>
              <w:rPr>
                <w:rFonts w:cstheme="minorHAnsi"/>
              </w:rPr>
            </w:pPr>
            <w:r w:rsidRPr="003138FF">
              <w:rPr>
                <w:rFonts w:cstheme="minorHAnsi"/>
              </w:rPr>
              <w:t xml:space="preserve">42) </w:t>
            </w:r>
            <w:r w:rsidRPr="006929CA">
              <w:rPr>
                <w:rFonts w:cstheme="minorHAnsi"/>
                <w:highlight w:val="yellow"/>
              </w:rPr>
              <w:t>zajęć szkoleniowych dla nauczycieli</w:t>
            </w:r>
            <w:r w:rsidRPr="003138FF">
              <w:rPr>
                <w:rFonts w:cstheme="minorHAnsi"/>
              </w:rPr>
              <w:t xml:space="preserve"> związanych z zapobieganiem wśród dzieci i młodzieży negatywnym skutkom pandemii wywołanej zakażeniami wirusem SARS-CoV-2, prowadzonych na podstawie programów i przedsięwzięć ustanawianych przez Ministra Edukacji i Nauki lub zadań zleconych przez Ministra Edukacji i Nauki na podstawie przepisów ustawy z dnia 20 lipca 2018 r. – Prawo o szkolnictwie wyższym i nauce.</w:t>
            </w:r>
          </w:p>
          <w:p w14:paraId="1BDB5F2D" w14:textId="5F1EEDDE" w:rsidR="00943942" w:rsidRPr="00AE09A0" w:rsidRDefault="00441988" w:rsidP="00057B76">
            <w:pPr>
              <w:pStyle w:val="Bezodstpw"/>
              <w:rPr>
                <w:rFonts w:cstheme="minorHAnsi"/>
              </w:rPr>
            </w:pPr>
            <w:r w:rsidRPr="00441988">
              <w:rPr>
                <w:rFonts w:cstheme="minorHAnsi"/>
                <w:b/>
                <w:color w:val="00B050"/>
              </w:rPr>
              <w:t>§ 26a.</w:t>
            </w:r>
            <w:r w:rsidRPr="00441988">
              <w:rPr>
                <w:rFonts w:cstheme="minorHAnsi"/>
                <w:color w:val="00B050"/>
              </w:rPr>
              <w:t xml:space="preserve"> Do ustanowionych w rozporządzeniu limitów liczby osób przebywających w pomieszczeniach, budynkach, obiektach, na określonej powierzchni pomieszczeń, budynków lub obiektów lub na otwartej przestrzeni oraz uczestniczących w zgromadzeniach, nie wlicza się osób zaszczepionych przeciwko COVID-19, pod warunkiem okazania przez te osoby unijnego cyfrowego zaświadczenia COVID lub zaświadczenia o szczepieniu, o wyniku testu i o powrocie do zdrowia w związku z COVID-19 uznawanego za równoważne z zaświadczeniami wydawanymi zgodnie z rozporządzeniem Parlamentu Europejskiego i Rady (UE) 2021/953 z dnia 14 czerwca 2021 r. w sprawie ram wydawania, weryfikowania i uznawania interoperacyjnych zaświadczeń o szczepieniu, o wyniku testu i o powrocie do zdrowia w związku z COVID-19 (unijne cyfrowe zaświadczenie COVID) w celu ułatwienia swobodnego przemieszczania się w czasie pandemii COVID-19. </w:t>
            </w:r>
            <w:r w:rsidR="004F37F7" w:rsidRPr="00441988">
              <w:rPr>
                <w:rFonts w:cstheme="minorHAnsi"/>
                <w:color w:val="00B050"/>
              </w:rPr>
              <w:t xml:space="preserve"> </w:t>
            </w:r>
          </w:p>
        </w:tc>
        <w:tc>
          <w:tcPr>
            <w:tcW w:w="1984" w:type="dxa"/>
          </w:tcPr>
          <w:p w14:paraId="3D9C70AC" w14:textId="77777777" w:rsidR="00943942" w:rsidRPr="00256E8D" w:rsidRDefault="00943942" w:rsidP="00943942">
            <w:pPr>
              <w:rPr>
                <w:rFonts w:cstheme="minorHAnsi"/>
                <w:i/>
              </w:rPr>
            </w:pPr>
            <w:r w:rsidRPr="00256E8D">
              <w:rPr>
                <w:rFonts w:cstheme="minorHAnsi"/>
              </w:rPr>
              <w:lastRenderedPageBreak/>
              <w:t xml:space="preserve">Zarządzenie dyrektora </w:t>
            </w:r>
            <w:r w:rsidRPr="00256E8D">
              <w:rPr>
                <w:rFonts w:cstheme="minorHAnsi"/>
                <w:i/>
              </w:rPr>
              <w:t xml:space="preserve">w sprawie obowiązku zakrywania ust i nosa </w:t>
            </w:r>
          </w:p>
          <w:p w14:paraId="359B5C50" w14:textId="77777777" w:rsidR="00943942" w:rsidRPr="00256E8D" w:rsidRDefault="00943942" w:rsidP="00943942">
            <w:pPr>
              <w:rPr>
                <w:rFonts w:cstheme="minorHAnsi"/>
                <w:i/>
              </w:rPr>
            </w:pPr>
          </w:p>
          <w:p w14:paraId="01221B68" w14:textId="24313D22" w:rsidR="00943942" w:rsidRPr="00AE09A0" w:rsidRDefault="00943942" w:rsidP="00943942">
            <w:pPr>
              <w:rPr>
                <w:rFonts w:cstheme="minorHAnsi"/>
              </w:rPr>
            </w:pPr>
            <w:r w:rsidRPr="00256E8D">
              <w:rPr>
                <w:rFonts w:cstheme="minorHAnsi"/>
              </w:rPr>
              <w:t>Decyzje kierownicze</w:t>
            </w:r>
          </w:p>
        </w:tc>
      </w:tr>
    </w:tbl>
    <w:p w14:paraId="5CDE19AD" w14:textId="262F9C03" w:rsidR="00A433DB" w:rsidRDefault="00330366" w:rsidP="008C715F">
      <w:pPr>
        <w:pStyle w:val="Bezodstpw"/>
        <w:rPr>
          <w:rFonts w:cstheme="minorHAnsi"/>
          <w:color w:val="FF0000"/>
          <w:highlight w:val="yellow"/>
        </w:rPr>
      </w:pPr>
      <w:r w:rsidRPr="00AE09A0">
        <w:rPr>
          <w:rFonts w:cstheme="minorHAnsi"/>
          <w:color w:val="000000"/>
        </w:rPr>
        <w:lastRenderedPageBreak/>
        <w:t>Opracowanie:</w:t>
      </w:r>
      <w:r w:rsidR="000441E5" w:rsidRPr="00AE09A0">
        <w:rPr>
          <w:rFonts w:cstheme="minorHAnsi"/>
          <w:color w:val="000000"/>
        </w:rPr>
        <w:t xml:space="preserve"> </w:t>
      </w:r>
      <w:r w:rsidRPr="00AE09A0">
        <w:rPr>
          <w:rFonts w:cstheme="minorHAnsi"/>
          <w:color w:val="000000"/>
        </w:rPr>
        <w:t>Leszek Morąg, Krosno,</w:t>
      </w:r>
      <w:r w:rsidR="0080060F" w:rsidRPr="00AE09A0">
        <w:rPr>
          <w:rFonts w:cstheme="minorHAnsi"/>
          <w:color w:val="000000"/>
        </w:rPr>
        <w:t xml:space="preserve"> </w:t>
      </w:r>
      <w:r w:rsidR="00C94CA1" w:rsidRPr="00C94CA1">
        <w:rPr>
          <w:rFonts w:cstheme="minorHAnsi"/>
          <w:b/>
          <w:color w:val="00B050"/>
        </w:rPr>
        <w:t xml:space="preserve">14 grudnia </w:t>
      </w:r>
      <w:r w:rsidRPr="00C94CA1">
        <w:rPr>
          <w:rFonts w:cstheme="minorHAnsi"/>
          <w:b/>
          <w:color w:val="00B050"/>
        </w:rPr>
        <w:t>202</w:t>
      </w:r>
      <w:r w:rsidR="00B4579E" w:rsidRPr="00C94CA1">
        <w:rPr>
          <w:rFonts w:cstheme="minorHAnsi"/>
          <w:b/>
          <w:color w:val="00B050"/>
        </w:rPr>
        <w:t>1</w:t>
      </w:r>
      <w:r w:rsidRPr="00C94CA1">
        <w:rPr>
          <w:rFonts w:cstheme="minorHAnsi"/>
          <w:b/>
          <w:color w:val="00B050"/>
        </w:rPr>
        <w:t xml:space="preserve"> </w:t>
      </w:r>
      <w:r w:rsidRPr="00CC1203">
        <w:rPr>
          <w:rFonts w:cstheme="minorHAnsi"/>
          <w:b/>
          <w:color w:val="00B050"/>
        </w:rPr>
        <w:t>r.</w:t>
      </w:r>
      <w:r w:rsidR="008C715F" w:rsidRPr="00CC1203">
        <w:rPr>
          <w:rFonts w:cstheme="minorHAnsi"/>
          <w:color w:val="00B050"/>
        </w:rPr>
        <w:t xml:space="preserve"> </w:t>
      </w:r>
      <w:r w:rsidR="000441E5" w:rsidRPr="00CC1203">
        <w:rPr>
          <w:rFonts w:cstheme="minorHAnsi"/>
          <w:color w:val="00B050"/>
        </w:rPr>
        <w:br/>
      </w:r>
    </w:p>
    <w:p w14:paraId="7AE9B17A" w14:textId="724A8DE1" w:rsidR="00C94CA1" w:rsidRDefault="00C94CA1" w:rsidP="008C715F">
      <w:pPr>
        <w:pStyle w:val="Bezodstpw"/>
        <w:rPr>
          <w:rFonts w:cstheme="minorHAnsi"/>
          <w:color w:val="FF0000"/>
          <w:highlight w:val="yellow"/>
        </w:rPr>
      </w:pPr>
    </w:p>
    <w:p w14:paraId="3131D49E" w14:textId="4D0CD8B4" w:rsidR="00C94CA1" w:rsidRPr="006C6AFA" w:rsidRDefault="00C94CA1" w:rsidP="008C715F">
      <w:pPr>
        <w:pStyle w:val="Bezodstpw"/>
        <w:rPr>
          <w:rFonts w:cstheme="minorHAnsi"/>
          <w:color w:val="FF0000"/>
          <w:highlight w:val="yellow"/>
        </w:rPr>
      </w:pPr>
      <w:r>
        <w:rPr>
          <w:noProof/>
          <w:lang w:eastAsia="pl-PL"/>
        </w:rPr>
        <w:lastRenderedPageBreak/>
        <w:drawing>
          <wp:inline distT="0" distB="0" distL="0" distR="0" wp14:anchorId="00E24F5B" wp14:editId="607FCA52">
            <wp:extent cx="8892540" cy="5001895"/>
            <wp:effectExtent l="0" t="0" r="381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892540" cy="5001895"/>
                    </a:xfrm>
                    <a:prstGeom prst="rect">
                      <a:avLst/>
                    </a:prstGeom>
                  </pic:spPr>
                </pic:pic>
              </a:graphicData>
            </a:graphic>
          </wp:inline>
        </w:drawing>
      </w:r>
    </w:p>
    <w:sectPr w:rsidR="00C94CA1" w:rsidRPr="006C6AFA"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2C9DD1" w14:textId="77777777" w:rsidR="00F13EDA" w:rsidRDefault="00F13EDA" w:rsidP="0039518A">
      <w:pPr>
        <w:spacing w:after="0" w:line="240" w:lineRule="auto"/>
      </w:pPr>
      <w:r>
        <w:separator/>
      </w:r>
    </w:p>
  </w:endnote>
  <w:endnote w:type="continuationSeparator" w:id="0">
    <w:p w14:paraId="6BDE50FE" w14:textId="77777777" w:rsidR="00F13EDA" w:rsidRDefault="00F13EDA"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E223CF" w14:textId="77777777" w:rsidR="00F13EDA" w:rsidRDefault="00F13EDA" w:rsidP="0039518A">
      <w:pPr>
        <w:spacing w:after="0" w:line="240" w:lineRule="auto"/>
      </w:pPr>
      <w:r>
        <w:separator/>
      </w:r>
    </w:p>
  </w:footnote>
  <w:footnote w:type="continuationSeparator" w:id="0">
    <w:p w14:paraId="6745DAE4" w14:textId="77777777" w:rsidR="00F13EDA" w:rsidRDefault="00F13EDA"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2191"/>
    <w:multiLevelType w:val="hybridMultilevel"/>
    <w:tmpl w:val="F934037E"/>
    <w:lvl w:ilvl="0" w:tplc="36886C42">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B90655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636FDE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F8349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FC87B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81E20C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C804DC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CC0BC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42AFB8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95940C9"/>
    <w:multiLevelType w:val="hybridMultilevel"/>
    <w:tmpl w:val="297270D0"/>
    <w:lvl w:ilvl="0" w:tplc="6428ED8E">
      <w:start w:val="1"/>
      <w:numFmt w:val="lowerLetter"/>
      <w:lvlText w:val="%1)"/>
      <w:lvlJc w:val="left"/>
      <w:pPr>
        <w:ind w:left="7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7CC4D7A">
      <w:start w:val="1"/>
      <w:numFmt w:val="decimal"/>
      <w:lvlText w:val="%2)"/>
      <w:lvlJc w:val="left"/>
      <w:pPr>
        <w:ind w:left="12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0120EA2">
      <w:start w:val="1"/>
      <w:numFmt w:val="lowerRoman"/>
      <w:lvlText w:val="%3"/>
      <w:lvlJc w:val="left"/>
      <w:pPr>
        <w:ind w:left="1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2B63F0A">
      <w:start w:val="1"/>
      <w:numFmt w:val="decimal"/>
      <w:lvlText w:val="%4"/>
      <w:lvlJc w:val="left"/>
      <w:pPr>
        <w:ind w:left="2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91E2C7E">
      <w:start w:val="1"/>
      <w:numFmt w:val="lowerLetter"/>
      <w:lvlText w:val="%5"/>
      <w:lvlJc w:val="left"/>
      <w:pPr>
        <w:ind w:left="3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EEC010">
      <w:start w:val="1"/>
      <w:numFmt w:val="lowerRoman"/>
      <w:lvlText w:val="%6"/>
      <w:lvlJc w:val="left"/>
      <w:pPr>
        <w:ind w:left="40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C8C4664">
      <w:start w:val="1"/>
      <w:numFmt w:val="decimal"/>
      <w:lvlText w:val="%7"/>
      <w:lvlJc w:val="left"/>
      <w:pPr>
        <w:ind w:left="47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6A66148">
      <w:start w:val="1"/>
      <w:numFmt w:val="lowerLetter"/>
      <w:lvlText w:val="%8"/>
      <w:lvlJc w:val="left"/>
      <w:pPr>
        <w:ind w:left="54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CCEE146">
      <w:start w:val="1"/>
      <w:numFmt w:val="lowerRoman"/>
      <w:lvlText w:val="%9"/>
      <w:lvlJc w:val="left"/>
      <w:pPr>
        <w:ind w:left="61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2AD4FB6"/>
    <w:multiLevelType w:val="hybridMultilevel"/>
    <w:tmpl w:val="95F8C216"/>
    <w:lvl w:ilvl="0" w:tplc="753E6CAC">
      <w:start w:val="1"/>
      <w:numFmt w:val="decimal"/>
      <w:lvlText w:val="%1)"/>
      <w:lvlJc w:val="left"/>
      <w:pPr>
        <w:ind w:left="420"/>
      </w:pPr>
      <w:rPr>
        <w:rFonts w:ascii="Times New Roman" w:eastAsia="Times New Roman" w:hAnsi="Times New Roman" w:cs="Times New Roman"/>
        <w:b w:val="0"/>
        <w:i w:val="0"/>
        <w:strike w:val="0"/>
        <w:dstrike w:val="0"/>
        <w:color w:val="FF0000"/>
        <w:sz w:val="20"/>
        <w:szCs w:val="20"/>
        <w:u w:val="none" w:color="000000"/>
        <w:bdr w:val="none" w:sz="0" w:space="0" w:color="auto"/>
        <w:shd w:val="clear" w:color="auto" w:fill="auto"/>
        <w:vertAlign w:val="baseline"/>
      </w:rPr>
    </w:lvl>
    <w:lvl w:ilvl="1" w:tplc="97D0A01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C1C8A8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592285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806845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8F06A2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9D6B16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AC859C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D22C04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599708E"/>
    <w:multiLevelType w:val="hybridMultilevel"/>
    <w:tmpl w:val="4CD4DD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2819AA"/>
    <w:multiLevelType w:val="hybridMultilevel"/>
    <w:tmpl w:val="811C803A"/>
    <w:lvl w:ilvl="0" w:tplc="D06E8F7E">
      <w:start w:val="1"/>
      <w:numFmt w:val="decimal"/>
      <w:lvlText w:val="%1)"/>
      <w:lvlJc w:val="left"/>
      <w:pPr>
        <w:ind w:left="420"/>
      </w:pPr>
      <w:rPr>
        <w:rFonts w:ascii="Times New Roman" w:eastAsia="Times New Roman" w:hAnsi="Times New Roman" w:cs="Times New Roman"/>
        <w:b w:val="0"/>
        <w:i w:val="0"/>
        <w:strike w:val="0"/>
        <w:dstrike w:val="0"/>
        <w:color w:val="FF0000"/>
        <w:sz w:val="20"/>
        <w:szCs w:val="20"/>
        <w:u w:val="none" w:color="000000"/>
        <w:bdr w:val="none" w:sz="0" w:space="0" w:color="auto"/>
        <w:shd w:val="clear" w:color="auto" w:fill="auto"/>
        <w:vertAlign w:val="baseline"/>
      </w:rPr>
    </w:lvl>
    <w:lvl w:ilvl="1" w:tplc="6ADA90DA">
      <w:start w:val="4"/>
      <w:numFmt w:val="decimal"/>
      <w:lvlText w:val="%2."/>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894D754">
      <w:start w:val="1"/>
      <w:numFmt w:val="lowerRoman"/>
      <w:lvlText w:val="%3"/>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A00A3B2">
      <w:start w:val="1"/>
      <w:numFmt w:val="decimal"/>
      <w:lvlText w:val="%4"/>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AE0A700">
      <w:start w:val="1"/>
      <w:numFmt w:val="lowerLetter"/>
      <w:lvlText w:val="%5"/>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25A59E6">
      <w:start w:val="1"/>
      <w:numFmt w:val="lowerRoman"/>
      <w:lvlText w:val="%6"/>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B769FB2">
      <w:start w:val="1"/>
      <w:numFmt w:val="decimal"/>
      <w:lvlText w:val="%7"/>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B3673B4">
      <w:start w:val="1"/>
      <w:numFmt w:val="lowerLetter"/>
      <w:lvlText w:val="%8"/>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194A7FA">
      <w:start w:val="1"/>
      <w:numFmt w:val="lowerRoman"/>
      <w:lvlText w:val="%9"/>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6"/>
  </w:num>
  <w:num w:numId="3">
    <w:abstractNumId w:val="11"/>
  </w:num>
  <w:num w:numId="4">
    <w:abstractNumId w:val="10"/>
  </w:num>
  <w:num w:numId="5">
    <w:abstractNumId w:val="2"/>
  </w:num>
  <w:num w:numId="6">
    <w:abstractNumId w:val="5"/>
  </w:num>
  <w:num w:numId="7">
    <w:abstractNumId w:val="4"/>
  </w:num>
  <w:num w:numId="8">
    <w:abstractNumId w:val="12"/>
  </w:num>
  <w:num w:numId="9">
    <w:abstractNumId w:val="0"/>
  </w:num>
  <w:num w:numId="10">
    <w:abstractNumId w:val="8"/>
  </w:num>
  <w:num w:numId="11">
    <w:abstractNumId w:val="7"/>
  </w:num>
  <w:num w:numId="12">
    <w:abstractNumId w:val="9"/>
  </w:num>
  <w:num w:numId="1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05B5"/>
    <w:rsid w:val="00002C05"/>
    <w:rsid w:val="0000621B"/>
    <w:rsid w:val="00011798"/>
    <w:rsid w:val="00020A62"/>
    <w:rsid w:val="00023EAB"/>
    <w:rsid w:val="00023EAF"/>
    <w:rsid w:val="0002516F"/>
    <w:rsid w:val="0002525F"/>
    <w:rsid w:val="00034F02"/>
    <w:rsid w:val="00037326"/>
    <w:rsid w:val="00037BDF"/>
    <w:rsid w:val="0004256C"/>
    <w:rsid w:val="000441E5"/>
    <w:rsid w:val="00051284"/>
    <w:rsid w:val="000550E6"/>
    <w:rsid w:val="00057B76"/>
    <w:rsid w:val="000637B5"/>
    <w:rsid w:val="00064652"/>
    <w:rsid w:val="00072718"/>
    <w:rsid w:val="00072CC9"/>
    <w:rsid w:val="00074D88"/>
    <w:rsid w:val="00083440"/>
    <w:rsid w:val="00092730"/>
    <w:rsid w:val="000A2F00"/>
    <w:rsid w:val="000A48B5"/>
    <w:rsid w:val="000A6B05"/>
    <w:rsid w:val="000A744B"/>
    <w:rsid w:val="000C1B20"/>
    <w:rsid w:val="000C1D18"/>
    <w:rsid w:val="000D28BB"/>
    <w:rsid w:val="000D3F32"/>
    <w:rsid w:val="000D5F66"/>
    <w:rsid w:val="000E05BD"/>
    <w:rsid w:val="000E1947"/>
    <w:rsid w:val="000E3321"/>
    <w:rsid w:val="000E35A2"/>
    <w:rsid w:val="000E6031"/>
    <w:rsid w:val="001042D6"/>
    <w:rsid w:val="001044AA"/>
    <w:rsid w:val="0010493C"/>
    <w:rsid w:val="001049FE"/>
    <w:rsid w:val="00105454"/>
    <w:rsid w:val="00110A2F"/>
    <w:rsid w:val="00111CE2"/>
    <w:rsid w:val="00112554"/>
    <w:rsid w:val="00112F58"/>
    <w:rsid w:val="0011708D"/>
    <w:rsid w:val="00121E84"/>
    <w:rsid w:val="0012536E"/>
    <w:rsid w:val="00132AE3"/>
    <w:rsid w:val="00137CC0"/>
    <w:rsid w:val="00140A10"/>
    <w:rsid w:val="00141B4F"/>
    <w:rsid w:val="00150374"/>
    <w:rsid w:val="00150C85"/>
    <w:rsid w:val="00152080"/>
    <w:rsid w:val="00153619"/>
    <w:rsid w:val="00156325"/>
    <w:rsid w:val="001564F0"/>
    <w:rsid w:val="00156D44"/>
    <w:rsid w:val="00157A85"/>
    <w:rsid w:val="001667DB"/>
    <w:rsid w:val="001859DE"/>
    <w:rsid w:val="00192870"/>
    <w:rsid w:val="001936C7"/>
    <w:rsid w:val="00194832"/>
    <w:rsid w:val="00195B4D"/>
    <w:rsid w:val="001A296C"/>
    <w:rsid w:val="001A674B"/>
    <w:rsid w:val="001A798B"/>
    <w:rsid w:val="001B1243"/>
    <w:rsid w:val="001B25F7"/>
    <w:rsid w:val="001B2BB4"/>
    <w:rsid w:val="001B5CB9"/>
    <w:rsid w:val="001C4643"/>
    <w:rsid w:val="001C5943"/>
    <w:rsid w:val="001D4C4B"/>
    <w:rsid w:val="001D7BD0"/>
    <w:rsid w:val="001D7CB0"/>
    <w:rsid w:val="001E4099"/>
    <w:rsid w:val="001E5062"/>
    <w:rsid w:val="001E67DB"/>
    <w:rsid w:val="001E7010"/>
    <w:rsid w:val="001E7A5E"/>
    <w:rsid w:val="001F4613"/>
    <w:rsid w:val="00201AC2"/>
    <w:rsid w:val="00202474"/>
    <w:rsid w:val="00205233"/>
    <w:rsid w:val="00222547"/>
    <w:rsid w:val="00223062"/>
    <w:rsid w:val="002252EA"/>
    <w:rsid w:val="00233012"/>
    <w:rsid w:val="00233EA8"/>
    <w:rsid w:val="00236A10"/>
    <w:rsid w:val="002370AD"/>
    <w:rsid w:val="00242510"/>
    <w:rsid w:val="0025149D"/>
    <w:rsid w:val="00252DC8"/>
    <w:rsid w:val="002564DE"/>
    <w:rsid w:val="00256CAC"/>
    <w:rsid w:val="00256E8D"/>
    <w:rsid w:val="00260520"/>
    <w:rsid w:val="002625AF"/>
    <w:rsid w:val="00263872"/>
    <w:rsid w:val="00265110"/>
    <w:rsid w:val="00270983"/>
    <w:rsid w:val="00270C26"/>
    <w:rsid w:val="00270DDB"/>
    <w:rsid w:val="00277B15"/>
    <w:rsid w:val="00281708"/>
    <w:rsid w:val="0028477C"/>
    <w:rsid w:val="00284CAE"/>
    <w:rsid w:val="0028554D"/>
    <w:rsid w:val="00291E7C"/>
    <w:rsid w:val="00292D03"/>
    <w:rsid w:val="002937D1"/>
    <w:rsid w:val="00297F29"/>
    <w:rsid w:val="002A4308"/>
    <w:rsid w:val="002B0CA6"/>
    <w:rsid w:val="002B1376"/>
    <w:rsid w:val="002B2035"/>
    <w:rsid w:val="002B5655"/>
    <w:rsid w:val="002C284C"/>
    <w:rsid w:val="002C6642"/>
    <w:rsid w:val="002D0B36"/>
    <w:rsid w:val="002D31C6"/>
    <w:rsid w:val="002D5B1C"/>
    <w:rsid w:val="002E0539"/>
    <w:rsid w:val="002E09F6"/>
    <w:rsid w:val="002E2261"/>
    <w:rsid w:val="002F03B3"/>
    <w:rsid w:val="002F58BA"/>
    <w:rsid w:val="002F644B"/>
    <w:rsid w:val="002F6F20"/>
    <w:rsid w:val="002F73A8"/>
    <w:rsid w:val="0030027F"/>
    <w:rsid w:val="00302C49"/>
    <w:rsid w:val="00304B1A"/>
    <w:rsid w:val="00305793"/>
    <w:rsid w:val="003063C5"/>
    <w:rsid w:val="0030648A"/>
    <w:rsid w:val="003117B1"/>
    <w:rsid w:val="00311ADF"/>
    <w:rsid w:val="00312490"/>
    <w:rsid w:val="003138FF"/>
    <w:rsid w:val="003202C6"/>
    <w:rsid w:val="00320795"/>
    <w:rsid w:val="00321B4B"/>
    <w:rsid w:val="00322387"/>
    <w:rsid w:val="00323714"/>
    <w:rsid w:val="00327561"/>
    <w:rsid w:val="00327745"/>
    <w:rsid w:val="00330366"/>
    <w:rsid w:val="00330D7D"/>
    <w:rsid w:val="00334C7C"/>
    <w:rsid w:val="003528A1"/>
    <w:rsid w:val="003562EB"/>
    <w:rsid w:val="00357DCC"/>
    <w:rsid w:val="00365893"/>
    <w:rsid w:val="003669B3"/>
    <w:rsid w:val="00375D87"/>
    <w:rsid w:val="00381B1D"/>
    <w:rsid w:val="00391B30"/>
    <w:rsid w:val="0039518A"/>
    <w:rsid w:val="003955FD"/>
    <w:rsid w:val="003A5D02"/>
    <w:rsid w:val="003B59F9"/>
    <w:rsid w:val="003C4EBB"/>
    <w:rsid w:val="003D0F7F"/>
    <w:rsid w:val="003D38C5"/>
    <w:rsid w:val="003D5F30"/>
    <w:rsid w:val="003D6181"/>
    <w:rsid w:val="003D7EEC"/>
    <w:rsid w:val="003E31CD"/>
    <w:rsid w:val="003E5B47"/>
    <w:rsid w:val="003F1054"/>
    <w:rsid w:val="003F1FDB"/>
    <w:rsid w:val="003F4F20"/>
    <w:rsid w:val="003F6FFE"/>
    <w:rsid w:val="003F7AD9"/>
    <w:rsid w:val="004018E0"/>
    <w:rsid w:val="00416881"/>
    <w:rsid w:val="00416948"/>
    <w:rsid w:val="00416D6B"/>
    <w:rsid w:val="004206F5"/>
    <w:rsid w:val="00422453"/>
    <w:rsid w:val="004235D4"/>
    <w:rsid w:val="00424EDC"/>
    <w:rsid w:val="00425E0E"/>
    <w:rsid w:val="00441988"/>
    <w:rsid w:val="00441C41"/>
    <w:rsid w:val="0044707C"/>
    <w:rsid w:val="0045330B"/>
    <w:rsid w:val="00456AFA"/>
    <w:rsid w:val="004574C4"/>
    <w:rsid w:val="00457DA4"/>
    <w:rsid w:val="00464BE4"/>
    <w:rsid w:val="00467E7F"/>
    <w:rsid w:val="00467F5C"/>
    <w:rsid w:val="00476A44"/>
    <w:rsid w:val="0048125B"/>
    <w:rsid w:val="00484742"/>
    <w:rsid w:val="0049000C"/>
    <w:rsid w:val="004919A6"/>
    <w:rsid w:val="00492759"/>
    <w:rsid w:val="00496B5E"/>
    <w:rsid w:val="0049733C"/>
    <w:rsid w:val="004A1C94"/>
    <w:rsid w:val="004A2429"/>
    <w:rsid w:val="004A6C14"/>
    <w:rsid w:val="004B7DE4"/>
    <w:rsid w:val="004C318D"/>
    <w:rsid w:val="004C4535"/>
    <w:rsid w:val="004C56A9"/>
    <w:rsid w:val="004D1642"/>
    <w:rsid w:val="004D2705"/>
    <w:rsid w:val="004D7A9A"/>
    <w:rsid w:val="004E0D42"/>
    <w:rsid w:val="004E5375"/>
    <w:rsid w:val="004F0676"/>
    <w:rsid w:val="004F37F7"/>
    <w:rsid w:val="005028D1"/>
    <w:rsid w:val="00505BFE"/>
    <w:rsid w:val="005070A6"/>
    <w:rsid w:val="005117AD"/>
    <w:rsid w:val="00512452"/>
    <w:rsid w:val="00521EC1"/>
    <w:rsid w:val="00525874"/>
    <w:rsid w:val="00527618"/>
    <w:rsid w:val="0053391E"/>
    <w:rsid w:val="00537355"/>
    <w:rsid w:val="005406F5"/>
    <w:rsid w:val="00562CCE"/>
    <w:rsid w:val="005639D6"/>
    <w:rsid w:val="00566287"/>
    <w:rsid w:val="00573C81"/>
    <w:rsid w:val="00584790"/>
    <w:rsid w:val="00592597"/>
    <w:rsid w:val="00592AB0"/>
    <w:rsid w:val="00594EA2"/>
    <w:rsid w:val="005A01E5"/>
    <w:rsid w:val="005A1B88"/>
    <w:rsid w:val="005A2212"/>
    <w:rsid w:val="005A266F"/>
    <w:rsid w:val="005A2E2A"/>
    <w:rsid w:val="005A5D47"/>
    <w:rsid w:val="005C5689"/>
    <w:rsid w:val="005E26BC"/>
    <w:rsid w:val="005E2AF4"/>
    <w:rsid w:val="005E3087"/>
    <w:rsid w:val="005E6BE5"/>
    <w:rsid w:val="005F0AE1"/>
    <w:rsid w:val="005F0B0A"/>
    <w:rsid w:val="005F4CD4"/>
    <w:rsid w:val="006048D7"/>
    <w:rsid w:val="00604907"/>
    <w:rsid w:val="0061114F"/>
    <w:rsid w:val="006125F9"/>
    <w:rsid w:val="00613F26"/>
    <w:rsid w:val="00616423"/>
    <w:rsid w:val="00621C42"/>
    <w:rsid w:val="00622F78"/>
    <w:rsid w:val="00623D29"/>
    <w:rsid w:val="006301DB"/>
    <w:rsid w:val="00632478"/>
    <w:rsid w:val="00633444"/>
    <w:rsid w:val="006403DB"/>
    <w:rsid w:val="00642629"/>
    <w:rsid w:val="0065192E"/>
    <w:rsid w:val="00652A64"/>
    <w:rsid w:val="006565D5"/>
    <w:rsid w:val="006604C2"/>
    <w:rsid w:val="006614A7"/>
    <w:rsid w:val="00661899"/>
    <w:rsid w:val="006643D4"/>
    <w:rsid w:val="006676FA"/>
    <w:rsid w:val="00671AA3"/>
    <w:rsid w:val="00683A36"/>
    <w:rsid w:val="006847C6"/>
    <w:rsid w:val="00684FAD"/>
    <w:rsid w:val="00690276"/>
    <w:rsid w:val="0069151C"/>
    <w:rsid w:val="00691DEF"/>
    <w:rsid w:val="006929CA"/>
    <w:rsid w:val="006934BC"/>
    <w:rsid w:val="00693D11"/>
    <w:rsid w:val="00694C9F"/>
    <w:rsid w:val="006963AB"/>
    <w:rsid w:val="006964DD"/>
    <w:rsid w:val="0069722F"/>
    <w:rsid w:val="00697B92"/>
    <w:rsid w:val="006A25FF"/>
    <w:rsid w:val="006A2C80"/>
    <w:rsid w:val="006A6FC3"/>
    <w:rsid w:val="006A7100"/>
    <w:rsid w:val="006A7BCC"/>
    <w:rsid w:val="006B5388"/>
    <w:rsid w:val="006C0B17"/>
    <w:rsid w:val="006C2B9C"/>
    <w:rsid w:val="006C33A8"/>
    <w:rsid w:val="006C4A95"/>
    <w:rsid w:val="006C6AFA"/>
    <w:rsid w:val="006D0935"/>
    <w:rsid w:val="006D2B1C"/>
    <w:rsid w:val="006D7BD7"/>
    <w:rsid w:val="006E6A47"/>
    <w:rsid w:val="006E7E70"/>
    <w:rsid w:val="006F2C90"/>
    <w:rsid w:val="00701C9A"/>
    <w:rsid w:val="007041FD"/>
    <w:rsid w:val="007043D3"/>
    <w:rsid w:val="0070681A"/>
    <w:rsid w:val="00710327"/>
    <w:rsid w:val="007200E1"/>
    <w:rsid w:val="00724A0A"/>
    <w:rsid w:val="007270EE"/>
    <w:rsid w:val="0073397D"/>
    <w:rsid w:val="007346F2"/>
    <w:rsid w:val="00741349"/>
    <w:rsid w:val="00742250"/>
    <w:rsid w:val="00742898"/>
    <w:rsid w:val="0076658D"/>
    <w:rsid w:val="00772200"/>
    <w:rsid w:val="00774D1B"/>
    <w:rsid w:val="00782F30"/>
    <w:rsid w:val="007848F8"/>
    <w:rsid w:val="00791AC8"/>
    <w:rsid w:val="0079304C"/>
    <w:rsid w:val="00794683"/>
    <w:rsid w:val="007A126E"/>
    <w:rsid w:val="007A314E"/>
    <w:rsid w:val="007A35B6"/>
    <w:rsid w:val="007A3FC8"/>
    <w:rsid w:val="007A53CC"/>
    <w:rsid w:val="007A68BB"/>
    <w:rsid w:val="007B285A"/>
    <w:rsid w:val="007C2FA9"/>
    <w:rsid w:val="007C34E6"/>
    <w:rsid w:val="007C48C0"/>
    <w:rsid w:val="007D0574"/>
    <w:rsid w:val="007D3DE5"/>
    <w:rsid w:val="007E0315"/>
    <w:rsid w:val="007E0852"/>
    <w:rsid w:val="007E74AB"/>
    <w:rsid w:val="007F1ED3"/>
    <w:rsid w:val="007F3F76"/>
    <w:rsid w:val="0080060F"/>
    <w:rsid w:val="00802E6F"/>
    <w:rsid w:val="0080395E"/>
    <w:rsid w:val="00807532"/>
    <w:rsid w:val="008077CC"/>
    <w:rsid w:val="00813568"/>
    <w:rsid w:val="008159BF"/>
    <w:rsid w:val="008173D4"/>
    <w:rsid w:val="008301B0"/>
    <w:rsid w:val="008374D3"/>
    <w:rsid w:val="00837FEC"/>
    <w:rsid w:val="00846827"/>
    <w:rsid w:val="00847900"/>
    <w:rsid w:val="00854B1C"/>
    <w:rsid w:val="00861898"/>
    <w:rsid w:val="0086379E"/>
    <w:rsid w:val="00864FC3"/>
    <w:rsid w:val="00866468"/>
    <w:rsid w:val="00870A15"/>
    <w:rsid w:val="00873BB0"/>
    <w:rsid w:val="00877614"/>
    <w:rsid w:val="0088437F"/>
    <w:rsid w:val="0088575C"/>
    <w:rsid w:val="00886907"/>
    <w:rsid w:val="0089089E"/>
    <w:rsid w:val="00890BCA"/>
    <w:rsid w:val="008935D4"/>
    <w:rsid w:val="00896BF9"/>
    <w:rsid w:val="008A0E25"/>
    <w:rsid w:val="008A217E"/>
    <w:rsid w:val="008A3AC1"/>
    <w:rsid w:val="008A6D21"/>
    <w:rsid w:val="008B154F"/>
    <w:rsid w:val="008B259E"/>
    <w:rsid w:val="008B3C27"/>
    <w:rsid w:val="008C10F6"/>
    <w:rsid w:val="008C42DC"/>
    <w:rsid w:val="008C447C"/>
    <w:rsid w:val="008C5F10"/>
    <w:rsid w:val="008C715F"/>
    <w:rsid w:val="008D31D7"/>
    <w:rsid w:val="008D7D1C"/>
    <w:rsid w:val="008E1DDE"/>
    <w:rsid w:val="008E2321"/>
    <w:rsid w:val="008E67A4"/>
    <w:rsid w:val="008F6A16"/>
    <w:rsid w:val="00905E0B"/>
    <w:rsid w:val="00910CC8"/>
    <w:rsid w:val="00911179"/>
    <w:rsid w:val="00911CD0"/>
    <w:rsid w:val="0091305B"/>
    <w:rsid w:val="0091392F"/>
    <w:rsid w:val="0092148B"/>
    <w:rsid w:val="009215C3"/>
    <w:rsid w:val="00927FBA"/>
    <w:rsid w:val="00933673"/>
    <w:rsid w:val="00937A28"/>
    <w:rsid w:val="00941056"/>
    <w:rsid w:val="00942BEB"/>
    <w:rsid w:val="00943942"/>
    <w:rsid w:val="009442DC"/>
    <w:rsid w:val="0094702C"/>
    <w:rsid w:val="00947DDF"/>
    <w:rsid w:val="00952913"/>
    <w:rsid w:val="00955485"/>
    <w:rsid w:val="00956B75"/>
    <w:rsid w:val="009607D2"/>
    <w:rsid w:val="00960CEC"/>
    <w:rsid w:val="00966275"/>
    <w:rsid w:val="00967283"/>
    <w:rsid w:val="009751BD"/>
    <w:rsid w:val="0097716B"/>
    <w:rsid w:val="009771EA"/>
    <w:rsid w:val="00977E8A"/>
    <w:rsid w:val="009832B6"/>
    <w:rsid w:val="00990D75"/>
    <w:rsid w:val="00991589"/>
    <w:rsid w:val="0099158E"/>
    <w:rsid w:val="009921FA"/>
    <w:rsid w:val="00992F11"/>
    <w:rsid w:val="00993D84"/>
    <w:rsid w:val="00995900"/>
    <w:rsid w:val="009A509A"/>
    <w:rsid w:val="009A6EBD"/>
    <w:rsid w:val="009A7BB6"/>
    <w:rsid w:val="009B1C12"/>
    <w:rsid w:val="009B1C32"/>
    <w:rsid w:val="009B66A1"/>
    <w:rsid w:val="009C2A54"/>
    <w:rsid w:val="009C34C0"/>
    <w:rsid w:val="009C6103"/>
    <w:rsid w:val="009D5FD2"/>
    <w:rsid w:val="009D6C83"/>
    <w:rsid w:val="009D7ADD"/>
    <w:rsid w:val="009E2465"/>
    <w:rsid w:val="009E28A7"/>
    <w:rsid w:val="009E69C2"/>
    <w:rsid w:val="009E6D86"/>
    <w:rsid w:val="009E75F5"/>
    <w:rsid w:val="009F412B"/>
    <w:rsid w:val="009F5658"/>
    <w:rsid w:val="009F6291"/>
    <w:rsid w:val="009F6C2E"/>
    <w:rsid w:val="009F74F0"/>
    <w:rsid w:val="009F7AE8"/>
    <w:rsid w:val="00A115A7"/>
    <w:rsid w:val="00A130D8"/>
    <w:rsid w:val="00A21B52"/>
    <w:rsid w:val="00A23AB7"/>
    <w:rsid w:val="00A24FE6"/>
    <w:rsid w:val="00A2501D"/>
    <w:rsid w:val="00A26101"/>
    <w:rsid w:val="00A276B5"/>
    <w:rsid w:val="00A27782"/>
    <w:rsid w:val="00A30AF4"/>
    <w:rsid w:val="00A32873"/>
    <w:rsid w:val="00A37B54"/>
    <w:rsid w:val="00A403A5"/>
    <w:rsid w:val="00A431E5"/>
    <w:rsid w:val="00A433DB"/>
    <w:rsid w:val="00A4531E"/>
    <w:rsid w:val="00A4554A"/>
    <w:rsid w:val="00A46B3E"/>
    <w:rsid w:val="00A511F0"/>
    <w:rsid w:val="00A5219D"/>
    <w:rsid w:val="00A56131"/>
    <w:rsid w:val="00A57DAC"/>
    <w:rsid w:val="00A7159D"/>
    <w:rsid w:val="00A72193"/>
    <w:rsid w:val="00A7360B"/>
    <w:rsid w:val="00A858D3"/>
    <w:rsid w:val="00A8705D"/>
    <w:rsid w:val="00A922EE"/>
    <w:rsid w:val="00A92905"/>
    <w:rsid w:val="00A93038"/>
    <w:rsid w:val="00A948BB"/>
    <w:rsid w:val="00A96A7B"/>
    <w:rsid w:val="00AA08D1"/>
    <w:rsid w:val="00AA18D7"/>
    <w:rsid w:val="00AA5A9F"/>
    <w:rsid w:val="00AA6A61"/>
    <w:rsid w:val="00AB0E1D"/>
    <w:rsid w:val="00AB3219"/>
    <w:rsid w:val="00AB37B4"/>
    <w:rsid w:val="00AC1EF2"/>
    <w:rsid w:val="00AC710B"/>
    <w:rsid w:val="00AD37A4"/>
    <w:rsid w:val="00AD381B"/>
    <w:rsid w:val="00AD742F"/>
    <w:rsid w:val="00AE09A0"/>
    <w:rsid w:val="00AE22A4"/>
    <w:rsid w:val="00AE2D0A"/>
    <w:rsid w:val="00AE35AD"/>
    <w:rsid w:val="00AF2BF2"/>
    <w:rsid w:val="00B02AF0"/>
    <w:rsid w:val="00B05A65"/>
    <w:rsid w:val="00B07C1E"/>
    <w:rsid w:val="00B10E29"/>
    <w:rsid w:val="00B126A5"/>
    <w:rsid w:val="00B142C9"/>
    <w:rsid w:val="00B14321"/>
    <w:rsid w:val="00B14E49"/>
    <w:rsid w:val="00B1534F"/>
    <w:rsid w:val="00B24A88"/>
    <w:rsid w:val="00B25440"/>
    <w:rsid w:val="00B30A8B"/>
    <w:rsid w:val="00B328FA"/>
    <w:rsid w:val="00B331D1"/>
    <w:rsid w:val="00B344F6"/>
    <w:rsid w:val="00B348CC"/>
    <w:rsid w:val="00B34912"/>
    <w:rsid w:val="00B35D79"/>
    <w:rsid w:val="00B400C7"/>
    <w:rsid w:val="00B4032F"/>
    <w:rsid w:val="00B4579E"/>
    <w:rsid w:val="00B46C96"/>
    <w:rsid w:val="00B507E3"/>
    <w:rsid w:val="00B53FB7"/>
    <w:rsid w:val="00B55F03"/>
    <w:rsid w:val="00B61DD4"/>
    <w:rsid w:val="00B74C4A"/>
    <w:rsid w:val="00B76E11"/>
    <w:rsid w:val="00B776FC"/>
    <w:rsid w:val="00B77FE4"/>
    <w:rsid w:val="00B819A2"/>
    <w:rsid w:val="00B85384"/>
    <w:rsid w:val="00B86402"/>
    <w:rsid w:val="00B95078"/>
    <w:rsid w:val="00BA21FA"/>
    <w:rsid w:val="00BA528C"/>
    <w:rsid w:val="00BC2CA8"/>
    <w:rsid w:val="00BC5F6A"/>
    <w:rsid w:val="00BC7DEA"/>
    <w:rsid w:val="00BD0F76"/>
    <w:rsid w:val="00BD370E"/>
    <w:rsid w:val="00BD746B"/>
    <w:rsid w:val="00BE26AC"/>
    <w:rsid w:val="00BE4199"/>
    <w:rsid w:val="00BE5669"/>
    <w:rsid w:val="00BE610F"/>
    <w:rsid w:val="00BF06B6"/>
    <w:rsid w:val="00BF0E45"/>
    <w:rsid w:val="00C0010B"/>
    <w:rsid w:val="00C035F2"/>
    <w:rsid w:val="00C0405C"/>
    <w:rsid w:val="00C06769"/>
    <w:rsid w:val="00C10B6E"/>
    <w:rsid w:val="00C11324"/>
    <w:rsid w:val="00C12BDE"/>
    <w:rsid w:val="00C148C9"/>
    <w:rsid w:val="00C15023"/>
    <w:rsid w:val="00C16079"/>
    <w:rsid w:val="00C17DC5"/>
    <w:rsid w:val="00C262D5"/>
    <w:rsid w:val="00C271EE"/>
    <w:rsid w:val="00C27397"/>
    <w:rsid w:val="00C3078A"/>
    <w:rsid w:val="00C35400"/>
    <w:rsid w:val="00C36D5E"/>
    <w:rsid w:val="00C451C4"/>
    <w:rsid w:val="00C45FAB"/>
    <w:rsid w:val="00C47A01"/>
    <w:rsid w:val="00C52CCD"/>
    <w:rsid w:val="00C54442"/>
    <w:rsid w:val="00C56E2A"/>
    <w:rsid w:val="00C57C5E"/>
    <w:rsid w:val="00C72834"/>
    <w:rsid w:val="00C7450F"/>
    <w:rsid w:val="00C773DD"/>
    <w:rsid w:val="00C80C20"/>
    <w:rsid w:val="00C80EE3"/>
    <w:rsid w:val="00C81044"/>
    <w:rsid w:val="00C825E7"/>
    <w:rsid w:val="00C83836"/>
    <w:rsid w:val="00C844D4"/>
    <w:rsid w:val="00C924DD"/>
    <w:rsid w:val="00C94CA1"/>
    <w:rsid w:val="00C97873"/>
    <w:rsid w:val="00CA094C"/>
    <w:rsid w:val="00CA19C3"/>
    <w:rsid w:val="00CA3853"/>
    <w:rsid w:val="00CB2A50"/>
    <w:rsid w:val="00CB7436"/>
    <w:rsid w:val="00CC1203"/>
    <w:rsid w:val="00CC1D6E"/>
    <w:rsid w:val="00CC1F27"/>
    <w:rsid w:val="00CC3004"/>
    <w:rsid w:val="00CC54FC"/>
    <w:rsid w:val="00CC79FF"/>
    <w:rsid w:val="00CD076D"/>
    <w:rsid w:val="00CD1A55"/>
    <w:rsid w:val="00CD2EF7"/>
    <w:rsid w:val="00CD3BC9"/>
    <w:rsid w:val="00CD561B"/>
    <w:rsid w:val="00CD702D"/>
    <w:rsid w:val="00CD7518"/>
    <w:rsid w:val="00CE2661"/>
    <w:rsid w:val="00CE625E"/>
    <w:rsid w:val="00CF05D0"/>
    <w:rsid w:val="00CF293F"/>
    <w:rsid w:val="00CF4429"/>
    <w:rsid w:val="00CF518C"/>
    <w:rsid w:val="00D07B56"/>
    <w:rsid w:val="00D10A5C"/>
    <w:rsid w:val="00D13E0C"/>
    <w:rsid w:val="00D1744F"/>
    <w:rsid w:val="00D17C3A"/>
    <w:rsid w:val="00D20D49"/>
    <w:rsid w:val="00D279AA"/>
    <w:rsid w:val="00D3122E"/>
    <w:rsid w:val="00D368C0"/>
    <w:rsid w:val="00D37739"/>
    <w:rsid w:val="00D50BBD"/>
    <w:rsid w:val="00D5739E"/>
    <w:rsid w:val="00D61C11"/>
    <w:rsid w:val="00D67B76"/>
    <w:rsid w:val="00D706C4"/>
    <w:rsid w:val="00D748ED"/>
    <w:rsid w:val="00D75EA3"/>
    <w:rsid w:val="00D77737"/>
    <w:rsid w:val="00D80641"/>
    <w:rsid w:val="00D81EB6"/>
    <w:rsid w:val="00D8252C"/>
    <w:rsid w:val="00D841BB"/>
    <w:rsid w:val="00D85489"/>
    <w:rsid w:val="00D90174"/>
    <w:rsid w:val="00D94812"/>
    <w:rsid w:val="00DA12B3"/>
    <w:rsid w:val="00DA5C9A"/>
    <w:rsid w:val="00DB3531"/>
    <w:rsid w:val="00DB39A1"/>
    <w:rsid w:val="00DC6133"/>
    <w:rsid w:val="00DC7707"/>
    <w:rsid w:val="00DD5A28"/>
    <w:rsid w:val="00DE368C"/>
    <w:rsid w:val="00DE7309"/>
    <w:rsid w:val="00DF3025"/>
    <w:rsid w:val="00DF7391"/>
    <w:rsid w:val="00E022F8"/>
    <w:rsid w:val="00E024FE"/>
    <w:rsid w:val="00E02E8F"/>
    <w:rsid w:val="00E061B3"/>
    <w:rsid w:val="00E06225"/>
    <w:rsid w:val="00E076FA"/>
    <w:rsid w:val="00E07AB1"/>
    <w:rsid w:val="00E108D5"/>
    <w:rsid w:val="00E11002"/>
    <w:rsid w:val="00E13419"/>
    <w:rsid w:val="00E15E3E"/>
    <w:rsid w:val="00E26CFA"/>
    <w:rsid w:val="00E34985"/>
    <w:rsid w:val="00E35EE9"/>
    <w:rsid w:val="00E36908"/>
    <w:rsid w:val="00E36FDD"/>
    <w:rsid w:val="00E42435"/>
    <w:rsid w:val="00E464CC"/>
    <w:rsid w:val="00E57CF2"/>
    <w:rsid w:val="00E63096"/>
    <w:rsid w:val="00E64230"/>
    <w:rsid w:val="00E67626"/>
    <w:rsid w:val="00E8040C"/>
    <w:rsid w:val="00E8546B"/>
    <w:rsid w:val="00E85A11"/>
    <w:rsid w:val="00E85EE0"/>
    <w:rsid w:val="00E862C0"/>
    <w:rsid w:val="00E929C2"/>
    <w:rsid w:val="00E93FA1"/>
    <w:rsid w:val="00E947E1"/>
    <w:rsid w:val="00EA3A83"/>
    <w:rsid w:val="00EA4451"/>
    <w:rsid w:val="00EA6C69"/>
    <w:rsid w:val="00EA784F"/>
    <w:rsid w:val="00EB30AB"/>
    <w:rsid w:val="00EB3F5C"/>
    <w:rsid w:val="00EB6C4C"/>
    <w:rsid w:val="00EC1E2D"/>
    <w:rsid w:val="00EC2CF9"/>
    <w:rsid w:val="00EC305C"/>
    <w:rsid w:val="00ED0200"/>
    <w:rsid w:val="00ED2FEE"/>
    <w:rsid w:val="00EE0418"/>
    <w:rsid w:val="00EE17E9"/>
    <w:rsid w:val="00EE29E3"/>
    <w:rsid w:val="00EE3CF4"/>
    <w:rsid w:val="00EE512A"/>
    <w:rsid w:val="00EE574A"/>
    <w:rsid w:val="00EE6724"/>
    <w:rsid w:val="00EF050C"/>
    <w:rsid w:val="00EF6003"/>
    <w:rsid w:val="00F00220"/>
    <w:rsid w:val="00F006AA"/>
    <w:rsid w:val="00F02776"/>
    <w:rsid w:val="00F06395"/>
    <w:rsid w:val="00F06AA4"/>
    <w:rsid w:val="00F1024B"/>
    <w:rsid w:val="00F12F9B"/>
    <w:rsid w:val="00F13EDA"/>
    <w:rsid w:val="00F1633F"/>
    <w:rsid w:val="00F218AA"/>
    <w:rsid w:val="00F22744"/>
    <w:rsid w:val="00F2480A"/>
    <w:rsid w:val="00F26A8B"/>
    <w:rsid w:val="00F27945"/>
    <w:rsid w:val="00F3154A"/>
    <w:rsid w:val="00F322D0"/>
    <w:rsid w:val="00F376BB"/>
    <w:rsid w:val="00F40EC8"/>
    <w:rsid w:val="00F4215C"/>
    <w:rsid w:val="00F430BC"/>
    <w:rsid w:val="00F45581"/>
    <w:rsid w:val="00F45E5C"/>
    <w:rsid w:val="00F47588"/>
    <w:rsid w:val="00F52889"/>
    <w:rsid w:val="00F62025"/>
    <w:rsid w:val="00F643E9"/>
    <w:rsid w:val="00F65D80"/>
    <w:rsid w:val="00F67277"/>
    <w:rsid w:val="00F678F5"/>
    <w:rsid w:val="00F67E85"/>
    <w:rsid w:val="00F72FA9"/>
    <w:rsid w:val="00F742E4"/>
    <w:rsid w:val="00F814B7"/>
    <w:rsid w:val="00F839C9"/>
    <w:rsid w:val="00F9632C"/>
    <w:rsid w:val="00FA0842"/>
    <w:rsid w:val="00FA65D9"/>
    <w:rsid w:val="00FB4DB0"/>
    <w:rsid w:val="00FB68FB"/>
    <w:rsid w:val="00FB7347"/>
    <w:rsid w:val="00FC3EA7"/>
    <w:rsid w:val="00FC42CE"/>
    <w:rsid w:val="00FD673D"/>
    <w:rsid w:val="00FD6B69"/>
    <w:rsid w:val="00FE2AEF"/>
    <w:rsid w:val="00FE5598"/>
    <w:rsid w:val="00FE665F"/>
    <w:rsid w:val="00FF419D"/>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B278BF7C-5BA0-4D1B-8D1D-4198C9133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956B7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ojvnm2t">
    <w:name w:val="tojvnm2t"/>
    <w:basedOn w:val="Domylnaczcionkaakapitu"/>
    <w:rsid w:val="0030648A"/>
  </w:style>
  <w:style w:type="character" w:customStyle="1" w:styleId="usuniety">
    <w:name w:val="usuniety"/>
    <w:basedOn w:val="Domylnaczcionkaakapitu"/>
    <w:rsid w:val="00C262D5"/>
  </w:style>
  <w:style w:type="character" w:customStyle="1" w:styleId="markedcontent">
    <w:name w:val="markedcontent"/>
    <w:basedOn w:val="Domylnaczcionkaakapitu"/>
    <w:rsid w:val="003F6F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4726">
      <w:bodyDiv w:val="1"/>
      <w:marLeft w:val="0"/>
      <w:marRight w:val="0"/>
      <w:marTop w:val="0"/>
      <w:marBottom w:val="0"/>
      <w:divBdr>
        <w:top w:val="none" w:sz="0" w:space="0" w:color="auto"/>
        <w:left w:val="none" w:sz="0" w:space="0" w:color="auto"/>
        <w:bottom w:val="none" w:sz="0" w:space="0" w:color="auto"/>
        <w:right w:val="none" w:sz="0" w:space="0" w:color="auto"/>
      </w:divBdr>
    </w:div>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43255853">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159468154">
      <w:bodyDiv w:val="1"/>
      <w:marLeft w:val="0"/>
      <w:marRight w:val="0"/>
      <w:marTop w:val="0"/>
      <w:marBottom w:val="0"/>
      <w:divBdr>
        <w:top w:val="none" w:sz="0" w:space="0" w:color="auto"/>
        <w:left w:val="none" w:sz="0" w:space="0" w:color="auto"/>
        <w:bottom w:val="none" w:sz="0" w:space="0" w:color="auto"/>
        <w:right w:val="none" w:sz="0" w:space="0" w:color="auto"/>
      </w:divBdr>
      <w:divsChild>
        <w:div w:id="519397510">
          <w:marLeft w:val="0"/>
          <w:marRight w:val="0"/>
          <w:marTop w:val="0"/>
          <w:marBottom w:val="0"/>
          <w:divBdr>
            <w:top w:val="none" w:sz="0" w:space="0" w:color="auto"/>
            <w:left w:val="none" w:sz="0" w:space="0" w:color="auto"/>
            <w:bottom w:val="none" w:sz="0" w:space="0" w:color="auto"/>
            <w:right w:val="none" w:sz="0" w:space="0" w:color="auto"/>
          </w:divBdr>
        </w:div>
        <w:div w:id="463039355">
          <w:marLeft w:val="0"/>
          <w:marRight w:val="0"/>
          <w:marTop w:val="0"/>
          <w:marBottom w:val="0"/>
          <w:divBdr>
            <w:top w:val="none" w:sz="0" w:space="0" w:color="auto"/>
            <w:left w:val="none" w:sz="0" w:space="0" w:color="auto"/>
            <w:bottom w:val="none" w:sz="0" w:space="0" w:color="auto"/>
            <w:right w:val="none" w:sz="0" w:space="0" w:color="auto"/>
          </w:divBdr>
        </w:div>
        <w:div w:id="2092462286">
          <w:marLeft w:val="0"/>
          <w:marRight w:val="0"/>
          <w:marTop w:val="0"/>
          <w:marBottom w:val="0"/>
          <w:divBdr>
            <w:top w:val="none" w:sz="0" w:space="0" w:color="auto"/>
            <w:left w:val="none" w:sz="0" w:space="0" w:color="auto"/>
            <w:bottom w:val="none" w:sz="0" w:space="0" w:color="auto"/>
            <w:right w:val="none" w:sz="0" w:space="0" w:color="auto"/>
          </w:divBdr>
        </w:div>
        <w:div w:id="751588835">
          <w:marLeft w:val="0"/>
          <w:marRight w:val="0"/>
          <w:marTop w:val="0"/>
          <w:marBottom w:val="0"/>
          <w:divBdr>
            <w:top w:val="none" w:sz="0" w:space="0" w:color="auto"/>
            <w:left w:val="none" w:sz="0" w:space="0" w:color="auto"/>
            <w:bottom w:val="none" w:sz="0" w:space="0" w:color="auto"/>
            <w:right w:val="none" w:sz="0" w:space="0" w:color="auto"/>
          </w:divBdr>
        </w:div>
      </w:divsChild>
    </w:div>
    <w:div w:id="179509581">
      <w:bodyDiv w:val="1"/>
      <w:marLeft w:val="0"/>
      <w:marRight w:val="0"/>
      <w:marTop w:val="0"/>
      <w:marBottom w:val="0"/>
      <w:divBdr>
        <w:top w:val="none" w:sz="0" w:space="0" w:color="auto"/>
        <w:left w:val="none" w:sz="0" w:space="0" w:color="auto"/>
        <w:bottom w:val="none" w:sz="0" w:space="0" w:color="auto"/>
        <w:right w:val="none" w:sz="0" w:space="0" w:color="auto"/>
      </w:divBdr>
      <w:divsChild>
        <w:div w:id="2046632558">
          <w:marLeft w:val="0"/>
          <w:marRight w:val="0"/>
          <w:marTop w:val="0"/>
          <w:marBottom w:val="0"/>
          <w:divBdr>
            <w:top w:val="none" w:sz="0" w:space="0" w:color="auto"/>
            <w:left w:val="none" w:sz="0" w:space="0" w:color="auto"/>
            <w:bottom w:val="none" w:sz="0" w:space="0" w:color="auto"/>
            <w:right w:val="none" w:sz="0" w:space="0" w:color="auto"/>
          </w:divBdr>
        </w:div>
        <w:div w:id="1600214552">
          <w:marLeft w:val="0"/>
          <w:marRight w:val="0"/>
          <w:marTop w:val="0"/>
          <w:marBottom w:val="0"/>
          <w:divBdr>
            <w:top w:val="none" w:sz="0" w:space="0" w:color="auto"/>
            <w:left w:val="none" w:sz="0" w:space="0" w:color="auto"/>
            <w:bottom w:val="none" w:sz="0" w:space="0" w:color="auto"/>
            <w:right w:val="none" w:sz="0" w:space="0" w:color="auto"/>
          </w:divBdr>
        </w:div>
      </w:divsChild>
    </w:div>
    <w:div w:id="255215787">
      <w:bodyDiv w:val="1"/>
      <w:marLeft w:val="0"/>
      <w:marRight w:val="0"/>
      <w:marTop w:val="0"/>
      <w:marBottom w:val="0"/>
      <w:divBdr>
        <w:top w:val="none" w:sz="0" w:space="0" w:color="auto"/>
        <w:left w:val="none" w:sz="0" w:space="0" w:color="auto"/>
        <w:bottom w:val="none" w:sz="0" w:space="0" w:color="auto"/>
        <w:right w:val="none" w:sz="0" w:space="0" w:color="auto"/>
      </w:divBdr>
    </w:div>
    <w:div w:id="300303944">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507863571">
      <w:bodyDiv w:val="1"/>
      <w:marLeft w:val="0"/>
      <w:marRight w:val="0"/>
      <w:marTop w:val="0"/>
      <w:marBottom w:val="0"/>
      <w:divBdr>
        <w:top w:val="none" w:sz="0" w:space="0" w:color="auto"/>
        <w:left w:val="none" w:sz="0" w:space="0" w:color="auto"/>
        <w:bottom w:val="none" w:sz="0" w:space="0" w:color="auto"/>
        <w:right w:val="none" w:sz="0" w:space="0" w:color="auto"/>
      </w:divBdr>
    </w:div>
    <w:div w:id="557018125">
      <w:bodyDiv w:val="1"/>
      <w:marLeft w:val="0"/>
      <w:marRight w:val="0"/>
      <w:marTop w:val="0"/>
      <w:marBottom w:val="0"/>
      <w:divBdr>
        <w:top w:val="none" w:sz="0" w:space="0" w:color="auto"/>
        <w:left w:val="none" w:sz="0" w:space="0" w:color="auto"/>
        <w:bottom w:val="none" w:sz="0" w:space="0" w:color="auto"/>
        <w:right w:val="none" w:sz="0" w:space="0" w:color="auto"/>
      </w:divBdr>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835922934">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17787309">
      <w:bodyDiv w:val="1"/>
      <w:marLeft w:val="0"/>
      <w:marRight w:val="0"/>
      <w:marTop w:val="0"/>
      <w:marBottom w:val="0"/>
      <w:divBdr>
        <w:top w:val="none" w:sz="0" w:space="0" w:color="auto"/>
        <w:left w:val="none" w:sz="0" w:space="0" w:color="auto"/>
        <w:bottom w:val="none" w:sz="0" w:space="0" w:color="auto"/>
        <w:right w:val="none" w:sz="0" w:space="0" w:color="auto"/>
      </w:divBdr>
      <w:divsChild>
        <w:div w:id="310255579">
          <w:marLeft w:val="0"/>
          <w:marRight w:val="0"/>
          <w:marTop w:val="0"/>
          <w:marBottom w:val="0"/>
          <w:divBdr>
            <w:top w:val="none" w:sz="0" w:space="0" w:color="auto"/>
            <w:left w:val="none" w:sz="0" w:space="0" w:color="auto"/>
            <w:bottom w:val="none" w:sz="0" w:space="0" w:color="auto"/>
            <w:right w:val="none" w:sz="0" w:space="0" w:color="auto"/>
          </w:divBdr>
        </w:div>
        <w:div w:id="105004874">
          <w:marLeft w:val="0"/>
          <w:marRight w:val="0"/>
          <w:marTop w:val="0"/>
          <w:marBottom w:val="0"/>
          <w:divBdr>
            <w:top w:val="none" w:sz="0" w:space="0" w:color="auto"/>
            <w:left w:val="none" w:sz="0" w:space="0" w:color="auto"/>
            <w:bottom w:val="none" w:sz="0" w:space="0" w:color="auto"/>
            <w:right w:val="none" w:sz="0" w:space="0" w:color="auto"/>
          </w:divBdr>
          <w:divsChild>
            <w:div w:id="573706613">
              <w:marLeft w:val="0"/>
              <w:marRight w:val="0"/>
              <w:marTop w:val="0"/>
              <w:marBottom w:val="0"/>
              <w:divBdr>
                <w:top w:val="none" w:sz="0" w:space="0" w:color="auto"/>
                <w:left w:val="none" w:sz="0" w:space="0" w:color="auto"/>
                <w:bottom w:val="none" w:sz="0" w:space="0" w:color="auto"/>
                <w:right w:val="none" w:sz="0" w:space="0" w:color="auto"/>
              </w:divBdr>
            </w:div>
            <w:div w:id="1155296432">
              <w:marLeft w:val="0"/>
              <w:marRight w:val="0"/>
              <w:marTop w:val="0"/>
              <w:marBottom w:val="0"/>
              <w:divBdr>
                <w:top w:val="none" w:sz="0" w:space="0" w:color="auto"/>
                <w:left w:val="none" w:sz="0" w:space="0" w:color="auto"/>
                <w:bottom w:val="none" w:sz="0" w:space="0" w:color="auto"/>
                <w:right w:val="none" w:sz="0" w:space="0" w:color="auto"/>
              </w:divBdr>
            </w:div>
            <w:div w:id="1354306321">
              <w:marLeft w:val="0"/>
              <w:marRight w:val="0"/>
              <w:marTop w:val="0"/>
              <w:marBottom w:val="0"/>
              <w:divBdr>
                <w:top w:val="none" w:sz="0" w:space="0" w:color="auto"/>
                <w:left w:val="none" w:sz="0" w:space="0" w:color="auto"/>
                <w:bottom w:val="none" w:sz="0" w:space="0" w:color="auto"/>
                <w:right w:val="none" w:sz="0" w:space="0" w:color="auto"/>
              </w:divBdr>
            </w:div>
            <w:div w:id="2080252050">
              <w:marLeft w:val="0"/>
              <w:marRight w:val="0"/>
              <w:marTop w:val="0"/>
              <w:marBottom w:val="0"/>
              <w:divBdr>
                <w:top w:val="none" w:sz="0" w:space="0" w:color="auto"/>
                <w:left w:val="none" w:sz="0" w:space="0" w:color="auto"/>
                <w:bottom w:val="none" w:sz="0" w:space="0" w:color="auto"/>
                <w:right w:val="none" w:sz="0" w:space="0" w:color="auto"/>
              </w:divBdr>
            </w:div>
            <w:div w:id="486437899">
              <w:marLeft w:val="0"/>
              <w:marRight w:val="0"/>
              <w:marTop w:val="0"/>
              <w:marBottom w:val="0"/>
              <w:divBdr>
                <w:top w:val="none" w:sz="0" w:space="0" w:color="auto"/>
                <w:left w:val="none" w:sz="0" w:space="0" w:color="auto"/>
                <w:bottom w:val="none" w:sz="0" w:space="0" w:color="auto"/>
                <w:right w:val="none" w:sz="0" w:space="0" w:color="auto"/>
              </w:divBdr>
            </w:div>
          </w:divsChild>
        </w:div>
        <w:div w:id="595359640">
          <w:marLeft w:val="0"/>
          <w:marRight w:val="0"/>
          <w:marTop w:val="0"/>
          <w:marBottom w:val="0"/>
          <w:divBdr>
            <w:top w:val="none" w:sz="0" w:space="0" w:color="auto"/>
            <w:left w:val="none" w:sz="0" w:space="0" w:color="auto"/>
            <w:bottom w:val="none" w:sz="0" w:space="0" w:color="auto"/>
            <w:right w:val="none" w:sz="0" w:space="0" w:color="auto"/>
          </w:divBdr>
        </w:div>
      </w:divsChild>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075007616">
      <w:bodyDiv w:val="1"/>
      <w:marLeft w:val="0"/>
      <w:marRight w:val="0"/>
      <w:marTop w:val="0"/>
      <w:marBottom w:val="0"/>
      <w:divBdr>
        <w:top w:val="none" w:sz="0" w:space="0" w:color="auto"/>
        <w:left w:val="none" w:sz="0" w:space="0" w:color="auto"/>
        <w:bottom w:val="none" w:sz="0" w:space="0" w:color="auto"/>
        <w:right w:val="none" w:sz="0" w:space="0" w:color="auto"/>
      </w:divBdr>
      <w:divsChild>
        <w:div w:id="1606692824">
          <w:marLeft w:val="0"/>
          <w:marRight w:val="0"/>
          <w:marTop w:val="0"/>
          <w:marBottom w:val="0"/>
          <w:divBdr>
            <w:top w:val="none" w:sz="0" w:space="0" w:color="auto"/>
            <w:left w:val="none" w:sz="0" w:space="0" w:color="auto"/>
            <w:bottom w:val="none" w:sz="0" w:space="0" w:color="auto"/>
            <w:right w:val="none" w:sz="0" w:space="0" w:color="auto"/>
          </w:divBdr>
        </w:div>
        <w:div w:id="2095126132">
          <w:marLeft w:val="0"/>
          <w:marRight w:val="0"/>
          <w:marTop w:val="0"/>
          <w:marBottom w:val="0"/>
          <w:divBdr>
            <w:top w:val="none" w:sz="0" w:space="0" w:color="auto"/>
            <w:left w:val="none" w:sz="0" w:space="0" w:color="auto"/>
            <w:bottom w:val="none" w:sz="0" w:space="0" w:color="auto"/>
            <w:right w:val="none" w:sz="0" w:space="0" w:color="auto"/>
          </w:divBdr>
        </w:div>
        <w:div w:id="2143184401">
          <w:marLeft w:val="0"/>
          <w:marRight w:val="0"/>
          <w:marTop w:val="0"/>
          <w:marBottom w:val="0"/>
          <w:divBdr>
            <w:top w:val="none" w:sz="0" w:space="0" w:color="auto"/>
            <w:left w:val="none" w:sz="0" w:space="0" w:color="auto"/>
            <w:bottom w:val="none" w:sz="0" w:space="0" w:color="auto"/>
            <w:right w:val="none" w:sz="0" w:space="0" w:color="auto"/>
          </w:divBdr>
        </w:div>
        <w:div w:id="1191576670">
          <w:marLeft w:val="0"/>
          <w:marRight w:val="0"/>
          <w:marTop w:val="0"/>
          <w:marBottom w:val="0"/>
          <w:divBdr>
            <w:top w:val="none" w:sz="0" w:space="0" w:color="auto"/>
            <w:left w:val="none" w:sz="0" w:space="0" w:color="auto"/>
            <w:bottom w:val="none" w:sz="0" w:space="0" w:color="auto"/>
            <w:right w:val="none" w:sz="0" w:space="0" w:color="auto"/>
          </w:divBdr>
        </w:div>
        <w:div w:id="593588235">
          <w:marLeft w:val="0"/>
          <w:marRight w:val="0"/>
          <w:marTop w:val="0"/>
          <w:marBottom w:val="0"/>
          <w:divBdr>
            <w:top w:val="none" w:sz="0" w:space="0" w:color="auto"/>
            <w:left w:val="none" w:sz="0" w:space="0" w:color="auto"/>
            <w:bottom w:val="none" w:sz="0" w:space="0" w:color="auto"/>
            <w:right w:val="none" w:sz="0" w:space="0" w:color="auto"/>
          </w:divBdr>
        </w:div>
        <w:div w:id="2052881831">
          <w:marLeft w:val="0"/>
          <w:marRight w:val="0"/>
          <w:marTop w:val="0"/>
          <w:marBottom w:val="0"/>
          <w:divBdr>
            <w:top w:val="none" w:sz="0" w:space="0" w:color="auto"/>
            <w:left w:val="none" w:sz="0" w:space="0" w:color="auto"/>
            <w:bottom w:val="none" w:sz="0" w:space="0" w:color="auto"/>
            <w:right w:val="none" w:sz="0" w:space="0" w:color="auto"/>
          </w:divBdr>
        </w:div>
        <w:div w:id="590282916">
          <w:marLeft w:val="0"/>
          <w:marRight w:val="0"/>
          <w:marTop w:val="0"/>
          <w:marBottom w:val="0"/>
          <w:divBdr>
            <w:top w:val="none" w:sz="0" w:space="0" w:color="auto"/>
            <w:left w:val="none" w:sz="0" w:space="0" w:color="auto"/>
            <w:bottom w:val="none" w:sz="0" w:space="0" w:color="auto"/>
            <w:right w:val="none" w:sz="0" w:space="0" w:color="auto"/>
          </w:divBdr>
        </w:div>
        <w:div w:id="207381298">
          <w:marLeft w:val="0"/>
          <w:marRight w:val="0"/>
          <w:marTop w:val="0"/>
          <w:marBottom w:val="0"/>
          <w:divBdr>
            <w:top w:val="none" w:sz="0" w:space="0" w:color="auto"/>
            <w:left w:val="none" w:sz="0" w:space="0" w:color="auto"/>
            <w:bottom w:val="none" w:sz="0" w:space="0" w:color="auto"/>
            <w:right w:val="none" w:sz="0" w:space="0" w:color="auto"/>
          </w:divBdr>
        </w:div>
        <w:div w:id="486020616">
          <w:marLeft w:val="0"/>
          <w:marRight w:val="0"/>
          <w:marTop w:val="0"/>
          <w:marBottom w:val="0"/>
          <w:divBdr>
            <w:top w:val="none" w:sz="0" w:space="0" w:color="auto"/>
            <w:left w:val="none" w:sz="0" w:space="0" w:color="auto"/>
            <w:bottom w:val="none" w:sz="0" w:space="0" w:color="auto"/>
            <w:right w:val="none" w:sz="0" w:space="0" w:color="auto"/>
          </w:divBdr>
        </w:div>
        <w:div w:id="1123693784">
          <w:marLeft w:val="0"/>
          <w:marRight w:val="0"/>
          <w:marTop w:val="0"/>
          <w:marBottom w:val="0"/>
          <w:divBdr>
            <w:top w:val="none" w:sz="0" w:space="0" w:color="auto"/>
            <w:left w:val="none" w:sz="0" w:space="0" w:color="auto"/>
            <w:bottom w:val="none" w:sz="0" w:space="0" w:color="auto"/>
            <w:right w:val="none" w:sz="0" w:space="0" w:color="auto"/>
          </w:divBdr>
        </w:div>
        <w:div w:id="1300451878">
          <w:marLeft w:val="0"/>
          <w:marRight w:val="0"/>
          <w:marTop w:val="0"/>
          <w:marBottom w:val="0"/>
          <w:divBdr>
            <w:top w:val="none" w:sz="0" w:space="0" w:color="auto"/>
            <w:left w:val="none" w:sz="0" w:space="0" w:color="auto"/>
            <w:bottom w:val="none" w:sz="0" w:space="0" w:color="auto"/>
            <w:right w:val="none" w:sz="0" w:space="0" w:color="auto"/>
          </w:divBdr>
        </w:div>
        <w:div w:id="357121932">
          <w:marLeft w:val="0"/>
          <w:marRight w:val="0"/>
          <w:marTop w:val="0"/>
          <w:marBottom w:val="0"/>
          <w:divBdr>
            <w:top w:val="none" w:sz="0" w:space="0" w:color="auto"/>
            <w:left w:val="none" w:sz="0" w:space="0" w:color="auto"/>
            <w:bottom w:val="none" w:sz="0" w:space="0" w:color="auto"/>
            <w:right w:val="none" w:sz="0" w:space="0" w:color="auto"/>
          </w:divBdr>
        </w:div>
        <w:div w:id="1937866167">
          <w:marLeft w:val="0"/>
          <w:marRight w:val="0"/>
          <w:marTop w:val="0"/>
          <w:marBottom w:val="0"/>
          <w:divBdr>
            <w:top w:val="none" w:sz="0" w:space="0" w:color="auto"/>
            <w:left w:val="none" w:sz="0" w:space="0" w:color="auto"/>
            <w:bottom w:val="none" w:sz="0" w:space="0" w:color="auto"/>
            <w:right w:val="none" w:sz="0" w:space="0" w:color="auto"/>
          </w:divBdr>
        </w:div>
        <w:div w:id="2019843626">
          <w:marLeft w:val="0"/>
          <w:marRight w:val="0"/>
          <w:marTop w:val="0"/>
          <w:marBottom w:val="0"/>
          <w:divBdr>
            <w:top w:val="none" w:sz="0" w:space="0" w:color="auto"/>
            <w:left w:val="none" w:sz="0" w:space="0" w:color="auto"/>
            <w:bottom w:val="none" w:sz="0" w:space="0" w:color="auto"/>
            <w:right w:val="none" w:sz="0" w:space="0" w:color="auto"/>
          </w:divBdr>
        </w:div>
        <w:div w:id="403187244">
          <w:marLeft w:val="0"/>
          <w:marRight w:val="0"/>
          <w:marTop w:val="0"/>
          <w:marBottom w:val="0"/>
          <w:divBdr>
            <w:top w:val="none" w:sz="0" w:space="0" w:color="auto"/>
            <w:left w:val="none" w:sz="0" w:space="0" w:color="auto"/>
            <w:bottom w:val="none" w:sz="0" w:space="0" w:color="auto"/>
            <w:right w:val="none" w:sz="0" w:space="0" w:color="auto"/>
          </w:divBdr>
        </w:div>
        <w:div w:id="2133594379">
          <w:marLeft w:val="0"/>
          <w:marRight w:val="0"/>
          <w:marTop w:val="0"/>
          <w:marBottom w:val="0"/>
          <w:divBdr>
            <w:top w:val="none" w:sz="0" w:space="0" w:color="auto"/>
            <w:left w:val="none" w:sz="0" w:space="0" w:color="auto"/>
            <w:bottom w:val="none" w:sz="0" w:space="0" w:color="auto"/>
            <w:right w:val="none" w:sz="0" w:space="0" w:color="auto"/>
          </w:divBdr>
        </w:div>
        <w:div w:id="1529490691">
          <w:marLeft w:val="0"/>
          <w:marRight w:val="0"/>
          <w:marTop w:val="0"/>
          <w:marBottom w:val="0"/>
          <w:divBdr>
            <w:top w:val="none" w:sz="0" w:space="0" w:color="auto"/>
            <w:left w:val="none" w:sz="0" w:space="0" w:color="auto"/>
            <w:bottom w:val="none" w:sz="0" w:space="0" w:color="auto"/>
            <w:right w:val="none" w:sz="0" w:space="0" w:color="auto"/>
          </w:divBdr>
        </w:div>
        <w:div w:id="1452436371">
          <w:marLeft w:val="0"/>
          <w:marRight w:val="0"/>
          <w:marTop w:val="0"/>
          <w:marBottom w:val="0"/>
          <w:divBdr>
            <w:top w:val="none" w:sz="0" w:space="0" w:color="auto"/>
            <w:left w:val="none" w:sz="0" w:space="0" w:color="auto"/>
            <w:bottom w:val="none" w:sz="0" w:space="0" w:color="auto"/>
            <w:right w:val="none" w:sz="0" w:space="0" w:color="auto"/>
          </w:divBdr>
        </w:div>
        <w:div w:id="544755935">
          <w:marLeft w:val="0"/>
          <w:marRight w:val="0"/>
          <w:marTop w:val="0"/>
          <w:marBottom w:val="0"/>
          <w:divBdr>
            <w:top w:val="none" w:sz="0" w:space="0" w:color="auto"/>
            <w:left w:val="none" w:sz="0" w:space="0" w:color="auto"/>
            <w:bottom w:val="none" w:sz="0" w:space="0" w:color="auto"/>
            <w:right w:val="none" w:sz="0" w:space="0" w:color="auto"/>
          </w:divBdr>
        </w:div>
        <w:div w:id="711459030">
          <w:marLeft w:val="0"/>
          <w:marRight w:val="0"/>
          <w:marTop w:val="0"/>
          <w:marBottom w:val="0"/>
          <w:divBdr>
            <w:top w:val="none" w:sz="0" w:space="0" w:color="auto"/>
            <w:left w:val="none" w:sz="0" w:space="0" w:color="auto"/>
            <w:bottom w:val="none" w:sz="0" w:space="0" w:color="auto"/>
            <w:right w:val="none" w:sz="0" w:space="0" w:color="auto"/>
          </w:divBdr>
        </w:div>
        <w:div w:id="509679231">
          <w:marLeft w:val="0"/>
          <w:marRight w:val="0"/>
          <w:marTop w:val="0"/>
          <w:marBottom w:val="0"/>
          <w:divBdr>
            <w:top w:val="none" w:sz="0" w:space="0" w:color="auto"/>
            <w:left w:val="none" w:sz="0" w:space="0" w:color="auto"/>
            <w:bottom w:val="none" w:sz="0" w:space="0" w:color="auto"/>
            <w:right w:val="none" w:sz="0" w:space="0" w:color="auto"/>
          </w:divBdr>
        </w:div>
        <w:div w:id="145825145">
          <w:marLeft w:val="0"/>
          <w:marRight w:val="0"/>
          <w:marTop w:val="0"/>
          <w:marBottom w:val="0"/>
          <w:divBdr>
            <w:top w:val="none" w:sz="0" w:space="0" w:color="auto"/>
            <w:left w:val="none" w:sz="0" w:space="0" w:color="auto"/>
            <w:bottom w:val="none" w:sz="0" w:space="0" w:color="auto"/>
            <w:right w:val="none" w:sz="0" w:space="0" w:color="auto"/>
          </w:divBdr>
        </w:div>
        <w:div w:id="1085565441">
          <w:marLeft w:val="0"/>
          <w:marRight w:val="0"/>
          <w:marTop w:val="0"/>
          <w:marBottom w:val="0"/>
          <w:divBdr>
            <w:top w:val="none" w:sz="0" w:space="0" w:color="auto"/>
            <w:left w:val="none" w:sz="0" w:space="0" w:color="auto"/>
            <w:bottom w:val="none" w:sz="0" w:space="0" w:color="auto"/>
            <w:right w:val="none" w:sz="0" w:space="0" w:color="auto"/>
          </w:divBdr>
        </w:div>
        <w:div w:id="1280186506">
          <w:marLeft w:val="0"/>
          <w:marRight w:val="0"/>
          <w:marTop w:val="0"/>
          <w:marBottom w:val="0"/>
          <w:divBdr>
            <w:top w:val="none" w:sz="0" w:space="0" w:color="auto"/>
            <w:left w:val="none" w:sz="0" w:space="0" w:color="auto"/>
            <w:bottom w:val="none" w:sz="0" w:space="0" w:color="auto"/>
            <w:right w:val="none" w:sz="0" w:space="0" w:color="auto"/>
          </w:divBdr>
        </w:div>
        <w:div w:id="1788348403">
          <w:marLeft w:val="0"/>
          <w:marRight w:val="0"/>
          <w:marTop w:val="0"/>
          <w:marBottom w:val="0"/>
          <w:divBdr>
            <w:top w:val="none" w:sz="0" w:space="0" w:color="auto"/>
            <w:left w:val="none" w:sz="0" w:space="0" w:color="auto"/>
            <w:bottom w:val="none" w:sz="0" w:space="0" w:color="auto"/>
            <w:right w:val="none" w:sz="0" w:space="0" w:color="auto"/>
          </w:divBdr>
        </w:div>
        <w:div w:id="2140489452">
          <w:marLeft w:val="0"/>
          <w:marRight w:val="0"/>
          <w:marTop w:val="0"/>
          <w:marBottom w:val="0"/>
          <w:divBdr>
            <w:top w:val="none" w:sz="0" w:space="0" w:color="auto"/>
            <w:left w:val="none" w:sz="0" w:space="0" w:color="auto"/>
            <w:bottom w:val="none" w:sz="0" w:space="0" w:color="auto"/>
            <w:right w:val="none" w:sz="0" w:space="0" w:color="auto"/>
          </w:divBdr>
        </w:div>
        <w:div w:id="2018384506">
          <w:marLeft w:val="0"/>
          <w:marRight w:val="0"/>
          <w:marTop w:val="0"/>
          <w:marBottom w:val="0"/>
          <w:divBdr>
            <w:top w:val="none" w:sz="0" w:space="0" w:color="auto"/>
            <w:left w:val="none" w:sz="0" w:space="0" w:color="auto"/>
            <w:bottom w:val="none" w:sz="0" w:space="0" w:color="auto"/>
            <w:right w:val="none" w:sz="0" w:space="0" w:color="auto"/>
          </w:divBdr>
        </w:div>
        <w:div w:id="1139686305">
          <w:marLeft w:val="0"/>
          <w:marRight w:val="0"/>
          <w:marTop w:val="0"/>
          <w:marBottom w:val="0"/>
          <w:divBdr>
            <w:top w:val="none" w:sz="0" w:space="0" w:color="auto"/>
            <w:left w:val="none" w:sz="0" w:space="0" w:color="auto"/>
            <w:bottom w:val="none" w:sz="0" w:space="0" w:color="auto"/>
            <w:right w:val="none" w:sz="0" w:space="0" w:color="auto"/>
          </w:divBdr>
        </w:div>
        <w:div w:id="573390916">
          <w:marLeft w:val="0"/>
          <w:marRight w:val="0"/>
          <w:marTop w:val="0"/>
          <w:marBottom w:val="0"/>
          <w:divBdr>
            <w:top w:val="none" w:sz="0" w:space="0" w:color="auto"/>
            <w:left w:val="none" w:sz="0" w:space="0" w:color="auto"/>
            <w:bottom w:val="none" w:sz="0" w:space="0" w:color="auto"/>
            <w:right w:val="none" w:sz="0" w:space="0" w:color="auto"/>
          </w:divBdr>
        </w:div>
        <w:div w:id="287275393">
          <w:marLeft w:val="0"/>
          <w:marRight w:val="0"/>
          <w:marTop w:val="0"/>
          <w:marBottom w:val="0"/>
          <w:divBdr>
            <w:top w:val="none" w:sz="0" w:space="0" w:color="auto"/>
            <w:left w:val="none" w:sz="0" w:space="0" w:color="auto"/>
            <w:bottom w:val="none" w:sz="0" w:space="0" w:color="auto"/>
            <w:right w:val="none" w:sz="0" w:space="0" w:color="auto"/>
          </w:divBdr>
        </w:div>
        <w:div w:id="1723164795">
          <w:marLeft w:val="0"/>
          <w:marRight w:val="0"/>
          <w:marTop w:val="0"/>
          <w:marBottom w:val="0"/>
          <w:divBdr>
            <w:top w:val="none" w:sz="0" w:space="0" w:color="auto"/>
            <w:left w:val="none" w:sz="0" w:space="0" w:color="auto"/>
            <w:bottom w:val="none" w:sz="0" w:space="0" w:color="auto"/>
            <w:right w:val="none" w:sz="0" w:space="0" w:color="auto"/>
          </w:divBdr>
        </w:div>
        <w:div w:id="1503930004">
          <w:marLeft w:val="0"/>
          <w:marRight w:val="0"/>
          <w:marTop w:val="0"/>
          <w:marBottom w:val="0"/>
          <w:divBdr>
            <w:top w:val="none" w:sz="0" w:space="0" w:color="auto"/>
            <w:left w:val="none" w:sz="0" w:space="0" w:color="auto"/>
            <w:bottom w:val="none" w:sz="0" w:space="0" w:color="auto"/>
            <w:right w:val="none" w:sz="0" w:space="0" w:color="auto"/>
          </w:divBdr>
        </w:div>
        <w:div w:id="383409269">
          <w:marLeft w:val="0"/>
          <w:marRight w:val="0"/>
          <w:marTop w:val="0"/>
          <w:marBottom w:val="0"/>
          <w:divBdr>
            <w:top w:val="none" w:sz="0" w:space="0" w:color="auto"/>
            <w:left w:val="none" w:sz="0" w:space="0" w:color="auto"/>
            <w:bottom w:val="none" w:sz="0" w:space="0" w:color="auto"/>
            <w:right w:val="none" w:sz="0" w:space="0" w:color="auto"/>
          </w:divBdr>
        </w:div>
        <w:div w:id="334696607">
          <w:marLeft w:val="0"/>
          <w:marRight w:val="0"/>
          <w:marTop w:val="0"/>
          <w:marBottom w:val="0"/>
          <w:divBdr>
            <w:top w:val="none" w:sz="0" w:space="0" w:color="auto"/>
            <w:left w:val="none" w:sz="0" w:space="0" w:color="auto"/>
            <w:bottom w:val="none" w:sz="0" w:space="0" w:color="auto"/>
            <w:right w:val="none" w:sz="0" w:space="0" w:color="auto"/>
          </w:divBdr>
        </w:div>
        <w:div w:id="1124736953">
          <w:marLeft w:val="0"/>
          <w:marRight w:val="0"/>
          <w:marTop w:val="0"/>
          <w:marBottom w:val="0"/>
          <w:divBdr>
            <w:top w:val="none" w:sz="0" w:space="0" w:color="auto"/>
            <w:left w:val="none" w:sz="0" w:space="0" w:color="auto"/>
            <w:bottom w:val="none" w:sz="0" w:space="0" w:color="auto"/>
            <w:right w:val="none" w:sz="0" w:space="0" w:color="auto"/>
          </w:divBdr>
        </w:div>
        <w:div w:id="158274016">
          <w:marLeft w:val="0"/>
          <w:marRight w:val="0"/>
          <w:marTop w:val="0"/>
          <w:marBottom w:val="0"/>
          <w:divBdr>
            <w:top w:val="none" w:sz="0" w:space="0" w:color="auto"/>
            <w:left w:val="none" w:sz="0" w:space="0" w:color="auto"/>
            <w:bottom w:val="none" w:sz="0" w:space="0" w:color="auto"/>
            <w:right w:val="none" w:sz="0" w:space="0" w:color="auto"/>
          </w:divBdr>
        </w:div>
        <w:div w:id="1244216580">
          <w:marLeft w:val="0"/>
          <w:marRight w:val="0"/>
          <w:marTop w:val="0"/>
          <w:marBottom w:val="0"/>
          <w:divBdr>
            <w:top w:val="none" w:sz="0" w:space="0" w:color="auto"/>
            <w:left w:val="none" w:sz="0" w:space="0" w:color="auto"/>
            <w:bottom w:val="none" w:sz="0" w:space="0" w:color="auto"/>
            <w:right w:val="none" w:sz="0" w:space="0" w:color="auto"/>
          </w:divBdr>
          <w:divsChild>
            <w:div w:id="1235121836">
              <w:marLeft w:val="0"/>
              <w:marRight w:val="0"/>
              <w:marTop w:val="0"/>
              <w:marBottom w:val="0"/>
              <w:divBdr>
                <w:top w:val="none" w:sz="0" w:space="0" w:color="auto"/>
                <w:left w:val="none" w:sz="0" w:space="0" w:color="auto"/>
                <w:bottom w:val="none" w:sz="0" w:space="0" w:color="auto"/>
                <w:right w:val="none" w:sz="0" w:space="0" w:color="auto"/>
              </w:divBdr>
            </w:div>
            <w:div w:id="1057053784">
              <w:marLeft w:val="0"/>
              <w:marRight w:val="0"/>
              <w:marTop w:val="0"/>
              <w:marBottom w:val="0"/>
              <w:divBdr>
                <w:top w:val="none" w:sz="0" w:space="0" w:color="auto"/>
                <w:left w:val="none" w:sz="0" w:space="0" w:color="auto"/>
                <w:bottom w:val="none" w:sz="0" w:space="0" w:color="auto"/>
                <w:right w:val="none" w:sz="0" w:space="0" w:color="auto"/>
              </w:divBdr>
            </w:div>
            <w:div w:id="1377899549">
              <w:marLeft w:val="0"/>
              <w:marRight w:val="0"/>
              <w:marTop w:val="0"/>
              <w:marBottom w:val="0"/>
              <w:divBdr>
                <w:top w:val="none" w:sz="0" w:space="0" w:color="auto"/>
                <w:left w:val="none" w:sz="0" w:space="0" w:color="auto"/>
                <w:bottom w:val="none" w:sz="0" w:space="0" w:color="auto"/>
                <w:right w:val="none" w:sz="0" w:space="0" w:color="auto"/>
              </w:divBdr>
            </w:div>
            <w:div w:id="985670667">
              <w:marLeft w:val="0"/>
              <w:marRight w:val="0"/>
              <w:marTop w:val="0"/>
              <w:marBottom w:val="0"/>
              <w:divBdr>
                <w:top w:val="none" w:sz="0" w:space="0" w:color="auto"/>
                <w:left w:val="none" w:sz="0" w:space="0" w:color="auto"/>
                <w:bottom w:val="none" w:sz="0" w:space="0" w:color="auto"/>
                <w:right w:val="none" w:sz="0" w:space="0" w:color="auto"/>
              </w:divBdr>
            </w:div>
          </w:divsChild>
        </w:div>
        <w:div w:id="1484347681">
          <w:marLeft w:val="0"/>
          <w:marRight w:val="0"/>
          <w:marTop w:val="0"/>
          <w:marBottom w:val="0"/>
          <w:divBdr>
            <w:top w:val="none" w:sz="0" w:space="0" w:color="auto"/>
            <w:left w:val="none" w:sz="0" w:space="0" w:color="auto"/>
            <w:bottom w:val="none" w:sz="0" w:space="0" w:color="auto"/>
            <w:right w:val="none" w:sz="0" w:space="0" w:color="auto"/>
          </w:divBdr>
        </w:div>
        <w:div w:id="1609197030">
          <w:marLeft w:val="0"/>
          <w:marRight w:val="0"/>
          <w:marTop w:val="0"/>
          <w:marBottom w:val="0"/>
          <w:divBdr>
            <w:top w:val="none" w:sz="0" w:space="0" w:color="auto"/>
            <w:left w:val="none" w:sz="0" w:space="0" w:color="auto"/>
            <w:bottom w:val="none" w:sz="0" w:space="0" w:color="auto"/>
            <w:right w:val="none" w:sz="0" w:space="0" w:color="auto"/>
          </w:divBdr>
        </w:div>
        <w:div w:id="1592423435">
          <w:marLeft w:val="0"/>
          <w:marRight w:val="0"/>
          <w:marTop w:val="0"/>
          <w:marBottom w:val="0"/>
          <w:divBdr>
            <w:top w:val="none" w:sz="0" w:space="0" w:color="auto"/>
            <w:left w:val="none" w:sz="0" w:space="0" w:color="auto"/>
            <w:bottom w:val="none" w:sz="0" w:space="0" w:color="auto"/>
            <w:right w:val="none" w:sz="0" w:space="0" w:color="auto"/>
          </w:divBdr>
        </w:div>
        <w:div w:id="1711757435">
          <w:marLeft w:val="0"/>
          <w:marRight w:val="0"/>
          <w:marTop w:val="0"/>
          <w:marBottom w:val="0"/>
          <w:divBdr>
            <w:top w:val="none" w:sz="0" w:space="0" w:color="auto"/>
            <w:left w:val="none" w:sz="0" w:space="0" w:color="auto"/>
            <w:bottom w:val="none" w:sz="0" w:space="0" w:color="auto"/>
            <w:right w:val="none" w:sz="0" w:space="0" w:color="auto"/>
          </w:divBdr>
        </w:div>
        <w:div w:id="2140494072">
          <w:marLeft w:val="0"/>
          <w:marRight w:val="0"/>
          <w:marTop w:val="0"/>
          <w:marBottom w:val="0"/>
          <w:divBdr>
            <w:top w:val="none" w:sz="0" w:space="0" w:color="auto"/>
            <w:left w:val="none" w:sz="0" w:space="0" w:color="auto"/>
            <w:bottom w:val="none" w:sz="0" w:space="0" w:color="auto"/>
            <w:right w:val="none" w:sz="0" w:space="0" w:color="auto"/>
          </w:divBdr>
        </w:div>
      </w:divsChild>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311977274">
      <w:bodyDiv w:val="1"/>
      <w:marLeft w:val="0"/>
      <w:marRight w:val="0"/>
      <w:marTop w:val="0"/>
      <w:marBottom w:val="0"/>
      <w:divBdr>
        <w:top w:val="none" w:sz="0" w:space="0" w:color="auto"/>
        <w:left w:val="none" w:sz="0" w:space="0" w:color="auto"/>
        <w:bottom w:val="none" w:sz="0" w:space="0" w:color="auto"/>
        <w:right w:val="none" w:sz="0" w:space="0" w:color="auto"/>
      </w:divBdr>
      <w:divsChild>
        <w:div w:id="1989477516">
          <w:marLeft w:val="0"/>
          <w:marRight w:val="0"/>
          <w:marTop w:val="0"/>
          <w:marBottom w:val="0"/>
          <w:divBdr>
            <w:top w:val="none" w:sz="0" w:space="0" w:color="auto"/>
            <w:left w:val="none" w:sz="0" w:space="0" w:color="auto"/>
            <w:bottom w:val="none" w:sz="0" w:space="0" w:color="auto"/>
            <w:right w:val="none" w:sz="0" w:space="0" w:color="auto"/>
          </w:divBdr>
        </w:div>
        <w:div w:id="140344918">
          <w:marLeft w:val="0"/>
          <w:marRight w:val="0"/>
          <w:marTop w:val="0"/>
          <w:marBottom w:val="0"/>
          <w:divBdr>
            <w:top w:val="none" w:sz="0" w:space="0" w:color="auto"/>
            <w:left w:val="none" w:sz="0" w:space="0" w:color="auto"/>
            <w:bottom w:val="none" w:sz="0" w:space="0" w:color="auto"/>
            <w:right w:val="none" w:sz="0" w:space="0" w:color="auto"/>
          </w:divBdr>
        </w:div>
        <w:div w:id="1525166971">
          <w:marLeft w:val="0"/>
          <w:marRight w:val="0"/>
          <w:marTop w:val="0"/>
          <w:marBottom w:val="0"/>
          <w:divBdr>
            <w:top w:val="none" w:sz="0" w:space="0" w:color="auto"/>
            <w:left w:val="none" w:sz="0" w:space="0" w:color="auto"/>
            <w:bottom w:val="none" w:sz="0" w:space="0" w:color="auto"/>
            <w:right w:val="none" w:sz="0" w:space="0" w:color="auto"/>
          </w:divBdr>
        </w:div>
        <w:div w:id="2080709912">
          <w:marLeft w:val="0"/>
          <w:marRight w:val="0"/>
          <w:marTop w:val="0"/>
          <w:marBottom w:val="0"/>
          <w:divBdr>
            <w:top w:val="none" w:sz="0" w:space="0" w:color="auto"/>
            <w:left w:val="none" w:sz="0" w:space="0" w:color="auto"/>
            <w:bottom w:val="none" w:sz="0" w:space="0" w:color="auto"/>
            <w:right w:val="none" w:sz="0" w:space="0" w:color="auto"/>
          </w:divBdr>
          <w:divsChild>
            <w:div w:id="306469692">
              <w:marLeft w:val="0"/>
              <w:marRight w:val="0"/>
              <w:marTop w:val="0"/>
              <w:marBottom w:val="0"/>
              <w:divBdr>
                <w:top w:val="none" w:sz="0" w:space="0" w:color="auto"/>
                <w:left w:val="none" w:sz="0" w:space="0" w:color="auto"/>
                <w:bottom w:val="none" w:sz="0" w:space="0" w:color="auto"/>
                <w:right w:val="none" w:sz="0" w:space="0" w:color="auto"/>
              </w:divBdr>
            </w:div>
            <w:div w:id="1087534732">
              <w:marLeft w:val="0"/>
              <w:marRight w:val="0"/>
              <w:marTop w:val="0"/>
              <w:marBottom w:val="0"/>
              <w:divBdr>
                <w:top w:val="none" w:sz="0" w:space="0" w:color="auto"/>
                <w:left w:val="none" w:sz="0" w:space="0" w:color="auto"/>
                <w:bottom w:val="none" w:sz="0" w:space="0" w:color="auto"/>
                <w:right w:val="none" w:sz="0" w:space="0" w:color="auto"/>
              </w:divBdr>
            </w:div>
            <w:div w:id="32580220">
              <w:marLeft w:val="0"/>
              <w:marRight w:val="0"/>
              <w:marTop w:val="0"/>
              <w:marBottom w:val="0"/>
              <w:divBdr>
                <w:top w:val="none" w:sz="0" w:space="0" w:color="auto"/>
                <w:left w:val="none" w:sz="0" w:space="0" w:color="auto"/>
                <w:bottom w:val="none" w:sz="0" w:space="0" w:color="auto"/>
                <w:right w:val="none" w:sz="0" w:space="0" w:color="auto"/>
              </w:divBdr>
            </w:div>
          </w:divsChild>
        </w:div>
        <w:div w:id="939148281">
          <w:marLeft w:val="0"/>
          <w:marRight w:val="0"/>
          <w:marTop w:val="0"/>
          <w:marBottom w:val="0"/>
          <w:divBdr>
            <w:top w:val="none" w:sz="0" w:space="0" w:color="auto"/>
            <w:left w:val="none" w:sz="0" w:space="0" w:color="auto"/>
            <w:bottom w:val="none" w:sz="0" w:space="0" w:color="auto"/>
            <w:right w:val="none" w:sz="0" w:space="0" w:color="auto"/>
          </w:divBdr>
        </w:div>
        <w:div w:id="1070739118">
          <w:marLeft w:val="0"/>
          <w:marRight w:val="0"/>
          <w:marTop w:val="0"/>
          <w:marBottom w:val="0"/>
          <w:divBdr>
            <w:top w:val="none" w:sz="0" w:space="0" w:color="auto"/>
            <w:left w:val="none" w:sz="0" w:space="0" w:color="auto"/>
            <w:bottom w:val="none" w:sz="0" w:space="0" w:color="auto"/>
            <w:right w:val="none" w:sz="0" w:space="0" w:color="auto"/>
          </w:divBdr>
        </w:div>
        <w:div w:id="1883399528">
          <w:marLeft w:val="0"/>
          <w:marRight w:val="0"/>
          <w:marTop w:val="0"/>
          <w:marBottom w:val="0"/>
          <w:divBdr>
            <w:top w:val="none" w:sz="0" w:space="0" w:color="auto"/>
            <w:left w:val="none" w:sz="0" w:space="0" w:color="auto"/>
            <w:bottom w:val="none" w:sz="0" w:space="0" w:color="auto"/>
            <w:right w:val="none" w:sz="0" w:space="0" w:color="auto"/>
          </w:divBdr>
        </w:div>
        <w:div w:id="1727988527">
          <w:marLeft w:val="0"/>
          <w:marRight w:val="0"/>
          <w:marTop w:val="0"/>
          <w:marBottom w:val="0"/>
          <w:divBdr>
            <w:top w:val="none" w:sz="0" w:space="0" w:color="auto"/>
            <w:left w:val="none" w:sz="0" w:space="0" w:color="auto"/>
            <w:bottom w:val="none" w:sz="0" w:space="0" w:color="auto"/>
            <w:right w:val="none" w:sz="0" w:space="0" w:color="auto"/>
          </w:divBdr>
        </w:div>
        <w:div w:id="542905421">
          <w:marLeft w:val="0"/>
          <w:marRight w:val="0"/>
          <w:marTop w:val="0"/>
          <w:marBottom w:val="0"/>
          <w:divBdr>
            <w:top w:val="none" w:sz="0" w:space="0" w:color="auto"/>
            <w:left w:val="none" w:sz="0" w:space="0" w:color="auto"/>
            <w:bottom w:val="none" w:sz="0" w:space="0" w:color="auto"/>
            <w:right w:val="none" w:sz="0" w:space="0" w:color="auto"/>
          </w:divBdr>
        </w:div>
        <w:div w:id="1684865066">
          <w:marLeft w:val="0"/>
          <w:marRight w:val="0"/>
          <w:marTop w:val="0"/>
          <w:marBottom w:val="0"/>
          <w:divBdr>
            <w:top w:val="none" w:sz="0" w:space="0" w:color="auto"/>
            <w:left w:val="none" w:sz="0" w:space="0" w:color="auto"/>
            <w:bottom w:val="none" w:sz="0" w:space="0" w:color="auto"/>
            <w:right w:val="none" w:sz="0" w:space="0" w:color="auto"/>
          </w:divBdr>
        </w:div>
        <w:div w:id="1431124562">
          <w:marLeft w:val="0"/>
          <w:marRight w:val="0"/>
          <w:marTop w:val="0"/>
          <w:marBottom w:val="0"/>
          <w:divBdr>
            <w:top w:val="none" w:sz="0" w:space="0" w:color="auto"/>
            <w:left w:val="none" w:sz="0" w:space="0" w:color="auto"/>
            <w:bottom w:val="none" w:sz="0" w:space="0" w:color="auto"/>
            <w:right w:val="none" w:sz="0" w:space="0" w:color="auto"/>
          </w:divBdr>
        </w:div>
        <w:div w:id="2070036533">
          <w:marLeft w:val="0"/>
          <w:marRight w:val="0"/>
          <w:marTop w:val="0"/>
          <w:marBottom w:val="0"/>
          <w:divBdr>
            <w:top w:val="none" w:sz="0" w:space="0" w:color="auto"/>
            <w:left w:val="none" w:sz="0" w:space="0" w:color="auto"/>
            <w:bottom w:val="none" w:sz="0" w:space="0" w:color="auto"/>
            <w:right w:val="none" w:sz="0" w:space="0" w:color="auto"/>
          </w:divBdr>
        </w:div>
        <w:div w:id="1107041824">
          <w:marLeft w:val="0"/>
          <w:marRight w:val="0"/>
          <w:marTop w:val="0"/>
          <w:marBottom w:val="0"/>
          <w:divBdr>
            <w:top w:val="none" w:sz="0" w:space="0" w:color="auto"/>
            <w:left w:val="none" w:sz="0" w:space="0" w:color="auto"/>
            <w:bottom w:val="none" w:sz="0" w:space="0" w:color="auto"/>
            <w:right w:val="none" w:sz="0" w:space="0" w:color="auto"/>
          </w:divBdr>
        </w:div>
        <w:div w:id="893270166">
          <w:marLeft w:val="0"/>
          <w:marRight w:val="0"/>
          <w:marTop w:val="0"/>
          <w:marBottom w:val="0"/>
          <w:divBdr>
            <w:top w:val="none" w:sz="0" w:space="0" w:color="auto"/>
            <w:left w:val="none" w:sz="0" w:space="0" w:color="auto"/>
            <w:bottom w:val="none" w:sz="0" w:space="0" w:color="auto"/>
            <w:right w:val="none" w:sz="0" w:space="0" w:color="auto"/>
          </w:divBdr>
        </w:div>
        <w:div w:id="1868910012">
          <w:marLeft w:val="0"/>
          <w:marRight w:val="0"/>
          <w:marTop w:val="0"/>
          <w:marBottom w:val="0"/>
          <w:divBdr>
            <w:top w:val="none" w:sz="0" w:space="0" w:color="auto"/>
            <w:left w:val="none" w:sz="0" w:space="0" w:color="auto"/>
            <w:bottom w:val="none" w:sz="0" w:space="0" w:color="auto"/>
            <w:right w:val="none" w:sz="0" w:space="0" w:color="auto"/>
          </w:divBdr>
        </w:div>
        <w:div w:id="1399328525">
          <w:marLeft w:val="0"/>
          <w:marRight w:val="0"/>
          <w:marTop w:val="0"/>
          <w:marBottom w:val="0"/>
          <w:divBdr>
            <w:top w:val="none" w:sz="0" w:space="0" w:color="auto"/>
            <w:left w:val="none" w:sz="0" w:space="0" w:color="auto"/>
            <w:bottom w:val="none" w:sz="0" w:space="0" w:color="auto"/>
            <w:right w:val="none" w:sz="0" w:space="0" w:color="auto"/>
          </w:divBdr>
        </w:div>
        <w:div w:id="1836988854">
          <w:marLeft w:val="0"/>
          <w:marRight w:val="0"/>
          <w:marTop w:val="0"/>
          <w:marBottom w:val="0"/>
          <w:divBdr>
            <w:top w:val="none" w:sz="0" w:space="0" w:color="auto"/>
            <w:left w:val="none" w:sz="0" w:space="0" w:color="auto"/>
            <w:bottom w:val="none" w:sz="0" w:space="0" w:color="auto"/>
            <w:right w:val="none" w:sz="0" w:space="0" w:color="auto"/>
          </w:divBdr>
        </w:div>
        <w:div w:id="1894539196">
          <w:marLeft w:val="0"/>
          <w:marRight w:val="0"/>
          <w:marTop w:val="0"/>
          <w:marBottom w:val="0"/>
          <w:divBdr>
            <w:top w:val="none" w:sz="0" w:space="0" w:color="auto"/>
            <w:left w:val="none" w:sz="0" w:space="0" w:color="auto"/>
            <w:bottom w:val="none" w:sz="0" w:space="0" w:color="auto"/>
            <w:right w:val="none" w:sz="0" w:space="0" w:color="auto"/>
          </w:divBdr>
          <w:divsChild>
            <w:div w:id="218245049">
              <w:marLeft w:val="0"/>
              <w:marRight w:val="0"/>
              <w:marTop w:val="0"/>
              <w:marBottom w:val="0"/>
              <w:divBdr>
                <w:top w:val="none" w:sz="0" w:space="0" w:color="auto"/>
                <w:left w:val="none" w:sz="0" w:space="0" w:color="auto"/>
                <w:bottom w:val="none" w:sz="0" w:space="0" w:color="auto"/>
                <w:right w:val="none" w:sz="0" w:space="0" w:color="auto"/>
              </w:divBdr>
            </w:div>
            <w:div w:id="1980114321">
              <w:marLeft w:val="0"/>
              <w:marRight w:val="0"/>
              <w:marTop w:val="0"/>
              <w:marBottom w:val="0"/>
              <w:divBdr>
                <w:top w:val="none" w:sz="0" w:space="0" w:color="auto"/>
                <w:left w:val="none" w:sz="0" w:space="0" w:color="auto"/>
                <w:bottom w:val="none" w:sz="0" w:space="0" w:color="auto"/>
                <w:right w:val="none" w:sz="0" w:space="0" w:color="auto"/>
              </w:divBdr>
            </w:div>
            <w:div w:id="833492147">
              <w:marLeft w:val="0"/>
              <w:marRight w:val="0"/>
              <w:marTop w:val="0"/>
              <w:marBottom w:val="0"/>
              <w:divBdr>
                <w:top w:val="none" w:sz="0" w:space="0" w:color="auto"/>
                <w:left w:val="none" w:sz="0" w:space="0" w:color="auto"/>
                <w:bottom w:val="none" w:sz="0" w:space="0" w:color="auto"/>
                <w:right w:val="none" w:sz="0" w:space="0" w:color="auto"/>
              </w:divBdr>
            </w:div>
            <w:div w:id="602806040">
              <w:marLeft w:val="0"/>
              <w:marRight w:val="0"/>
              <w:marTop w:val="0"/>
              <w:marBottom w:val="0"/>
              <w:divBdr>
                <w:top w:val="none" w:sz="0" w:space="0" w:color="auto"/>
                <w:left w:val="none" w:sz="0" w:space="0" w:color="auto"/>
                <w:bottom w:val="none" w:sz="0" w:space="0" w:color="auto"/>
                <w:right w:val="none" w:sz="0" w:space="0" w:color="auto"/>
              </w:divBdr>
            </w:div>
          </w:divsChild>
        </w:div>
        <w:div w:id="1550335342">
          <w:marLeft w:val="0"/>
          <w:marRight w:val="0"/>
          <w:marTop w:val="0"/>
          <w:marBottom w:val="0"/>
          <w:divBdr>
            <w:top w:val="none" w:sz="0" w:space="0" w:color="auto"/>
            <w:left w:val="none" w:sz="0" w:space="0" w:color="auto"/>
            <w:bottom w:val="none" w:sz="0" w:space="0" w:color="auto"/>
            <w:right w:val="none" w:sz="0" w:space="0" w:color="auto"/>
          </w:divBdr>
        </w:div>
      </w:divsChild>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845897518">
              <w:marLeft w:val="0"/>
              <w:marRight w:val="0"/>
              <w:marTop w:val="0"/>
              <w:marBottom w:val="0"/>
              <w:divBdr>
                <w:top w:val="none" w:sz="0" w:space="0" w:color="auto"/>
                <w:left w:val="none" w:sz="0" w:space="0" w:color="auto"/>
                <w:bottom w:val="none" w:sz="0" w:space="0" w:color="auto"/>
                <w:right w:val="none" w:sz="0" w:space="0" w:color="auto"/>
              </w:divBdr>
            </w:div>
            <w:div w:id="1313097327">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05427361">
      <w:bodyDiv w:val="1"/>
      <w:marLeft w:val="0"/>
      <w:marRight w:val="0"/>
      <w:marTop w:val="0"/>
      <w:marBottom w:val="0"/>
      <w:divBdr>
        <w:top w:val="none" w:sz="0" w:space="0" w:color="auto"/>
        <w:left w:val="none" w:sz="0" w:space="0" w:color="auto"/>
        <w:bottom w:val="none" w:sz="0" w:space="0" w:color="auto"/>
        <w:right w:val="none" w:sz="0" w:space="0" w:color="auto"/>
      </w:divBdr>
    </w:div>
    <w:div w:id="2009408713">
      <w:bodyDiv w:val="1"/>
      <w:marLeft w:val="0"/>
      <w:marRight w:val="0"/>
      <w:marTop w:val="0"/>
      <w:marBottom w:val="0"/>
      <w:divBdr>
        <w:top w:val="none" w:sz="0" w:space="0" w:color="auto"/>
        <w:left w:val="none" w:sz="0" w:space="0" w:color="auto"/>
        <w:bottom w:val="none" w:sz="0" w:space="0" w:color="auto"/>
        <w:right w:val="none" w:sz="0" w:space="0" w:color="auto"/>
      </w:divBdr>
      <w:divsChild>
        <w:div w:id="647635543">
          <w:marLeft w:val="0"/>
          <w:marRight w:val="0"/>
          <w:marTop w:val="0"/>
          <w:marBottom w:val="0"/>
          <w:divBdr>
            <w:top w:val="none" w:sz="0" w:space="0" w:color="auto"/>
            <w:left w:val="none" w:sz="0" w:space="0" w:color="auto"/>
            <w:bottom w:val="none" w:sz="0" w:space="0" w:color="auto"/>
            <w:right w:val="none" w:sz="0" w:space="0" w:color="auto"/>
          </w:divBdr>
        </w:div>
        <w:div w:id="2118941926">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wo.vulcan.edu.pl/przegladarka.asp?qindrodzaj=11&amp;qdatprz=15-10-2021&amp;qdatzmi=15-10-2021&amp;qindid=5274" TargetMode="External"/><Relationship Id="rId13" Type="http://schemas.openxmlformats.org/officeDocument/2006/relationships/hyperlink" Target="https://dziennikustaw.gov.pl/D2020000152001.pdf" TargetMode="External"/><Relationship Id="rId18" Type="http://schemas.openxmlformats.org/officeDocument/2006/relationships/hyperlink" Target="https://prawo.vulcan.edu.pl/przegladarka.asp?qindrodzaj=11&amp;qdatprz=01-01-2022&amp;qdatzmi=01-01-2022&amp;qindid=5300" TargetMode="External"/><Relationship Id="rId26" Type="http://schemas.openxmlformats.org/officeDocument/2006/relationships/hyperlink" Target="https://prawo.vulcan.edu.pl/przegladarka.asp?qdatprz=26-11-2021&amp;qindrodzaj=1&amp;qindid=5790" TargetMode="External"/><Relationship Id="rId3" Type="http://schemas.openxmlformats.org/officeDocument/2006/relationships/styles" Target="styles.xml"/><Relationship Id="rId21" Type="http://schemas.openxmlformats.org/officeDocument/2006/relationships/hyperlink" Target="https://dziennikustaw.gov.pl/D2020000231401.pdf" TargetMode="External"/><Relationship Id="rId7" Type="http://schemas.openxmlformats.org/officeDocument/2006/relationships/endnotes" Target="endnotes.xml"/><Relationship Id="rId12" Type="http://schemas.openxmlformats.org/officeDocument/2006/relationships/hyperlink" Target="https://dziennikustaw.gov.pl/D2020000160401.pdf" TargetMode="External"/><Relationship Id="rId17" Type="http://schemas.openxmlformats.org/officeDocument/2006/relationships/hyperlink" Target="https://prawo.vulcan.edu.pl/przegladarka.asp?qdatprz=14-10-2021&amp;qindid=5300&amp;qindrodzaj=20&amp;qprodzaj=0&amp;qprok=2021&amp;qpnr=1743&amp;qppozycja=1743" TargetMode="External"/><Relationship Id="rId25" Type="http://schemas.openxmlformats.org/officeDocument/2006/relationships/hyperlink" Target="https://www.ko.rzeszow.pl/category/dla-dyrektora-i-nauczyciela/page/58/" TargetMode="External"/><Relationship Id="rId2" Type="http://schemas.openxmlformats.org/officeDocument/2006/relationships/numbering" Target="numbering.xml"/><Relationship Id="rId16" Type="http://schemas.openxmlformats.org/officeDocument/2006/relationships/hyperlink" Target="https://prawo.vulcan.edu.pl/przegladarka.asp?qdatprz=14-10-2021&amp;qindid=5300&amp;qindrodzaj=20&amp;qprodzaj=0&amp;qprok=2021&amp;qpnr=1525&amp;qppozycja=1525" TargetMode="External"/><Relationship Id="rId20" Type="http://schemas.openxmlformats.org/officeDocument/2006/relationships/hyperlink" Target="https://www.gov.pl/web/edukacja-i-nauka/zajecia-wspomagajace-dla-uczniow--mamy-gotowe-przepis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4" Type="http://schemas.openxmlformats.org/officeDocument/2006/relationships/hyperlink" Target="https://cke.gov.pl/egzamin-maturalny/egzamin-w-nowej-formule/informatory/" TargetMode="External"/><Relationship Id="rId5" Type="http://schemas.openxmlformats.org/officeDocument/2006/relationships/webSettings" Target="webSettings.xml"/><Relationship Id="rId15" Type="http://schemas.openxmlformats.org/officeDocument/2006/relationships/hyperlink" Target="https://prawo.vulcan.edu.pl/przegladarka.asp?qdatprz=14-10-2021&amp;qindid=5300&amp;qindrodzaj=20&amp;qprodzaj=0&amp;qprok=2021&amp;qpnr=1343&amp;qppozycja=1343" TargetMode="External"/><Relationship Id="rId23" Type="http://schemas.openxmlformats.org/officeDocument/2006/relationships/hyperlink" Target="https://cke.gov.pl/egzamin-osmoklasisty/informatory/" TargetMode="External"/><Relationship Id="rId28" Type="http://schemas.openxmlformats.org/officeDocument/2006/relationships/fontTable" Target="fontTable.xml"/><Relationship Id="rId10" Type="http://schemas.openxmlformats.org/officeDocument/2006/relationships/hyperlink" Target="https://prawo.vulcan.edu.pl/przegladarka.asp?qdatprz=15-12-2021&amp;qindrodzaj=1&amp;qindid=5966" TargetMode="External"/><Relationship Id="rId19" Type="http://schemas.openxmlformats.org/officeDocument/2006/relationships/hyperlink" Target="https://prawo.vulcan.edu.pl/przegladarka.asp?qindrodzaj=11&amp;qdatprz=23-07-2021&amp;qdatzmi=23-07-2021&amp;qindid=5300" TargetMode="External"/><Relationship Id="rId4" Type="http://schemas.openxmlformats.org/officeDocument/2006/relationships/settings" Target="settings.xml"/><Relationship Id="rId9" Type="http://schemas.openxmlformats.org/officeDocument/2006/relationships/hyperlink" Target="https://dziennikustaw.gov.pl/DU/2021/2301" TargetMode="External"/><Relationship Id="rId14" Type="http://schemas.openxmlformats.org/officeDocument/2006/relationships/hyperlink" Target="https://prawo.vulcan.edu.pl/przegladarka.asp?qdatprz=24-06-2021&amp;qindrodzaj=1&amp;qindid=4410" TargetMode="External"/><Relationship Id="rId22" Type="http://schemas.openxmlformats.org/officeDocument/2006/relationships/hyperlink" Target="https://dziennikustaw.gov.pl/D2020000231401.pdf" TargetMode="External"/><Relationship Id="rId27"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EA22D-F864-4595-BA8D-8D3EAD073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24</Pages>
  <Words>8198</Words>
  <Characters>49190</Characters>
  <Application>Microsoft Office Word</Application>
  <DocSecurity>0</DocSecurity>
  <Lines>409</Lines>
  <Paragraphs>114</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57274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26</cp:revision>
  <dcterms:created xsi:type="dcterms:W3CDTF">2021-07-12T11:29:00Z</dcterms:created>
  <dcterms:modified xsi:type="dcterms:W3CDTF">2021-12-14T17:42:00Z</dcterms:modified>
</cp:coreProperties>
</file>