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A5F6C" w14:textId="39080960" w:rsidR="00BE26AC" w:rsidRPr="00C11324" w:rsidRDefault="005A01E5" w:rsidP="00EB30AB">
      <w:pPr>
        <w:jc w:val="center"/>
        <w:rPr>
          <w:rFonts w:cstheme="minorHAnsi"/>
          <w:b/>
          <w:sz w:val="28"/>
          <w:szCs w:val="28"/>
        </w:rPr>
      </w:pPr>
      <w:r w:rsidRPr="00AE09A0">
        <w:rPr>
          <w:rFonts w:cstheme="minorHAnsi"/>
          <w:b/>
          <w:sz w:val="28"/>
          <w:szCs w:val="28"/>
        </w:rPr>
        <w:t>Aktualny stan prawny nt. COVID</w:t>
      </w:r>
      <w:r w:rsidR="00EB30AB" w:rsidRPr="00AE09A0">
        <w:rPr>
          <w:rFonts w:cstheme="minorHAnsi"/>
          <w:b/>
          <w:sz w:val="28"/>
          <w:szCs w:val="28"/>
        </w:rPr>
        <w:t>-</w:t>
      </w:r>
      <w:r w:rsidRPr="00AE09A0">
        <w:rPr>
          <w:rFonts w:cstheme="minorHAnsi"/>
          <w:b/>
          <w:sz w:val="28"/>
          <w:szCs w:val="28"/>
        </w:rPr>
        <w:t>19</w:t>
      </w:r>
      <w:r w:rsidR="008301B0">
        <w:rPr>
          <w:rFonts w:cstheme="minorHAnsi"/>
          <w:b/>
          <w:sz w:val="28"/>
          <w:szCs w:val="28"/>
        </w:rPr>
        <w:t xml:space="preserve"> </w:t>
      </w:r>
      <w:r w:rsidR="008301B0" w:rsidRPr="008C12BC">
        <w:rPr>
          <w:rFonts w:cstheme="minorHAnsi"/>
          <w:b/>
          <w:sz w:val="28"/>
          <w:szCs w:val="28"/>
        </w:rPr>
        <w:t>w obszarze oświaty</w:t>
      </w:r>
      <w:r w:rsidR="008301B0" w:rsidRPr="00C11324">
        <w:rPr>
          <w:rFonts w:cstheme="minorHAnsi"/>
          <w:b/>
          <w:sz w:val="28"/>
          <w:szCs w:val="28"/>
        </w:rPr>
        <w:t xml:space="preserve"> </w:t>
      </w:r>
      <w:r w:rsidR="008301B0" w:rsidRPr="00C11324">
        <w:rPr>
          <w:rFonts w:cstheme="minorHAnsi"/>
          <w:b/>
          <w:sz w:val="28"/>
          <w:szCs w:val="28"/>
        </w:rPr>
        <w:br/>
      </w:r>
      <w:r w:rsidR="00EB30AB" w:rsidRPr="00C11324">
        <w:rPr>
          <w:rFonts w:cstheme="minorHAnsi"/>
          <w:b/>
          <w:sz w:val="28"/>
          <w:szCs w:val="28"/>
        </w:rPr>
        <w:t>oraz</w:t>
      </w:r>
      <w:r w:rsidRPr="00C11324">
        <w:rPr>
          <w:rFonts w:cstheme="minorHAnsi"/>
          <w:b/>
          <w:sz w:val="28"/>
          <w:szCs w:val="28"/>
        </w:rPr>
        <w:t xml:space="preserve"> wynikające z tego podstawy prawne podejmowania </w:t>
      </w:r>
      <w:r w:rsidR="005A5D47" w:rsidRPr="00C11324">
        <w:rPr>
          <w:rFonts w:cstheme="minorHAnsi"/>
          <w:b/>
          <w:sz w:val="28"/>
          <w:szCs w:val="28"/>
        </w:rPr>
        <w:t>czynności</w:t>
      </w:r>
      <w:r w:rsidR="00E64230" w:rsidRPr="00C11324">
        <w:rPr>
          <w:rFonts w:cstheme="minorHAnsi"/>
          <w:b/>
          <w:sz w:val="28"/>
          <w:szCs w:val="28"/>
        </w:rPr>
        <w:t xml:space="preserve"> – </w:t>
      </w:r>
      <w:r w:rsidR="00BA528C" w:rsidRPr="00C11324">
        <w:rPr>
          <w:rFonts w:cstheme="minorHAnsi"/>
          <w:b/>
          <w:sz w:val="28"/>
          <w:szCs w:val="28"/>
          <w:highlight w:val="yellow"/>
        </w:rPr>
        <w:t>MATERIAŁ POMOCNICZY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:rsidRPr="00AE09A0" w14:paraId="1E90B882" w14:textId="77777777" w:rsidTr="00592597">
        <w:tc>
          <w:tcPr>
            <w:tcW w:w="3539" w:type="dxa"/>
          </w:tcPr>
          <w:p w14:paraId="2C0B9524" w14:textId="74656D16" w:rsidR="00D3122E" w:rsidRPr="00AE09A0" w:rsidRDefault="00CA19C3">
            <w:pPr>
              <w:rPr>
                <w:rFonts w:cstheme="minorHAnsi"/>
                <w:b/>
                <w:sz w:val="28"/>
                <w:szCs w:val="28"/>
              </w:rPr>
            </w:pPr>
            <w:r w:rsidRPr="00C12BDE">
              <w:rPr>
                <w:color w:val="FF0000"/>
                <w:sz w:val="28"/>
                <w:szCs w:val="28"/>
              </w:rPr>
              <w:t xml:space="preserve"> </w:t>
            </w:r>
            <w:r w:rsidR="00D3122E" w:rsidRPr="00AE09A0">
              <w:rPr>
                <w:rFonts w:cstheme="minorHAnsi"/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14:paraId="536556ED" w14:textId="77777777" w:rsidR="00D3122E" w:rsidRPr="00AE09A0" w:rsidRDefault="00D3122E">
            <w:pPr>
              <w:rPr>
                <w:rFonts w:cstheme="minorHAnsi"/>
                <w:b/>
                <w:sz w:val="28"/>
                <w:szCs w:val="28"/>
              </w:rPr>
            </w:pPr>
            <w:r w:rsidRPr="00AE09A0">
              <w:rPr>
                <w:rFonts w:cstheme="minorHAnsi"/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14:paraId="71C49B8F" w14:textId="77777777" w:rsidR="00D3122E" w:rsidRPr="00AE09A0" w:rsidRDefault="00D3122E">
            <w:pPr>
              <w:rPr>
                <w:rFonts w:cstheme="minorHAnsi"/>
                <w:b/>
                <w:sz w:val="28"/>
                <w:szCs w:val="28"/>
              </w:rPr>
            </w:pPr>
            <w:r w:rsidRPr="00AE09A0">
              <w:rPr>
                <w:rFonts w:cstheme="minorHAnsi"/>
                <w:b/>
                <w:sz w:val="28"/>
                <w:szCs w:val="28"/>
              </w:rPr>
              <w:t>Dokument</w:t>
            </w:r>
          </w:p>
        </w:tc>
      </w:tr>
      <w:tr w:rsidR="009D6C83" w:rsidRPr="00AE09A0" w14:paraId="16B543A2" w14:textId="77777777" w:rsidTr="00592597">
        <w:tc>
          <w:tcPr>
            <w:tcW w:w="14170" w:type="dxa"/>
            <w:gridSpan w:val="3"/>
          </w:tcPr>
          <w:p w14:paraId="6D595240" w14:textId="6A6986F0" w:rsidR="009D6C83" w:rsidRPr="00C56E2A" w:rsidRDefault="009D6C83" w:rsidP="00C56E2A">
            <w:pPr>
              <w:pStyle w:val="Nagwek2"/>
              <w:outlineLvl w:val="1"/>
              <w:rPr>
                <w:rFonts w:asciiTheme="minorHAnsi" w:eastAsiaTheme="minorHAnsi" w:hAnsiTheme="minorHAnsi" w:cstheme="minorHAnsi"/>
                <w:bCs w:val="0"/>
                <w:color w:val="00B050"/>
                <w:sz w:val="28"/>
                <w:szCs w:val="28"/>
                <w:lang w:eastAsia="en-US"/>
              </w:rPr>
            </w:pPr>
            <w:r w:rsidRPr="00A23AB7">
              <w:rPr>
                <w:rFonts w:asciiTheme="minorHAnsi" w:eastAsiaTheme="minorHAnsi" w:hAnsiTheme="minorHAnsi" w:cstheme="minorHAnsi"/>
                <w:bCs w:val="0"/>
                <w:sz w:val="28"/>
                <w:szCs w:val="28"/>
                <w:highlight w:val="yellow"/>
                <w:lang w:eastAsia="en-US"/>
              </w:rPr>
              <w:t>ZAWIESZENIE ZAJĘĆ SKUTKUJE OGRANICZENIEM w całości lub w części funkcjonowania publicznych i niepublicznych jednostek systemu oświaty, a zawieszone zajęcia są realizowane z wykorzystaniem metod i technik kształcenia na odległość LUB w inny sposób ustalony przez dyrektora</w:t>
            </w:r>
          </w:p>
        </w:tc>
      </w:tr>
      <w:tr w:rsidR="0030648A" w:rsidRPr="00AE09A0" w14:paraId="6B6D1F67" w14:textId="77777777" w:rsidTr="00592597">
        <w:trPr>
          <w:trHeight w:val="557"/>
        </w:trPr>
        <w:tc>
          <w:tcPr>
            <w:tcW w:w="3539" w:type="dxa"/>
          </w:tcPr>
          <w:p w14:paraId="157FD699" w14:textId="7EC7DC82" w:rsidR="00C60DFE" w:rsidRPr="00174C82" w:rsidRDefault="00C60DFE" w:rsidP="00AA18D7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Rozporządzenie MEiN</w:t>
            </w:r>
            <w:r w:rsidRPr="00174C82">
              <w:rPr>
                <w:rFonts w:cstheme="minorHAnsi"/>
              </w:rPr>
              <w:t xml:space="preserve"> z dnia 26 stycznia 2022 r. </w:t>
            </w:r>
            <w:r w:rsidRPr="00174C82">
              <w:rPr>
                <w:rFonts w:cstheme="minorHAnsi"/>
                <w:i/>
              </w:rPr>
              <w:t xml:space="preserve">w sprawie czasowego ograniczenia funkcjonowania jednostek systemu oświaty w związku z zapobieganiem, przeciwdziałaniem i zwalczaniem COVID-19 </w:t>
            </w:r>
            <w:r w:rsidRPr="00174C82">
              <w:rPr>
                <w:rFonts w:cstheme="minorHAnsi"/>
              </w:rPr>
              <w:t>(Dz. U. poz.</w:t>
            </w:r>
            <w:r w:rsidR="000642B0" w:rsidRPr="00174C82">
              <w:rPr>
                <w:rFonts w:cstheme="minorHAnsi"/>
              </w:rPr>
              <w:t xml:space="preserve"> </w:t>
            </w:r>
            <w:r w:rsidR="00417A90" w:rsidRPr="00174C82">
              <w:rPr>
                <w:rFonts w:cstheme="minorHAnsi"/>
              </w:rPr>
              <w:t>186</w:t>
            </w:r>
            <w:r w:rsidR="00174C82" w:rsidRPr="00174C82">
              <w:t xml:space="preserve">, </w:t>
            </w:r>
            <w:r w:rsidR="00174C82" w:rsidRPr="00FF65F0">
              <w:t>213</w:t>
            </w:r>
            <w:r w:rsidR="00CA588D" w:rsidRPr="0093340C">
              <w:rPr>
                <w:rStyle w:val="Hipercze"/>
                <w:color w:val="auto"/>
                <w:u w:val="none"/>
              </w:rPr>
              <w:t xml:space="preserve">, </w:t>
            </w:r>
            <w:r w:rsidR="00174C82" w:rsidRPr="0093340C">
              <w:t>335</w:t>
            </w:r>
            <w:r w:rsidR="00CA588D">
              <w:rPr>
                <w:rFonts w:cstheme="minorHAnsi"/>
              </w:rPr>
              <w:t xml:space="preserve"> i </w:t>
            </w:r>
            <w:hyperlink r:id="rId8" w:history="1">
              <w:r w:rsidR="00CA588D" w:rsidRPr="0093340C">
                <w:rPr>
                  <w:rStyle w:val="Hipercze"/>
                  <w:rFonts w:cstheme="minorHAnsi"/>
                  <w:b/>
                </w:rPr>
                <w:t>367</w:t>
              </w:r>
            </w:hyperlink>
            <w:r w:rsidR="00CA588D">
              <w:rPr>
                <w:rFonts w:cstheme="minorHAnsi"/>
              </w:rPr>
              <w:t>)</w:t>
            </w:r>
          </w:p>
          <w:p w14:paraId="73E2A5F4" w14:textId="122C9E19" w:rsidR="000642B0" w:rsidRPr="00521204" w:rsidRDefault="00B56B49" w:rsidP="00AA18D7">
            <w:pPr>
              <w:pStyle w:val="Bezodstpw"/>
              <w:rPr>
                <w:rFonts w:cstheme="minorHAnsi"/>
                <w:b/>
                <w:color w:val="00B050"/>
              </w:rPr>
            </w:pPr>
            <w:r w:rsidRPr="00521204">
              <w:rPr>
                <w:rFonts w:cstheme="minorHAnsi"/>
                <w:b/>
                <w:color w:val="00B050"/>
              </w:rPr>
              <w:t xml:space="preserve">wchodzi w życie </w:t>
            </w:r>
            <w:r w:rsidR="00CA588D">
              <w:rPr>
                <w:rFonts w:cstheme="minorHAnsi"/>
                <w:b/>
                <w:color w:val="00B050"/>
              </w:rPr>
              <w:t>12</w:t>
            </w:r>
            <w:r w:rsidR="00174C82" w:rsidRPr="00521204">
              <w:rPr>
                <w:rFonts w:cstheme="minorHAnsi"/>
                <w:b/>
                <w:color w:val="00B050"/>
              </w:rPr>
              <w:t xml:space="preserve"> lutego</w:t>
            </w:r>
            <w:r w:rsidRPr="00521204">
              <w:rPr>
                <w:rFonts w:cstheme="minorHAnsi"/>
                <w:b/>
                <w:color w:val="00B050"/>
              </w:rPr>
              <w:t xml:space="preserve"> 2022 r.</w:t>
            </w:r>
          </w:p>
          <w:p w14:paraId="7938468B" w14:textId="77777777" w:rsidR="00FF65F0" w:rsidRDefault="00FF65F0" w:rsidP="002327E8"/>
          <w:p w14:paraId="01F819B0" w14:textId="2A13D75A" w:rsidR="002327E8" w:rsidRPr="00D60810" w:rsidRDefault="00D60810" w:rsidP="002327E8">
            <w:pPr>
              <w:rPr>
                <w:rStyle w:val="Hipercze"/>
                <w:rFonts w:cstheme="minorHAnsi"/>
                <w:b/>
                <w:color w:val="auto"/>
                <w:u w:val="none"/>
              </w:rPr>
            </w:pPr>
            <w:hyperlink r:id="rId9" w:history="1">
              <w:r w:rsidRPr="00D60810">
                <w:rPr>
                  <w:rStyle w:val="Hipercze"/>
                  <w:rFonts w:cstheme="minorHAnsi"/>
                  <w:b/>
                </w:rPr>
                <w:t>LINK DO PRAWO OPTIVUM</w:t>
              </w:r>
            </w:hyperlink>
          </w:p>
          <w:p w14:paraId="73C5AFD9" w14:textId="77777777" w:rsidR="002327E8" w:rsidRPr="00813568" w:rsidRDefault="002327E8" w:rsidP="0030648A">
            <w:pPr>
              <w:pStyle w:val="dd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14:paraId="6AC046E3" w14:textId="77777777" w:rsidR="0030648A" w:rsidRPr="00AE09A0" w:rsidRDefault="0030648A" w:rsidP="0030648A">
            <w:pPr>
              <w:pStyle w:val="dd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14:paraId="225C05BF" w14:textId="76074B44" w:rsidR="0030648A" w:rsidRPr="00AE09A0" w:rsidRDefault="0030648A" w:rsidP="0030648A">
            <w:pPr>
              <w:rPr>
                <w:rFonts w:cstheme="minorHAnsi"/>
                <w:color w:val="00B050"/>
              </w:rPr>
            </w:pPr>
          </w:p>
        </w:tc>
        <w:tc>
          <w:tcPr>
            <w:tcW w:w="8647" w:type="dxa"/>
          </w:tcPr>
          <w:p w14:paraId="2CE237BE" w14:textId="5639725C" w:rsidR="00256CAC" w:rsidRPr="0035495A" w:rsidRDefault="00256CAC" w:rsidP="00256CAC">
            <w:pPr>
              <w:pStyle w:val="Bezodstpw"/>
              <w:jc w:val="center"/>
              <w:rPr>
                <w:rFonts w:cstheme="minorHAnsi"/>
                <w:b/>
                <w:i/>
                <w:color w:val="0070C0"/>
              </w:rPr>
            </w:pPr>
            <w:r w:rsidRPr="0035495A">
              <w:rPr>
                <w:rFonts w:cstheme="minorHAnsi"/>
                <w:b/>
                <w:i/>
                <w:color w:val="0070C0"/>
              </w:rPr>
              <w:t>(</w:t>
            </w:r>
            <w:r w:rsidR="00CE625E" w:rsidRPr="0035495A">
              <w:rPr>
                <w:rFonts w:cstheme="minorHAnsi"/>
                <w:b/>
                <w:i/>
                <w:color w:val="0070C0"/>
              </w:rPr>
              <w:t>Uwaga</w:t>
            </w:r>
            <w:r w:rsidR="00D60810">
              <w:rPr>
                <w:rFonts w:cstheme="minorHAnsi"/>
                <w:b/>
                <w:i/>
                <w:color w:val="0070C0"/>
              </w:rPr>
              <w:t>:</w:t>
            </w:r>
            <w:bookmarkStart w:id="0" w:name="_GoBack"/>
            <w:bookmarkEnd w:id="0"/>
            <w:r w:rsidR="00CE625E" w:rsidRPr="0035495A">
              <w:rPr>
                <w:rFonts w:cstheme="minorHAnsi"/>
                <w:b/>
                <w:i/>
                <w:color w:val="0070C0"/>
              </w:rPr>
              <w:t xml:space="preserve"> poniżej </w:t>
            </w:r>
            <w:r w:rsidRPr="0035495A">
              <w:rPr>
                <w:rFonts w:cstheme="minorHAnsi"/>
                <w:b/>
                <w:i/>
                <w:color w:val="0070C0"/>
              </w:rPr>
              <w:t>cały tekst rozporządzenia – LM)</w:t>
            </w:r>
          </w:p>
          <w:p w14:paraId="49C0C7DE" w14:textId="77777777" w:rsidR="005F4CD4" w:rsidRPr="00EC1E2D" w:rsidRDefault="005F4CD4" w:rsidP="00256CAC">
            <w:pPr>
              <w:pStyle w:val="Bezodstpw"/>
              <w:jc w:val="center"/>
              <w:rPr>
                <w:rFonts w:cstheme="minorHAnsi"/>
                <w:b/>
                <w:i/>
                <w:color w:val="00B050"/>
              </w:rPr>
            </w:pPr>
          </w:p>
          <w:p w14:paraId="3D88D35D" w14:textId="77777777" w:rsidR="00417A90" w:rsidRPr="00174C82" w:rsidRDefault="00417A90" w:rsidP="00417A90">
            <w:pPr>
              <w:ind w:left="-15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Na podstawie art. 30b ustawy z dnia 14 grudnia 2016 r. – Prawo oświatowe (Dz. U. z 2021 r. poz. 1082) zarządza się, co następuje: </w:t>
            </w:r>
          </w:p>
          <w:p w14:paraId="2754573C" w14:textId="77777777" w:rsidR="00417A90" w:rsidRPr="00174C82" w:rsidRDefault="00417A90" w:rsidP="00C60DFE">
            <w:pPr>
              <w:pStyle w:val="Bezodstpw"/>
              <w:rPr>
                <w:rFonts w:cstheme="minorHAnsi"/>
                <w:b/>
              </w:rPr>
            </w:pPr>
          </w:p>
          <w:p w14:paraId="3F98924B" w14:textId="5A9F557A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1.</w:t>
            </w:r>
            <w:r w:rsidRPr="00174C82">
              <w:rPr>
                <w:rFonts w:cstheme="minorHAnsi"/>
              </w:rPr>
              <w:t xml:space="preserve"> 1. </w:t>
            </w:r>
            <w:r w:rsidRPr="00174C82">
              <w:rPr>
                <w:rFonts w:cstheme="minorHAnsi"/>
                <w:strike/>
                <w:color w:val="FF0000"/>
              </w:rPr>
              <w:t>Do dnia 31 sierpnia 2022 r.</w:t>
            </w:r>
            <w:r w:rsidRPr="00174C82">
              <w:rPr>
                <w:rFonts w:cstheme="minorHAnsi"/>
                <w:strike/>
                <w:color w:val="00B050"/>
              </w:rPr>
              <w:t xml:space="preserve"> </w:t>
            </w:r>
            <w:r w:rsidR="00174C82" w:rsidRPr="00CA588D">
              <w:rPr>
                <w:rFonts w:cstheme="minorHAnsi"/>
                <w:b/>
                <w:highlight w:val="yellow"/>
              </w:rPr>
              <w:t>Do dnia 31 grudnia 2022 r.</w:t>
            </w:r>
            <w:r w:rsidR="00174C82" w:rsidRPr="00CA588D">
              <w:rPr>
                <w:rFonts w:cstheme="minorHAnsi"/>
              </w:rPr>
              <w:t xml:space="preserve"> </w:t>
            </w:r>
            <w:r w:rsidRPr="00CA588D">
              <w:rPr>
                <w:rFonts w:cstheme="minorHAnsi"/>
              </w:rPr>
              <w:t xml:space="preserve">ogranicza </w:t>
            </w:r>
            <w:r w:rsidRPr="00174C82">
              <w:rPr>
                <w:rFonts w:cstheme="minorHAnsi"/>
              </w:rPr>
              <w:t>się w całości lub w części funkcjonowanie publicznych i niepublicznych jednostek systemu oświaty</w:t>
            </w:r>
            <w:r w:rsidRPr="00CA588D">
              <w:rPr>
                <w:rFonts w:cstheme="minorHAnsi"/>
              </w:rPr>
              <w:t>, w których odpowiednio wszystkie lub poszczególne zajęcia zostały zawieszone</w:t>
            </w:r>
            <w:r w:rsidRPr="00174C82">
              <w:rPr>
                <w:rFonts w:cstheme="minorHAnsi"/>
              </w:rPr>
              <w:t xml:space="preserve"> na podstawie przepisów wydanych na podstawie odpowiednio </w:t>
            </w:r>
            <w:r w:rsidRPr="00174C82">
              <w:rPr>
                <w:rFonts w:cstheme="minorHAnsi"/>
                <w:b/>
                <w:highlight w:val="yellow"/>
              </w:rPr>
              <w:t>art. 95a</w:t>
            </w:r>
            <w:r w:rsidRPr="00174C82">
              <w:rPr>
                <w:rFonts w:cstheme="minorHAnsi"/>
              </w:rPr>
              <w:t xml:space="preserve"> ustawy z dnia 7 września 1991 r. o systemie oświaty (Dz. U. z 2021 r. poz. 1915), w brzmieniu obowiązującym przed dniem 1 września 2017 r. </w:t>
            </w:r>
            <w:r w:rsidRPr="00EC1E2D">
              <w:rPr>
                <w:rFonts w:cstheme="minorHAnsi"/>
                <w:b/>
                <w:i/>
                <w:color w:val="0070C0"/>
              </w:rPr>
              <w:t>[rozp. MENiS z dnia 31 grudnia 2002 r. w sprawie bezpieczeństwa i higieny w publicznych i niepublicznych szkołach i placówkach – LM, poniżej]</w:t>
            </w:r>
            <w:r w:rsidRPr="00C60DFE">
              <w:rPr>
                <w:rFonts w:cstheme="minorHAnsi"/>
                <w:color w:val="00B050"/>
              </w:rPr>
              <w:t xml:space="preserve">, </w:t>
            </w:r>
            <w:r w:rsidRPr="00174C82">
              <w:rPr>
                <w:rFonts w:cstheme="minorHAnsi"/>
                <w:b/>
                <w:highlight w:val="yellow"/>
              </w:rPr>
              <w:t>art. 32 ust. 11</w:t>
            </w:r>
            <w:r w:rsidRPr="00174C82">
              <w:rPr>
                <w:rFonts w:cstheme="minorHAnsi"/>
              </w:rPr>
              <w:t xml:space="preserve"> </w:t>
            </w:r>
            <w:r w:rsidRPr="00EC1E2D">
              <w:rPr>
                <w:rFonts w:cstheme="minorHAnsi"/>
                <w:b/>
                <w:i/>
                <w:color w:val="0070C0"/>
              </w:rPr>
              <w:t>[rozp. MEN z dnia 28 sierpnia 2017 r. w sprawie rodzajów innych form wychowania przedszkolnego, warunków tworzenia i organizowania tych form oraz sposobu ich działania</w:t>
            </w:r>
            <w:r w:rsidRPr="00EC1E2D">
              <w:rPr>
                <w:rFonts w:cstheme="minorHAnsi"/>
                <w:b/>
                <w:color w:val="0070C0"/>
              </w:rPr>
              <w:t xml:space="preserve"> </w:t>
            </w:r>
            <w:r w:rsidRPr="00EC1E2D">
              <w:rPr>
                <w:rFonts w:cstheme="minorHAnsi"/>
                <w:b/>
                <w:i/>
                <w:color w:val="0070C0"/>
              </w:rPr>
              <w:t xml:space="preserve">– LM, poniżej] </w:t>
            </w:r>
            <w:r w:rsidRPr="00174C82">
              <w:rPr>
                <w:rFonts w:cstheme="minorHAnsi"/>
              </w:rPr>
              <w:t xml:space="preserve">oraz </w:t>
            </w:r>
            <w:r w:rsidRPr="00174C82">
              <w:rPr>
                <w:rFonts w:cstheme="minorHAnsi"/>
                <w:b/>
                <w:highlight w:val="yellow"/>
              </w:rPr>
              <w:t>art. 47 ust. 3 pkt 1</w:t>
            </w:r>
            <w:r w:rsidRPr="00174C82">
              <w:rPr>
                <w:rFonts w:cstheme="minorHAnsi"/>
                <w:b/>
              </w:rPr>
              <w:t xml:space="preserve"> </w:t>
            </w:r>
            <w:r w:rsidRPr="00EC1E2D">
              <w:rPr>
                <w:rFonts w:cstheme="minorHAnsi"/>
                <w:b/>
                <w:i/>
                <w:color w:val="0070C0"/>
              </w:rPr>
              <w:t>[dotyczy szkół za granicą – LM]</w:t>
            </w:r>
            <w:r w:rsidRPr="00EC1E2D">
              <w:rPr>
                <w:rFonts w:cstheme="minorHAnsi"/>
                <w:i/>
                <w:color w:val="0070C0"/>
              </w:rPr>
              <w:t xml:space="preserve"> </w:t>
            </w:r>
            <w:r w:rsidRPr="00174C82">
              <w:rPr>
                <w:rFonts w:cstheme="minorHAnsi"/>
              </w:rPr>
              <w:t>ustawy z dnia 14 grudnia 2016 r. – Prawo oświatowe, w związku z zapobieganiem, przeciwdziałaniem i zwalczaniem COVID-19.</w:t>
            </w:r>
          </w:p>
          <w:p w14:paraId="5B3118D7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highlight w:val="yellow"/>
              </w:rPr>
              <w:t>2. Ograniczenie, o którym mowa w ust. 1, wprowadza się na czas, na jaki zostały zawieszone odpowiednio wszystkie lub poszczególne zajęcia.</w:t>
            </w:r>
          </w:p>
          <w:p w14:paraId="0592E8E5" w14:textId="10D4203D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 xml:space="preserve">§ 2. </w:t>
            </w:r>
            <w:r w:rsidRPr="00174C82">
              <w:rPr>
                <w:rFonts w:cstheme="minorHAnsi"/>
              </w:rPr>
              <w:t xml:space="preserve">1. </w:t>
            </w:r>
            <w:r w:rsidRPr="00174C82">
              <w:rPr>
                <w:rFonts w:cstheme="minorHAnsi"/>
                <w:highlight w:val="yellow"/>
              </w:rPr>
              <w:t xml:space="preserve">Od dnia 27 stycznia 2022 r. do dnia </w:t>
            </w:r>
            <w:r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na obszarze kraju</w:t>
            </w:r>
            <w:r w:rsidRPr="00174C82">
              <w:rPr>
                <w:rFonts w:cstheme="minorHAnsi"/>
              </w:rPr>
              <w:t xml:space="preserve"> ogranicza się funkcjonowanie publicznych i niepublicznych:</w:t>
            </w:r>
          </w:p>
          <w:p w14:paraId="6FFD452C" w14:textId="18068231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1) szkół</w:t>
            </w:r>
            <w:r w:rsidR="007C4D52" w:rsidRPr="00174C82">
              <w:rPr>
                <w:rFonts w:cstheme="minorHAnsi"/>
              </w:rPr>
              <w:t xml:space="preserve"> podstawowych w zakresie klas V-</w:t>
            </w:r>
            <w:r w:rsidRPr="00174C82">
              <w:rPr>
                <w:rFonts w:cstheme="minorHAnsi"/>
              </w:rPr>
              <w:t xml:space="preserve">VIII; </w:t>
            </w:r>
          </w:p>
          <w:p w14:paraId="62539AB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2) szkół ponadpodstawowych; </w:t>
            </w:r>
          </w:p>
          <w:p w14:paraId="3C63A138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3) placówek kształcenia ustawicznego i centrów kształcenia zawodowego;</w:t>
            </w:r>
          </w:p>
          <w:p w14:paraId="552CBE67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4) szkół artystycznych realizujących wyłącznie kształcenie artystyczne oraz placówek artystycznych; </w:t>
            </w:r>
          </w:p>
          <w:p w14:paraId="30916630" w14:textId="4B0BDDBA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lastRenderedPageBreak/>
              <w:t>5) szkół artystycznych realizujących także kszta</w:t>
            </w:r>
            <w:r w:rsidR="00417A90" w:rsidRPr="00174C82">
              <w:rPr>
                <w:rFonts w:cstheme="minorHAnsi"/>
              </w:rPr>
              <w:t>łcenie ogólne w zakresie klas V-</w:t>
            </w:r>
            <w:r w:rsidRPr="00174C82">
              <w:rPr>
                <w:rFonts w:cstheme="minorHAnsi"/>
              </w:rPr>
              <w:t>VIII szkoły podstawowej lub liceum ogólnokształcącego.</w:t>
            </w:r>
          </w:p>
          <w:p w14:paraId="550A0113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2. Ograniczenie funkcjonowania, o którym mowa w ust. 1, </w:t>
            </w:r>
            <w:r w:rsidRPr="00174C82">
              <w:rPr>
                <w:rFonts w:cstheme="minorHAnsi"/>
                <w:highlight w:val="yellow"/>
              </w:rPr>
              <w:t>nie dotyczy</w:t>
            </w:r>
            <w:r w:rsidRPr="00174C82">
              <w:rPr>
                <w:rFonts w:cstheme="minorHAnsi"/>
              </w:rPr>
              <w:t>:</w:t>
            </w:r>
          </w:p>
          <w:p w14:paraId="7BD8143C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1) szkół podstawowych specjalnych oraz szkół ponadpodstawowych specjalnych, funkcjonujących w młodzieżowych ośrodkach wychowawczych i młodzieżowych ośrodkach socjoterapii;</w:t>
            </w:r>
          </w:p>
          <w:p w14:paraId="2B8D35F0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2) internatów i burs;</w:t>
            </w:r>
          </w:p>
          <w:p w14:paraId="635B00A4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3) branżowych szkół I stopnia – w odniesieniu do uczniów branżowych szkół I stopnia będących młodocianymi pracownikami w zakresie zajęć praktycznych realizowanych u pracodawców, </w:t>
            </w:r>
            <w:r w:rsidRPr="00174C82">
              <w:rPr>
                <w:rFonts w:cstheme="minorHAnsi"/>
                <w:highlight w:val="yellow"/>
              </w:rPr>
              <w:t>o ile</w:t>
            </w:r>
            <w:r w:rsidRPr="00174C82">
              <w:rPr>
                <w:rFonts w:cstheme="minorHAnsi"/>
              </w:rPr>
              <w:t xml:space="preserve"> u pracodawcy nie występują zdarzenia, które ze względu na aktualną sytuację epidemiologiczną mogą zagrozić zdrowiu młodocianego pracownika.</w:t>
            </w:r>
          </w:p>
          <w:p w14:paraId="35348638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3. Ograniczenie funkcjonowania, o którym mowa w ust. 1, </w:t>
            </w:r>
            <w:r w:rsidRPr="00174C82">
              <w:rPr>
                <w:rFonts w:cstheme="minorHAnsi"/>
                <w:highlight w:val="yellow"/>
              </w:rPr>
              <w:t>nie dotyczy</w:t>
            </w:r>
            <w:r w:rsidRPr="00174C82">
              <w:rPr>
                <w:rFonts w:cstheme="minorHAnsi"/>
              </w:rPr>
              <w:t xml:space="preserve"> jednostek systemu oświaty, o których mowa w ust. 1, </w:t>
            </w:r>
            <w:r w:rsidRPr="00174C82">
              <w:rPr>
                <w:rFonts w:cstheme="minorHAnsi"/>
                <w:highlight w:val="yellow"/>
              </w:rPr>
              <w:t>w zakresie przygotowywania i przeprowadzania</w:t>
            </w:r>
            <w:r w:rsidRPr="00174C82">
              <w:rPr>
                <w:rFonts w:cstheme="minorHAnsi"/>
              </w:rPr>
              <w:t xml:space="preserve"> egzaminu zawodowego, egzaminu potwierdzającego kwalifikacje w zawodzie i egzaminów eksternistycznych, o których mowa w art. 10 ust. 1 i 3 ustawy z dnia 7 września 1991 r. o systemie oświaty. </w:t>
            </w:r>
          </w:p>
          <w:p w14:paraId="3B0DE8BD" w14:textId="3D8F2B48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4. Od dnia 27 stycznia 2022 r. do dnia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>:</w:t>
            </w:r>
          </w:p>
          <w:p w14:paraId="1FA65EB3" w14:textId="18619511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1) szkół podstawowych specjalnych w zakresie klas V</w:t>
            </w:r>
            <w:r w:rsidR="007C4D52" w:rsidRPr="00174C82">
              <w:rPr>
                <w:rFonts w:cstheme="minorHAnsi"/>
              </w:rPr>
              <w:t>-</w:t>
            </w:r>
            <w:r w:rsidRPr="00174C82">
              <w:rPr>
                <w:rFonts w:cstheme="minorHAnsi"/>
              </w:rPr>
              <w:t xml:space="preserve">VIII oraz szkół ponadpodstawowych specjalnych, </w:t>
            </w:r>
          </w:p>
          <w:p w14:paraId="4C8BA9CE" w14:textId="0D63BB72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2) szkół podstawowych specjalnych w zakresie klas V</w:t>
            </w:r>
            <w:r w:rsidR="007C4D52" w:rsidRPr="00174C82">
              <w:rPr>
                <w:rFonts w:cstheme="minorHAnsi"/>
              </w:rPr>
              <w:t>-</w:t>
            </w:r>
            <w:r w:rsidRPr="00174C82">
              <w:rPr>
                <w:rFonts w:cstheme="minorHAnsi"/>
              </w:rPr>
              <w:t xml:space="preserve">VIII oraz szkół ponadpodstawowych specjalnych, funkcjonujących w specjalnych ośrodkach szkolno-wychowawczych, </w:t>
            </w:r>
          </w:p>
          <w:p w14:paraId="24FE2731" w14:textId="0D54D1BD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3) szkół podstawowych specjalnych w zakresie klas V</w:t>
            </w:r>
            <w:r w:rsidR="007C4D52" w:rsidRPr="00174C82">
              <w:rPr>
                <w:rFonts w:cstheme="minorHAnsi"/>
              </w:rPr>
              <w:t>-</w:t>
            </w:r>
            <w:r w:rsidRPr="00174C82">
              <w:rPr>
                <w:rFonts w:cstheme="minorHAnsi"/>
              </w:rPr>
              <w:t>VIII oraz szkół ponadpodstawowych specjalnych, zorganizowanych w podmiotach leczniczych i jednostkach pomocy społecznej</w:t>
            </w:r>
          </w:p>
          <w:p w14:paraId="45325718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– </w:t>
            </w:r>
            <w:r w:rsidRPr="00174C82">
              <w:rPr>
                <w:rFonts w:cstheme="minorHAnsi"/>
                <w:highlight w:val="yellow"/>
              </w:rPr>
              <w:t>zajęcia mogą być prowadzone w szkole; o prowadzeniu zajęć w szkole decyduje dyrektor szkoły.</w:t>
            </w:r>
          </w:p>
          <w:p w14:paraId="37441AD2" w14:textId="0D3E0E22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5. Od dnia 27 stycznia 2022 r. do dnia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 xml:space="preserve"> szkół prowadzących kształcenie zawodowe, placówek kształcenia ustawicznego i centrów kształcenia zawodowego </w:t>
            </w:r>
            <w:r w:rsidRPr="00174C82">
              <w:rPr>
                <w:rFonts w:cstheme="minorHAnsi"/>
                <w:highlight w:val="yellow"/>
              </w:rPr>
              <w:t>dyrektor odpowiednio szkoły, placówki lub centrum może zorganizować</w:t>
            </w:r>
            <w:r w:rsidRPr="00174C82">
              <w:rPr>
                <w:rFonts w:cstheme="minorHAnsi"/>
              </w:rPr>
              <w:t>:</w:t>
            </w:r>
          </w:p>
          <w:p w14:paraId="4AC5C1BB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1) zajęcia praktyczne w miejscu ich prowadzenia, w wybranych dniach tygodnia, </w:t>
            </w:r>
            <w:r w:rsidRPr="00174C82">
              <w:rPr>
                <w:rFonts w:cstheme="minorHAnsi"/>
                <w:highlight w:val="yellow"/>
              </w:rPr>
              <w:t>w wymiarze</w:t>
            </w:r>
            <w:r w:rsidRPr="00174C82">
              <w:rPr>
                <w:rFonts w:cstheme="minorHAnsi"/>
              </w:rPr>
              <w:t xml:space="preserve"> nieprzekraczającym 16 godzin tygodniowo;</w:t>
            </w:r>
          </w:p>
          <w:p w14:paraId="1FA5FBCD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lastRenderedPageBreak/>
              <w:t xml:space="preserve">2) praktyki zawodowe w miejscu ich prowadzenia, </w:t>
            </w:r>
            <w:r w:rsidRPr="00174C82">
              <w:rPr>
                <w:rFonts w:cstheme="minorHAnsi"/>
                <w:highlight w:val="yellow"/>
              </w:rPr>
              <w:t>o ile</w:t>
            </w:r>
            <w:r w:rsidRPr="00174C82">
              <w:rPr>
                <w:rFonts w:cstheme="minorHAnsi"/>
              </w:rPr>
              <w:t xml:space="preserve"> w podmiocie, w którym są realizowane te praktyki, nie występują zdarzenia, które ze względu na aktualną sytuację epidemiologiczną mogą zagrozić zdrowiu uczniów.</w:t>
            </w:r>
          </w:p>
          <w:p w14:paraId="3DB9AB4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6. Zajęcia, o których mowa w ust. 5 pkt 1, </w:t>
            </w:r>
            <w:r w:rsidRPr="00174C82">
              <w:rPr>
                <w:rFonts w:cstheme="minorHAnsi"/>
                <w:highlight w:val="yellow"/>
              </w:rPr>
              <w:t>mogą być prowadzone również</w:t>
            </w:r>
            <w:r w:rsidRPr="00174C82">
              <w:rPr>
                <w:rFonts w:cstheme="minorHAnsi"/>
              </w:rPr>
              <w:t xml:space="preserve"> u pracodawców lub w indywidualnych gospodarstwach rolnych, </w:t>
            </w:r>
            <w:r w:rsidRPr="00174C82">
              <w:rPr>
                <w:rFonts w:cstheme="minorHAnsi"/>
                <w:highlight w:val="yellow"/>
              </w:rPr>
              <w:t>o ile</w:t>
            </w:r>
            <w:r w:rsidRPr="00174C82">
              <w:rPr>
                <w:rFonts w:cstheme="minorHAnsi"/>
              </w:rPr>
              <w:t xml:space="preserve"> w podmiotach tych nie występują zdarzenia, które ze względu na aktualną sytuację epidemiologiczną mogą zagrozić zdrowiu uczniów.</w:t>
            </w:r>
          </w:p>
          <w:p w14:paraId="16ECD1C2" w14:textId="64D0C110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7. W przypadku szkół prowadzących kształcenie zawodowe, placówek kształcenia ustawicznego i centrów kształcenia zawodowego zajęcia z zakresu praktycznej nauki zawodu dla uczniów kształcących się w zawodach, dla których </w:t>
            </w:r>
            <w:r w:rsidRPr="00521204">
              <w:rPr>
                <w:rFonts w:cstheme="minorHAnsi"/>
                <w:strike/>
                <w:color w:val="FF0000"/>
              </w:rPr>
              <w:t>podstawa programowa kształcenia w zawodach przewiduje</w:t>
            </w:r>
            <w:r w:rsidRPr="00521204">
              <w:rPr>
                <w:rFonts w:cstheme="minorHAnsi"/>
                <w:color w:val="FF0000"/>
              </w:rPr>
              <w:t xml:space="preserve"> </w:t>
            </w:r>
            <w:r w:rsidR="00521204" w:rsidRPr="00CA588D">
              <w:rPr>
                <w:rFonts w:cstheme="minorHAnsi"/>
                <w:b/>
              </w:rPr>
              <w:t>podstawy programowe kształcenia w zawodach przewidują</w:t>
            </w:r>
            <w:r w:rsidR="00521204" w:rsidRPr="00CA588D">
              <w:rPr>
                <w:rStyle w:val="markedcontent"/>
                <w:rFonts w:ascii="Arial" w:hAnsi="Arial" w:cs="Arial"/>
                <w:sz w:val="25"/>
                <w:szCs w:val="25"/>
              </w:rPr>
              <w:t xml:space="preserve"> </w:t>
            </w:r>
            <w:r w:rsidRPr="00174C82">
              <w:rPr>
                <w:rFonts w:cstheme="minorHAnsi"/>
              </w:rPr>
              <w:t xml:space="preserve">kształcenie zgodnie z wymaganiami określonymi w Międzynarodowej konwencji o wymaganiach </w:t>
            </w:r>
            <w:r w:rsidRPr="00174C82">
              <w:rPr>
                <w:rFonts w:cstheme="minorHAnsi"/>
                <w:highlight w:val="yellow"/>
              </w:rPr>
              <w:t>w zakresie wyszkolenia marynarzy</w:t>
            </w:r>
            <w:r w:rsidRPr="00174C82">
              <w:rPr>
                <w:rFonts w:cstheme="minorHAnsi"/>
              </w:rPr>
              <w:t>, wydawania im świadectw oraz pełnienia wacht, 1978, sporządzonej w Londynie dnia 7 lipca 1978 r. (Dz. U. z 1984 r. poz. 201, z 1999 r. poz. 286, z 2013 r. poz. 1092, z 2018 r. poz. 1866 i 2088 oraz z 2019 r. poz. 103), mogą być realizowane w miejscu ich prowadzenia, o ile w podmiocie przyjmującym uczniów na te zajęcia nie występują zdarzenia, które ze względu na aktualną sytuację epidemiologiczną mogą zagrozić zdrowiu uczniów. Przepisu ust. 5 pkt 1 nie stosuje się.</w:t>
            </w:r>
          </w:p>
          <w:p w14:paraId="1637C8D6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8. W przypadku szkół kształcących </w:t>
            </w:r>
            <w:r w:rsidRPr="00174C82">
              <w:rPr>
                <w:rFonts w:cstheme="minorHAnsi"/>
                <w:highlight w:val="yellow"/>
              </w:rPr>
              <w:t>w zawodzie technik pożarnictwa</w:t>
            </w:r>
            <w:r w:rsidRPr="00174C82">
              <w:rPr>
                <w:rFonts w:cstheme="minorHAnsi"/>
              </w:rPr>
              <w:t xml:space="preserve"> prowadzonych przez ministra właściwego do spraw wewnętrznych zajęcia z zakresu praktycznej nauki zawodu mogą być realizowane w miejscu ich prowadzenia, o ile w podmiocie przyjmującym uczniów na te zajęcia nie występują zdarzenia, które ze względu na aktualną sytuację epidemiologiczną mogą zagrozić zdrowiu uczniów. Przepisu ust. 5 pkt 1 nie stosuje się.</w:t>
            </w:r>
          </w:p>
          <w:p w14:paraId="7520668C" w14:textId="329D4722" w:rsidR="00C60DFE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9. W czasie ograniczenia funkcjonowania jednostek systemu oświaty, o którym mowa w ust. 1, </w:t>
            </w:r>
            <w:r w:rsidRPr="00174C82">
              <w:rPr>
                <w:rFonts w:cstheme="minorHAnsi"/>
                <w:highlight w:val="yellow"/>
              </w:rPr>
              <w:t>zajęcia wczesnego wspomagania rozwoju dziecka i zajęcia rewalidacyjno-wychowawcze są realizowane</w:t>
            </w:r>
            <w:r w:rsidRPr="00174C82">
              <w:rPr>
                <w:rFonts w:cstheme="minorHAnsi"/>
              </w:rPr>
              <w:t xml:space="preserve"> w bezpośrednim kontakcie dziecka lub ucznia z osobą prowadzącą te zajęcia na terenie tej jednostki, z uwzględnieniem realizacji odpowiednio opinii o potrzebie wczesnego wspomagania rozwoju dziecka lub orzeczenia o potrzebie zajęć rewalidacyjno-wychowawczych.</w:t>
            </w:r>
          </w:p>
          <w:p w14:paraId="71D1C140" w14:textId="122BA1EC" w:rsidR="0090054E" w:rsidRPr="0090054E" w:rsidRDefault="0090054E" w:rsidP="0090054E">
            <w:pPr>
              <w:pStyle w:val="Bezodstpw"/>
              <w:rPr>
                <w:rFonts w:cstheme="minorHAnsi"/>
                <w:color w:val="00B050"/>
              </w:rPr>
            </w:pPr>
            <w:r w:rsidRPr="00FF65F0">
              <w:rPr>
                <w:rFonts w:cstheme="minorHAnsi"/>
              </w:rPr>
              <w:t xml:space="preserve">10. </w:t>
            </w:r>
            <w:r w:rsidRPr="00FF65F0">
              <w:rPr>
                <w:rFonts w:cstheme="minorHAnsi"/>
                <w:highlight w:val="yellow"/>
              </w:rPr>
              <w:t xml:space="preserve">Od dnia 31 stycznia 2022 r. do dnia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FF65F0">
              <w:rPr>
                <w:rFonts w:cstheme="minorHAnsi"/>
              </w:rPr>
              <w:t xml:space="preserve">w przypadku: </w:t>
            </w:r>
          </w:p>
          <w:p w14:paraId="16EFA65E" w14:textId="77777777" w:rsidR="0090054E" w:rsidRPr="00FF65F0" w:rsidRDefault="0090054E" w:rsidP="0090054E">
            <w:pPr>
              <w:pStyle w:val="Bezodstpw"/>
              <w:rPr>
                <w:rFonts w:cstheme="minorHAnsi"/>
              </w:rPr>
            </w:pPr>
            <w:r w:rsidRPr="00FF65F0">
              <w:rPr>
                <w:rFonts w:cstheme="minorHAnsi"/>
              </w:rPr>
              <w:t xml:space="preserve">1) szkół podstawowych w zakresie klas V–VIII: sportowych, mistrzostwa sportowego, z oddziałami sportowymi i oddziałami mistrzostwa sportowego, o których mowa w ust. 1 pkt 1, </w:t>
            </w:r>
          </w:p>
          <w:p w14:paraId="02CE3034" w14:textId="77777777" w:rsidR="0090054E" w:rsidRPr="00FF65F0" w:rsidRDefault="0090054E" w:rsidP="0090054E">
            <w:pPr>
              <w:pStyle w:val="Bezodstpw"/>
              <w:rPr>
                <w:rFonts w:cstheme="minorHAnsi"/>
              </w:rPr>
            </w:pPr>
            <w:r w:rsidRPr="00FF65F0">
              <w:rPr>
                <w:rFonts w:cstheme="minorHAnsi"/>
              </w:rPr>
              <w:t xml:space="preserve">2) szkół ponadpodstawowych sportowych, szkół ponadpodstawowych mistrzostwa sportowego, oddziałów sportowych w szkołach ponadpodstawowych ogólnodostępnych i </w:t>
            </w:r>
            <w:r w:rsidRPr="00FF65F0">
              <w:rPr>
                <w:rFonts w:cstheme="minorHAnsi"/>
              </w:rPr>
              <w:lastRenderedPageBreak/>
              <w:t xml:space="preserve">oddziałów mistrzostwa sportowego w szkołach ponadpodstawowych ogólnodostępnych, o których mowa w ust. 1 pkt 2 </w:t>
            </w:r>
          </w:p>
          <w:p w14:paraId="3B1BFC61" w14:textId="77777777" w:rsidR="0090054E" w:rsidRPr="0090054E" w:rsidRDefault="0090054E" w:rsidP="0090054E">
            <w:pPr>
              <w:pStyle w:val="Bezodstpw"/>
              <w:rPr>
                <w:rFonts w:cstheme="minorHAnsi"/>
                <w:color w:val="00B050"/>
              </w:rPr>
            </w:pPr>
            <w:r w:rsidRPr="00FF65F0">
              <w:rPr>
                <w:rFonts w:cstheme="minorHAnsi"/>
              </w:rPr>
              <w:t xml:space="preserve">– </w:t>
            </w:r>
            <w:r w:rsidRPr="00FF65F0">
              <w:rPr>
                <w:rFonts w:cstheme="minorHAnsi"/>
                <w:highlight w:val="yellow"/>
              </w:rPr>
              <w:t>zajęcia sportowe</w:t>
            </w:r>
            <w:r w:rsidRPr="00FF65F0">
              <w:rPr>
                <w:rFonts w:cstheme="minorHAnsi"/>
              </w:rPr>
              <w:t xml:space="preserve"> realizowane na podstawie programów szkolenia </w:t>
            </w:r>
            <w:r w:rsidRPr="00FF65F0">
              <w:rPr>
                <w:rFonts w:cstheme="minorHAnsi"/>
                <w:highlight w:val="yellow"/>
              </w:rPr>
              <w:t>realizuje się w miejscu ich prowadzenia lub z wykorzystaniem metod i technik kształcenia na odległość</w:t>
            </w:r>
            <w:r w:rsidRPr="00FF65F0">
              <w:rPr>
                <w:rFonts w:cstheme="minorHAnsi"/>
              </w:rPr>
              <w:t xml:space="preserve">, o których mowa w § 3 ust. 3, </w:t>
            </w:r>
            <w:r w:rsidRPr="00FF65F0">
              <w:rPr>
                <w:rFonts w:cstheme="minorHAnsi"/>
                <w:highlight w:val="yellow"/>
              </w:rPr>
              <w:t>wyłącznie w zakresie, w jakim</w:t>
            </w:r>
            <w:r w:rsidRPr="00FF65F0">
              <w:rPr>
                <w:rFonts w:cstheme="minorHAnsi"/>
              </w:rPr>
              <w:t xml:space="preserve"> z programu szkolenia wynika możliwość ich realizacji z wykorzystaniem tych metod i technik.</w:t>
            </w:r>
            <w:r w:rsidRPr="0090054E">
              <w:rPr>
                <w:rFonts w:cstheme="minorHAnsi"/>
                <w:color w:val="00B050"/>
              </w:rPr>
              <w:t xml:space="preserve"> </w:t>
            </w:r>
          </w:p>
          <w:p w14:paraId="56BEA91C" w14:textId="3B03B331" w:rsidR="0090054E" w:rsidRPr="00FF65F0" w:rsidRDefault="0090054E" w:rsidP="0090054E">
            <w:pPr>
              <w:pStyle w:val="Bezodstpw"/>
              <w:rPr>
                <w:rFonts w:cstheme="minorHAnsi"/>
              </w:rPr>
            </w:pPr>
            <w:r w:rsidRPr="00FF65F0">
              <w:rPr>
                <w:rFonts w:cstheme="minorHAnsi"/>
              </w:rPr>
              <w:t xml:space="preserve">11. </w:t>
            </w:r>
            <w:r w:rsidRPr="00FF65F0">
              <w:rPr>
                <w:rFonts w:cstheme="minorHAnsi"/>
                <w:highlight w:val="yellow"/>
              </w:rPr>
              <w:t>Od dnia 31 stycznia 2022 r. do dnia</w:t>
            </w:r>
            <w:r w:rsidRPr="002D70D1">
              <w:rPr>
                <w:rFonts w:cstheme="minorHAnsi"/>
                <w:color w:val="00B05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FF65F0">
              <w:rPr>
                <w:rFonts w:cstheme="minorHAnsi"/>
                <w:highlight w:val="yellow"/>
              </w:rPr>
              <w:t>w przypadku oddziałów przygotowania wojskowego</w:t>
            </w:r>
            <w:r w:rsidRPr="00FF65F0">
              <w:rPr>
                <w:rFonts w:cstheme="minorHAnsi"/>
              </w:rPr>
              <w:t xml:space="preserve"> w szkołach ponadpodstawowych, o których mowa w ust. 1 pkt 2, </w:t>
            </w:r>
            <w:r w:rsidRPr="00FF65F0">
              <w:rPr>
                <w:rFonts w:cstheme="minorHAnsi"/>
                <w:highlight w:val="yellow"/>
              </w:rPr>
              <w:t>zajęcia praktyczne realizowane w ramach programu szkolenia</w:t>
            </w:r>
            <w:r w:rsidRPr="00FF65F0">
              <w:rPr>
                <w:rFonts w:cstheme="minorHAnsi"/>
              </w:rPr>
              <w:t>, określonego w przepisach wydanych na podstawie art. 18 ust. 6 ustawy z dnia 14 grudnia 2016 r. – Prawo oświatowe, realizuje się w miejscu określonym w tym programie.</w:t>
            </w:r>
          </w:p>
          <w:p w14:paraId="770AFA86" w14:textId="4B282A82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3.</w:t>
            </w:r>
            <w:r w:rsidRPr="00174C82">
              <w:rPr>
                <w:rFonts w:cstheme="minorHAnsi"/>
              </w:rPr>
              <w:t xml:space="preserve"> 1. W jednostce systemu oświaty, której funkcjonowanie zostało w całości lub w części ograniczone zgodnie z § 1 ust. 1</w:t>
            </w:r>
            <w:r w:rsidR="007C4D52" w:rsidRPr="00174C82">
              <w:rPr>
                <w:rFonts w:cstheme="minorHAnsi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[LM</w:t>
            </w:r>
            <w:r w:rsidR="007C4D52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- przez dyrektora jso</w:t>
            </w:r>
            <w:r w:rsidR="007C4D52" w:rsidRPr="00174C82">
              <w:rPr>
                <w:rFonts w:cstheme="minorHAnsi"/>
                <w:b/>
                <w:i/>
                <w:color w:val="0070C0"/>
              </w:rPr>
              <w:t>]</w:t>
            </w:r>
            <w:r w:rsidRPr="00174C82">
              <w:rPr>
                <w:rFonts w:cstheme="minorHAnsi"/>
              </w:rPr>
              <w:t xml:space="preserve">, </w:t>
            </w:r>
            <w:r w:rsidRPr="00174C82">
              <w:rPr>
                <w:rFonts w:cstheme="minorHAnsi"/>
                <w:highlight w:val="yellow"/>
              </w:rPr>
              <w:t>zawieszone zajęcia są realizowane z wykorzystaniem metod i technik kształcenia na odległość</w:t>
            </w:r>
            <w:r w:rsidRPr="00174C82">
              <w:rPr>
                <w:rFonts w:cstheme="minorHAnsi"/>
              </w:rPr>
              <w:t xml:space="preserve"> zgodnie z przepisami wydanymi na podstawie art. 30c ustawy z dnia 14 grudnia 2016 r. – Prawo oświatowe.</w:t>
            </w:r>
          </w:p>
          <w:p w14:paraId="7B39D5A5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2.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 xml:space="preserve"> gdy zawieszone zajęcia nie mogą być realizowane w sposób, o którym mowa w ust. 1, </w:t>
            </w:r>
            <w:r w:rsidRPr="00174C82">
              <w:rPr>
                <w:rFonts w:cstheme="minorHAnsi"/>
                <w:highlight w:val="yellow"/>
              </w:rPr>
              <w:t>dyrektor</w:t>
            </w:r>
            <w:r w:rsidRPr="00174C82">
              <w:rPr>
                <w:rFonts w:cstheme="minorHAnsi"/>
              </w:rPr>
              <w:t xml:space="preserve"> jednostki systemu oświaty </w:t>
            </w:r>
            <w:r w:rsidRPr="00174C82">
              <w:rPr>
                <w:rFonts w:cstheme="minorHAnsi"/>
                <w:highlight w:val="yellow"/>
              </w:rPr>
              <w:t>ustala inny sposób realizowania tych zajęć</w:t>
            </w:r>
            <w:r w:rsidRPr="00174C82">
              <w:rPr>
                <w:rFonts w:cstheme="minorHAnsi"/>
              </w:rPr>
              <w:t xml:space="preserve">. </w:t>
            </w:r>
          </w:p>
          <w:p w14:paraId="74C61B97" w14:textId="110562F3" w:rsidR="00C60DFE" w:rsidRPr="00FF65F0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3.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 xml:space="preserve"> ograniczenia funkcjonowania jednostek systemu oświaty zgodnie z § 2 ust. 1</w:t>
            </w:r>
            <w:r w:rsidR="007C4D52" w:rsidRPr="00174C82">
              <w:rPr>
                <w:rFonts w:cstheme="minorHAnsi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[LM</w:t>
            </w:r>
            <w:r w:rsidR="00417A90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- przez MEiN</w:t>
            </w:r>
            <w:r w:rsidR="007C4D52" w:rsidRPr="00174C82">
              <w:rPr>
                <w:rFonts w:cstheme="minorHAnsi"/>
                <w:b/>
                <w:i/>
                <w:color w:val="0070C0"/>
              </w:rPr>
              <w:t>]</w:t>
            </w:r>
            <w:r w:rsidRPr="00174C82">
              <w:rPr>
                <w:rFonts w:cstheme="minorHAnsi"/>
              </w:rPr>
              <w:t xml:space="preserve">, </w:t>
            </w:r>
            <w:r w:rsidRPr="00174C82">
              <w:rPr>
                <w:rFonts w:cstheme="minorHAnsi"/>
                <w:highlight w:val="yellow"/>
              </w:rPr>
              <w:t>zajęcia są realizowane z wykorzystaniem metod i technik kształcenia na odległość</w:t>
            </w:r>
            <w:r w:rsidRPr="00174C82">
              <w:rPr>
                <w:rFonts w:cstheme="minorHAnsi"/>
              </w:rPr>
              <w:t xml:space="preserve"> zgodnie z przepisami wydanymi na podstawie art. 30c ustawy z dnia 14 grudnia 2016 r. – Prawo oświatowe, </w:t>
            </w:r>
            <w:r w:rsidRPr="00174C82">
              <w:rPr>
                <w:rFonts w:cstheme="minorHAnsi"/>
                <w:highlight w:val="yellow"/>
              </w:rPr>
              <w:t>z wyjątkiem</w:t>
            </w:r>
            <w:r w:rsidRPr="00174C82">
              <w:rPr>
                <w:rFonts w:cstheme="minorHAnsi"/>
              </w:rPr>
              <w:t xml:space="preserve"> zajęć i praktyk, o których mowa w ust. 5 pkt 1</w:t>
            </w:r>
            <w:r w:rsidR="007C4D52" w:rsidRPr="00174C82">
              <w:rPr>
                <w:rFonts w:cstheme="minorHAnsi"/>
              </w:rPr>
              <w:t xml:space="preserve"> lit. a i pkt 2 oraz </w:t>
            </w:r>
            <w:r w:rsidR="007C4D52" w:rsidRPr="0090054E">
              <w:rPr>
                <w:rFonts w:cstheme="minorHAnsi"/>
                <w:strike/>
                <w:color w:val="FF0000"/>
              </w:rPr>
              <w:t>§ 2 ust. 4-</w:t>
            </w:r>
            <w:r w:rsidRPr="0090054E">
              <w:rPr>
                <w:rFonts w:cstheme="minorHAnsi"/>
                <w:strike/>
                <w:color w:val="FF0000"/>
              </w:rPr>
              <w:t>9</w:t>
            </w:r>
            <w:r w:rsidR="0090054E" w:rsidRPr="0090054E">
              <w:rPr>
                <w:rFonts w:cstheme="minorHAnsi"/>
                <w:color w:val="FF0000"/>
              </w:rPr>
              <w:t xml:space="preserve"> </w:t>
            </w:r>
            <w:r w:rsidR="0090054E" w:rsidRPr="00FF65F0">
              <w:t>§ 2 ust. 4–9 i 11</w:t>
            </w:r>
            <w:r w:rsidRPr="00FF65F0">
              <w:rPr>
                <w:rFonts w:cstheme="minorHAnsi"/>
              </w:rPr>
              <w:t>.</w:t>
            </w:r>
          </w:p>
          <w:p w14:paraId="6F1D6B6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4. </w:t>
            </w:r>
            <w:r w:rsidRPr="00174C82">
              <w:rPr>
                <w:rFonts w:cstheme="minorHAnsi"/>
                <w:highlight w:val="yellow"/>
              </w:rPr>
              <w:t>W przypadku</w:t>
            </w:r>
            <w:r w:rsidRPr="00174C82">
              <w:rPr>
                <w:rFonts w:cstheme="minorHAnsi"/>
              </w:rPr>
              <w:t xml:space="preserve"> gdy zajęcia nie mogą być realizowane z wykorzystaniem metod i technik kształcenia na odległość zgodnie z ust. 3, </w:t>
            </w:r>
            <w:r w:rsidRPr="00174C82">
              <w:rPr>
                <w:rFonts w:cstheme="minorHAnsi"/>
                <w:highlight w:val="yellow"/>
              </w:rPr>
              <w:t>dyrektor</w:t>
            </w:r>
            <w:r w:rsidRPr="00174C82">
              <w:rPr>
                <w:rFonts w:cstheme="minorHAnsi"/>
              </w:rPr>
              <w:t xml:space="preserve"> jednostki systemu oświaty, o której mowa w § 2 ust. 1, </w:t>
            </w:r>
            <w:r w:rsidRPr="00174C82">
              <w:rPr>
                <w:rFonts w:cstheme="minorHAnsi"/>
                <w:highlight w:val="yellow"/>
              </w:rPr>
              <w:t>ustala inny sposób realizowania tych zajęć</w:t>
            </w:r>
            <w:r w:rsidRPr="00174C82">
              <w:rPr>
                <w:rFonts w:cstheme="minorHAnsi"/>
              </w:rPr>
              <w:t xml:space="preserve">. </w:t>
            </w:r>
          </w:p>
          <w:p w14:paraId="56AE8937" w14:textId="0B1E07CD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5. Od dnia 27 stycznia 2022 r. do dnia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="00CA588D" w:rsidRPr="00CA588D">
              <w:rPr>
                <w:rFonts w:cstheme="minorHAnsi"/>
                <w:color w:val="00B050"/>
                <w:highlight w:val="yellow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w przypadku uczniów szkół, o których mowa w § 2 ust. 1, którzy z uwagi na:</w:t>
            </w:r>
          </w:p>
          <w:p w14:paraId="00D2D661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1) </w:t>
            </w:r>
            <w:r w:rsidRPr="00174C82">
              <w:rPr>
                <w:rFonts w:cstheme="minorHAnsi"/>
                <w:highlight w:val="yellow"/>
              </w:rPr>
              <w:t>rodzaj niepełnosprawności</w:t>
            </w:r>
            <w:r w:rsidRPr="00174C82">
              <w:rPr>
                <w:rFonts w:cstheme="minorHAnsi"/>
              </w:rPr>
              <w:t xml:space="preserve"> nie mogą realizować zajęć z wykorzystaniem metod i technik kształcenia na odległość, o których mowa w ust. 3, w miejscu zamieszkania, </w:t>
            </w:r>
            <w:r w:rsidRPr="00174C82">
              <w:rPr>
                <w:rFonts w:cstheme="minorHAnsi"/>
                <w:highlight w:val="yellow"/>
              </w:rPr>
              <w:t>dyrektor szkoły ma obowiązek:</w:t>
            </w:r>
          </w:p>
          <w:p w14:paraId="33770116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a) zorganizować dla tych uczniów zajęcia w szkole lub</w:t>
            </w:r>
          </w:p>
          <w:p w14:paraId="77716528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b) umożliwić tym uczniom realizację zajęć z wykorzystaniem metod i technik kształcenia na odległość na terenie szkoły;</w:t>
            </w:r>
          </w:p>
          <w:p w14:paraId="5442B5C4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lastRenderedPageBreak/>
              <w:t xml:space="preserve">2) </w:t>
            </w:r>
            <w:r w:rsidRPr="00174C82">
              <w:rPr>
                <w:rFonts w:cstheme="minorHAnsi"/>
                <w:highlight w:val="yellow"/>
              </w:rPr>
              <w:t>brak możliwości realizowania zajęć</w:t>
            </w:r>
            <w:r w:rsidRPr="00174C82">
              <w:rPr>
                <w:rFonts w:cstheme="minorHAnsi"/>
              </w:rPr>
              <w:t xml:space="preserve"> z wykorzystaniem metod i technik kształcenia na odległość, o których mowa w ust. 3, nie mogą realizować tych zajęć w miejscu zamieszkania, </w:t>
            </w:r>
            <w:r w:rsidRPr="00174C82">
              <w:rPr>
                <w:rFonts w:cstheme="minorHAnsi"/>
                <w:highlight w:val="yellow"/>
              </w:rPr>
              <w:t>dyrektor szkoły może umożliwić</w:t>
            </w:r>
            <w:r w:rsidRPr="00174C82">
              <w:rPr>
                <w:rFonts w:cstheme="minorHAnsi"/>
              </w:rPr>
              <w:t xml:space="preserve"> tym uczniom realizację zajęć z wykorzystaniem metod i technik kształcenia na odległość na terenie szkoły.</w:t>
            </w:r>
          </w:p>
          <w:p w14:paraId="1E43F69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6. </w:t>
            </w:r>
            <w:r w:rsidRPr="00174C82">
              <w:rPr>
                <w:rFonts w:cstheme="minorHAnsi"/>
                <w:highlight w:val="yellow"/>
              </w:rPr>
              <w:t>O sposobie realizacji zajęć i innych zadań jednostki systemu oświaty dyrektor tej jednostki informuje</w:t>
            </w:r>
            <w:r w:rsidRPr="00174C82">
              <w:rPr>
                <w:rFonts w:cstheme="minorHAnsi"/>
              </w:rPr>
              <w:t xml:space="preserve"> organ prowadzący tę jednostkę oraz organ sprawujący nadzór pedagogiczny.</w:t>
            </w:r>
          </w:p>
          <w:p w14:paraId="30580F9E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4.</w:t>
            </w:r>
            <w:r w:rsidRPr="00174C82">
              <w:rPr>
                <w:rFonts w:cstheme="minorHAnsi"/>
              </w:rPr>
              <w:t xml:space="preserve"> 1. W czasie ograniczenia funkcjonowania jednostek systemu oświaty, o którym mowa w § 2 ust. 1, w:</w:t>
            </w:r>
          </w:p>
          <w:p w14:paraId="3D5BF78A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1) klasie VIII szkoły podstawowej, </w:t>
            </w:r>
          </w:p>
          <w:p w14:paraId="0C344C7E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2) klasie szkoły artystycznej realizującej kształcenie ogólne odpowiadającej klasie VIII szkoły podstawowej, </w:t>
            </w:r>
          </w:p>
          <w:p w14:paraId="4D672BB4" w14:textId="64B95019" w:rsidR="00C60DFE" w:rsidRPr="0086252C" w:rsidRDefault="00C60DFE" w:rsidP="00C60DFE">
            <w:pPr>
              <w:pStyle w:val="Bezodstpw"/>
              <w:rPr>
                <w:rFonts w:cstheme="minorHAnsi"/>
                <w:b/>
                <w:i/>
                <w:color w:val="0070C0"/>
              </w:rPr>
            </w:pPr>
            <w:r w:rsidRPr="00174C82">
              <w:rPr>
                <w:rFonts w:cstheme="minorHAnsi"/>
              </w:rPr>
              <w:t xml:space="preserve">3) klasie III liceum ogólnokształcącego, 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[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LM - </w:t>
            </w:r>
            <w:r w:rsidR="0086252C" w:rsidRPr="00C0780B">
              <w:rPr>
                <w:rFonts w:cstheme="minorHAnsi"/>
                <w:b/>
                <w:i/>
                <w:color w:val="0070C0"/>
                <w:highlight w:val="yellow"/>
              </w:rPr>
              <w:t>nieprecyzyjne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, bo</w:t>
            </w:r>
            <w:r w:rsidR="00121EE4">
              <w:rPr>
                <w:rFonts w:cstheme="minorHAnsi"/>
                <w:b/>
                <w:i/>
                <w:color w:val="0070C0"/>
              </w:rPr>
              <w:t xml:space="preserve"> od 2019/20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121EE4">
              <w:rPr>
                <w:rFonts w:cstheme="minorHAnsi"/>
                <w:b/>
                <w:i/>
                <w:color w:val="0070C0"/>
              </w:rPr>
              <w:t xml:space="preserve">istnieją 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4-letnie </w:t>
            </w:r>
            <w:r w:rsidR="00C0780B">
              <w:rPr>
                <w:rFonts w:cstheme="minorHAnsi"/>
                <w:b/>
                <w:i/>
                <w:color w:val="0070C0"/>
              </w:rPr>
              <w:t>LO</w:t>
            </w:r>
            <w:r w:rsidR="00121EE4">
              <w:rPr>
                <w:rFonts w:cstheme="minorHAnsi"/>
                <w:b/>
                <w:i/>
                <w:color w:val="0070C0"/>
              </w:rPr>
              <w:t xml:space="preserve"> i obecnie najstarsi uczniowie są w klasie III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C0780B">
              <w:rPr>
                <w:rFonts w:cstheme="minorHAnsi"/>
                <w:b/>
                <w:i/>
                <w:color w:val="0070C0"/>
              </w:rPr>
              <w:t>ORAZ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istnieją 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4-letnie </w:t>
            </w:r>
            <w:r w:rsidR="00C0780B">
              <w:rPr>
                <w:rFonts w:cstheme="minorHAnsi"/>
                <w:b/>
                <w:i/>
                <w:color w:val="0070C0"/>
              </w:rPr>
              <w:t>LO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prowadzące </w:t>
            </w:r>
            <w:r w:rsidR="00C0780B">
              <w:rPr>
                <w:rFonts w:cstheme="minorHAnsi"/>
                <w:b/>
                <w:i/>
                <w:color w:val="0070C0"/>
              </w:rPr>
              <w:t>„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klasy dotychczasowego </w:t>
            </w:r>
            <w:r w:rsidR="00C0780B">
              <w:rPr>
                <w:rFonts w:cstheme="minorHAnsi"/>
                <w:b/>
                <w:i/>
                <w:color w:val="0070C0"/>
              </w:rPr>
              <w:t>trzyl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etniego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 liceum ogólnokształcącego” (art. 148 ustawy Przepisy wprowadzające ustawę - Prawo oświatowe)</w:t>
            </w:r>
            <w:r w:rsidR="00121EE4">
              <w:rPr>
                <w:rFonts w:cstheme="minorHAnsi"/>
                <w:b/>
                <w:i/>
                <w:color w:val="0070C0"/>
              </w:rPr>
              <w:t>. Jedni i drudzy uczniowie „przygotowują się do egzaminu maturalnego”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121EE4">
              <w:rPr>
                <w:rFonts w:cstheme="minorHAnsi"/>
                <w:b/>
                <w:i/>
                <w:color w:val="0070C0"/>
              </w:rPr>
              <w:t>– cytat z uzasadnienia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C0780B">
              <w:rPr>
                <w:rFonts w:cstheme="minorHAnsi"/>
                <w:b/>
                <w:i/>
                <w:color w:val="0070C0"/>
              </w:rPr>
              <w:t>MEiN. Czy zatem konsultacje mogą dotyczyć uczniów klasy III 4-letniego LO?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]</w:t>
            </w:r>
          </w:p>
          <w:p w14:paraId="0A047F7F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4) klasie szkoły artystycznej realizującej kształcenie ogólne odpowiadającej klasie III liceum ogólnokształcącego,</w:t>
            </w:r>
          </w:p>
          <w:p w14:paraId="699BDC36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>5) klasie IV technikum</w:t>
            </w:r>
          </w:p>
          <w:p w14:paraId="1B5C02D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– </w:t>
            </w:r>
            <w:r w:rsidRPr="00174C82">
              <w:rPr>
                <w:rFonts w:cstheme="minorHAnsi"/>
                <w:highlight w:val="yellow"/>
              </w:rPr>
              <w:t>dyrektor szkoły może zapewnić w szkole konsultacje indywidualne lub grupowe</w:t>
            </w:r>
            <w:r w:rsidRPr="00174C82">
              <w:rPr>
                <w:rFonts w:cstheme="minorHAnsi"/>
              </w:rPr>
              <w:t xml:space="preserve"> z nauczycielem prowadzącym zajęcia edukacyjne </w:t>
            </w:r>
            <w:r w:rsidRPr="00174C82">
              <w:rPr>
                <w:rFonts w:cstheme="minorHAnsi"/>
                <w:highlight w:val="yellow"/>
              </w:rPr>
              <w:t>z przedmiotów, z których uczeń przystępuje odpowiednio do egzaminu ósmoklasisty lub egzaminu maturalnego.</w:t>
            </w:r>
            <w:r w:rsidRPr="00174C82">
              <w:rPr>
                <w:rFonts w:cstheme="minorHAnsi"/>
              </w:rPr>
              <w:t xml:space="preserve"> </w:t>
            </w:r>
          </w:p>
          <w:p w14:paraId="33E602A5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2. W ramach konsultacji, o których mowa w ust. 1, </w:t>
            </w:r>
            <w:r w:rsidRPr="00174C82">
              <w:rPr>
                <w:rFonts w:cstheme="minorHAnsi"/>
                <w:highlight w:val="yellow"/>
              </w:rPr>
              <w:t>dyrektor szkoły może zorganizować</w:t>
            </w:r>
            <w:r w:rsidRPr="00174C82">
              <w:rPr>
                <w:rFonts w:cstheme="minorHAnsi"/>
              </w:rPr>
              <w:t xml:space="preserve"> w szkole testy sprawdzające poziom przygotowania uczniów do egzaminu ósmoklasisty lub egzaminu maturalnego.</w:t>
            </w:r>
          </w:p>
          <w:p w14:paraId="1A00362E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3. W czasie ograniczenia funkcjonowania jednostek systemu oświaty, o którym mowa w § 2 ust. 1, dyrektor odpowiednio szkoły, placówki lub centrum </w:t>
            </w:r>
            <w:r w:rsidRPr="00174C82">
              <w:rPr>
                <w:rFonts w:cstheme="minorHAnsi"/>
                <w:highlight w:val="yellow"/>
              </w:rPr>
              <w:t>może zapewnić konsultacje indywidualne lub grupowe</w:t>
            </w:r>
            <w:r w:rsidRPr="00174C82">
              <w:rPr>
                <w:rFonts w:cstheme="minorHAnsi"/>
              </w:rPr>
              <w:t xml:space="preserve"> z nauczycielem prowadzącym zajęcia edukacyjne z przedmiotów, z których </w:t>
            </w:r>
            <w:r w:rsidRPr="00174C82">
              <w:rPr>
                <w:rFonts w:cstheme="minorHAnsi"/>
                <w:highlight w:val="yellow"/>
              </w:rPr>
              <w:t>uczeń przystępuje odpowiednio do egzaminu zawodowego lub egzaminu potwierdzającego kwalifikacje w zawodzie</w:t>
            </w:r>
            <w:r w:rsidRPr="00174C82">
              <w:rPr>
                <w:rFonts w:cstheme="minorHAnsi"/>
              </w:rPr>
              <w:t>.</w:t>
            </w:r>
          </w:p>
          <w:p w14:paraId="152B4C12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4. W czasie ograniczenia funkcjonowania jednostek systemu oświaty, o którym mowa w § 2 ust. 1, </w:t>
            </w:r>
            <w:r w:rsidRPr="00174C82">
              <w:rPr>
                <w:rFonts w:cstheme="minorHAnsi"/>
                <w:highlight w:val="yellow"/>
              </w:rPr>
              <w:t>w klasie programowo najwyższej szkoły artystycznej</w:t>
            </w:r>
            <w:r w:rsidRPr="00174C82">
              <w:rPr>
                <w:rFonts w:cstheme="minorHAnsi"/>
              </w:rPr>
              <w:t xml:space="preserve">, w której jest przeprowadzany </w:t>
            </w:r>
            <w:r w:rsidRPr="00174C82">
              <w:rPr>
                <w:rFonts w:cstheme="minorHAnsi"/>
              </w:rPr>
              <w:lastRenderedPageBreak/>
              <w:t>egzamin dyplomowy lub egzamin końcowy, dyrektor szkoły artystycznej może zapewnić w szkole konsultacje indywidualne lub grupowe z nauczycielem prowadzącym zajęcia edukacyjne artystyczne z przedmiotów, z których uczeń przystępuje odpowiednio do egzaminu dyplomowego lub egzaminu końcowego.</w:t>
            </w:r>
          </w:p>
          <w:p w14:paraId="3911FB59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5. W czasie ograniczenia funkcjonowania jednostek systemu oświaty, o którym mowa w § 2 ust. 1, </w:t>
            </w:r>
            <w:r w:rsidRPr="00174C82">
              <w:rPr>
                <w:rFonts w:cstheme="minorHAnsi"/>
                <w:highlight w:val="yellow"/>
              </w:rPr>
              <w:t>dyrektor</w:t>
            </w:r>
            <w:r w:rsidRPr="00174C82">
              <w:rPr>
                <w:rFonts w:cstheme="minorHAnsi"/>
              </w:rPr>
              <w:t xml:space="preserve"> szkoły, placówki lub centrum, o których mowa w § 2 ust. 1 pkt 1–3, </w:t>
            </w:r>
            <w:r w:rsidRPr="00174C82">
              <w:rPr>
                <w:rFonts w:cstheme="minorHAnsi"/>
                <w:highlight w:val="yellow"/>
              </w:rPr>
              <w:t>może udostępnić pomieszczenia</w:t>
            </w:r>
            <w:r w:rsidRPr="00174C82">
              <w:rPr>
                <w:rFonts w:cstheme="minorHAnsi"/>
              </w:rPr>
              <w:t xml:space="preserve"> w szkole, placówce lub centrum </w:t>
            </w:r>
            <w:r w:rsidRPr="00174C82">
              <w:rPr>
                <w:rFonts w:cstheme="minorHAnsi"/>
                <w:highlight w:val="yellow"/>
              </w:rPr>
              <w:t>w celu przeprowadzenia poszczególnych stopni konkursów, olimpiad lub turniejów</w:t>
            </w:r>
            <w:r w:rsidRPr="00174C82">
              <w:rPr>
                <w:rFonts w:cstheme="minorHAnsi"/>
              </w:rPr>
              <w:t>, o których mowa w przepisach wydanych na podstawie art. 22 ust. 2 pkt 8 ustawy z dnia 7 września 1991 r. o systemie oświaty.</w:t>
            </w:r>
          </w:p>
          <w:p w14:paraId="01E450A4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6. W czasie ograniczenia funkcjonowania jednostek systemu oświaty, o którym mowa w § 2 ust. 1, </w:t>
            </w:r>
            <w:r w:rsidRPr="00174C82">
              <w:rPr>
                <w:rFonts w:cstheme="minorHAnsi"/>
                <w:highlight w:val="yellow"/>
              </w:rPr>
              <w:t>dyrektor</w:t>
            </w:r>
            <w:r w:rsidRPr="00174C82">
              <w:rPr>
                <w:rFonts w:cstheme="minorHAnsi"/>
              </w:rPr>
              <w:t xml:space="preserve"> szkoły lub placówki, o których mowa w § 2 ust. 1 pkt 4 i 5, </w:t>
            </w:r>
            <w:r w:rsidRPr="00174C82">
              <w:rPr>
                <w:rFonts w:cstheme="minorHAnsi"/>
                <w:highlight w:val="yellow"/>
              </w:rPr>
              <w:t>może udostępnić pomieszczenia</w:t>
            </w:r>
            <w:r w:rsidRPr="00174C82">
              <w:rPr>
                <w:rFonts w:cstheme="minorHAnsi"/>
              </w:rPr>
              <w:t xml:space="preserve"> w szkole lub placówce </w:t>
            </w:r>
            <w:r w:rsidRPr="00174C82">
              <w:rPr>
                <w:rFonts w:cstheme="minorHAnsi"/>
                <w:highlight w:val="yellow"/>
              </w:rPr>
              <w:t>w celu przeprowadzenia konkursów</w:t>
            </w:r>
            <w:r w:rsidRPr="00174C82">
              <w:rPr>
                <w:rFonts w:cstheme="minorHAnsi"/>
              </w:rPr>
              <w:t>, o których mowa w przepisach wydanych na podstawie art. 22 ust. 6 ustawy z dnia 7 września 1991 r. o systemie oświaty.</w:t>
            </w:r>
          </w:p>
          <w:p w14:paraId="2EF645BF" w14:textId="77777777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5.</w:t>
            </w:r>
            <w:r w:rsidRPr="00174C82">
              <w:rPr>
                <w:rFonts w:cstheme="minorHAnsi"/>
              </w:rPr>
              <w:t xml:space="preserve"> 1. </w:t>
            </w:r>
            <w:r w:rsidRPr="00174C82">
              <w:rPr>
                <w:rFonts w:cstheme="minorHAnsi"/>
                <w:highlight w:val="yellow"/>
              </w:rPr>
              <w:t>Turnusy dokształcania teoretycznego młodocianych pracowników</w:t>
            </w:r>
            <w:r w:rsidRPr="00174C82">
              <w:rPr>
                <w:rFonts w:cstheme="minorHAnsi"/>
              </w:rPr>
              <w:t>, które rozpoczęły się przed dniem 27 stycznia 2022 r. i nie były prowadzone z wykorzystaniem metod i technik kształcenia na odległość zgodnie z przepisami wydanymi na podstawie art. 30c ustawy z dnia 14 grudnia 2016 r. – Prawo oświatowe, mogą być realizowane w miejscu ich prowadzenia do czasu ich zakończenia.</w:t>
            </w:r>
          </w:p>
          <w:p w14:paraId="38DE83A3" w14:textId="64203328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</w:rPr>
              <w:t xml:space="preserve">2. Turnusy dokształcania teoretycznego młodocianych pracowników, które rozpoczęły się w okresie od dnia 27 stycznia 2022 r. do dnia </w:t>
            </w:r>
            <w:r w:rsidR="00CA588D" w:rsidRPr="00CA588D">
              <w:rPr>
                <w:rFonts w:cstheme="minorHAnsi"/>
                <w:strike/>
                <w:color w:val="FF0000"/>
                <w:highlight w:val="yellow"/>
              </w:rPr>
              <w:t>27 lutego 2022 r.</w:t>
            </w:r>
            <w:r w:rsidR="00CA588D" w:rsidRPr="00CA588D">
              <w:rPr>
                <w:rFonts w:cstheme="minorHAnsi"/>
                <w:color w:val="FF0000"/>
                <w:highlight w:val="yellow"/>
              </w:rPr>
              <w:t xml:space="preserve"> </w:t>
            </w:r>
            <w:r w:rsidR="00CA588D" w:rsidRPr="00CA588D">
              <w:rPr>
                <w:rFonts w:cstheme="minorHAnsi"/>
                <w:b/>
                <w:color w:val="00B050"/>
                <w:highlight w:val="yellow"/>
              </w:rPr>
              <w:t>20 lutego 2022 r.</w:t>
            </w:r>
            <w:r w:rsidRPr="00174C82">
              <w:rPr>
                <w:rFonts w:cstheme="minorHAnsi"/>
              </w:rPr>
              <w:t xml:space="preserve">, mogą być realizowane z wykorzystaniem metod i technik kształcenia na odległość zgodnie z przepisami wydanymi na podstawie art. 30c ustawy z dnia 14 grudnia 2016 r. </w:t>
            </w:r>
            <w:r w:rsidRPr="00174C82">
              <w:rPr>
                <w:rFonts w:cstheme="minorHAnsi"/>
              </w:rPr>
              <w:t xml:space="preserve"> Prawo oświatowe, do czasu ich zakończenia. </w:t>
            </w:r>
          </w:p>
          <w:p w14:paraId="4B6CC720" w14:textId="4A7667C8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6.</w:t>
            </w:r>
            <w:r w:rsidRPr="00174C82">
              <w:rPr>
                <w:rFonts w:cstheme="minorHAnsi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Traci moc</w:t>
            </w:r>
            <w:r w:rsidRPr="00174C82">
              <w:rPr>
                <w:rFonts w:cstheme="minorHAnsi"/>
              </w:rPr>
              <w:t xml:space="preserve"> rozporządzenie Ministra Edukacji i Nauki z dnia 13 grudnia 202</w:t>
            </w:r>
            <w:r w:rsidR="00BB2E62" w:rsidRPr="00174C82">
              <w:rPr>
                <w:rFonts w:cstheme="minorHAnsi"/>
              </w:rPr>
              <w:t xml:space="preserve">1 </w:t>
            </w:r>
            <w:r w:rsidRPr="00174C82">
              <w:rPr>
                <w:rFonts w:cstheme="minorHAnsi"/>
              </w:rPr>
              <w:t>r. w sprawie czasowego ograniczenia funkcjonowania jednostek systemu oświaty w związku z zapobieganiem, przeciwdziałaniem i zwalczaniem COVID-19 (Dz. U. poz. 2301).</w:t>
            </w:r>
          </w:p>
          <w:p w14:paraId="1370667D" w14:textId="271FF855" w:rsidR="00C60DFE" w:rsidRPr="00174C82" w:rsidRDefault="00C60DFE" w:rsidP="00C60DFE">
            <w:pPr>
              <w:pStyle w:val="Bezodstpw"/>
              <w:rPr>
                <w:rFonts w:cstheme="minorHAnsi"/>
              </w:rPr>
            </w:pPr>
            <w:r w:rsidRPr="00174C82">
              <w:rPr>
                <w:rFonts w:cstheme="minorHAnsi"/>
                <w:b/>
              </w:rPr>
              <w:t>§ 7.</w:t>
            </w:r>
            <w:r w:rsidRPr="00174C82">
              <w:rPr>
                <w:rFonts w:cstheme="minorHAnsi"/>
              </w:rPr>
              <w:t xml:space="preserve"> </w:t>
            </w:r>
            <w:r w:rsidRPr="00174C82">
              <w:rPr>
                <w:rFonts w:cstheme="minorHAnsi"/>
                <w:highlight w:val="yellow"/>
              </w:rPr>
              <w:t>Rozporządzenie wchodzi w życie z dniem 27 stycznia 2022 r.</w:t>
            </w:r>
          </w:p>
          <w:p w14:paraId="2083181E" w14:textId="05FD3295" w:rsidR="006D0935" w:rsidRPr="00EC1E2D" w:rsidRDefault="006D0935" w:rsidP="003E31CD">
            <w:pPr>
              <w:pStyle w:val="Bezodstpw"/>
              <w:rPr>
                <w:rFonts w:cstheme="minorHAnsi"/>
                <w:strike/>
                <w:color w:val="00B05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BB23CAF" w14:textId="77777777" w:rsidR="0030648A" w:rsidRPr="00A56131" w:rsidRDefault="0030648A" w:rsidP="003E31CD">
            <w:pPr>
              <w:rPr>
                <w:rFonts w:cstheme="minorHAnsi"/>
              </w:rPr>
            </w:pPr>
            <w:r w:rsidRPr="00A56131">
              <w:rPr>
                <w:rFonts w:cstheme="minorHAnsi"/>
              </w:rPr>
              <w:lastRenderedPageBreak/>
              <w:t xml:space="preserve">Zarządzenie dyrektora </w:t>
            </w:r>
            <w:r w:rsidRPr="00A56131">
              <w:rPr>
                <w:rFonts w:cstheme="minorHAnsi"/>
                <w:i/>
              </w:rPr>
              <w:t>w sprawie ustalenia innego sposobu realizowania zajęć</w:t>
            </w:r>
          </w:p>
          <w:p w14:paraId="0FCEEEB4" w14:textId="77777777" w:rsidR="0030648A" w:rsidRPr="00A56131" w:rsidRDefault="0030648A" w:rsidP="003E31CD">
            <w:pPr>
              <w:rPr>
                <w:rFonts w:cstheme="minorHAnsi"/>
              </w:rPr>
            </w:pPr>
          </w:p>
          <w:p w14:paraId="10A81CCD" w14:textId="77777777" w:rsidR="0030648A" w:rsidRPr="00AE09A0" w:rsidRDefault="0030648A" w:rsidP="003E31CD">
            <w:pPr>
              <w:rPr>
                <w:rFonts w:cstheme="minorHAnsi"/>
                <w:i/>
              </w:rPr>
            </w:pPr>
            <w:r w:rsidRPr="00A56131">
              <w:rPr>
                <w:rFonts w:cstheme="minorHAnsi"/>
              </w:rPr>
              <w:t xml:space="preserve">Zarządzenie dyrektora </w:t>
            </w:r>
            <w:r w:rsidRPr="00A56131">
              <w:rPr>
                <w:rFonts w:cstheme="minorHAnsi"/>
                <w:i/>
              </w:rPr>
              <w:t>w sprawie ustalenia sposobu realizacji innych niż zajęcia zadań szkoły</w:t>
            </w:r>
          </w:p>
          <w:p w14:paraId="1C659ACC" w14:textId="77777777" w:rsidR="0030648A" w:rsidRPr="00AE09A0" w:rsidRDefault="0030648A" w:rsidP="003E31CD">
            <w:pPr>
              <w:rPr>
                <w:rFonts w:cstheme="minorHAnsi"/>
                <w:i/>
              </w:rPr>
            </w:pPr>
          </w:p>
          <w:p w14:paraId="00F0520A" w14:textId="19915B8D" w:rsidR="0030648A" w:rsidRPr="00AE09A0" w:rsidRDefault="0030648A" w:rsidP="003E31CD">
            <w:pPr>
              <w:pStyle w:val="Bezodstpw"/>
              <w:rPr>
                <w:rFonts w:cstheme="minorHAnsi"/>
                <w:sz w:val="20"/>
                <w:szCs w:val="20"/>
              </w:rPr>
            </w:pPr>
            <w:r w:rsidRPr="00AE09A0">
              <w:rPr>
                <w:rFonts w:cstheme="minorHAnsi"/>
                <w:sz w:val="20"/>
                <w:szCs w:val="20"/>
              </w:rPr>
              <w:t xml:space="preserve">Komunikat w sprawie obowiązków dyrektora </w:t>
            </w:r>
            <w:r w:rsidRPr="00C262D5">
              <w:rPr>
                <w:rFonts w:cstheme="minorHAnsi"/>
                <w:b/>
                <w:sz w:val="20"/>
                <w:szCs w:val="20"/>
              </w:rPr>
              <w:t>w zakresie zawiadomienia organu sprawującego nadzór pedagogiczny</w:t>
            </w:r>
            <w:r w:rsidRPr="00AE09A0">
              <w:rPr>
                <w:rFonts w:cstheme="minorHAnsi"/>
                <w:sz w:val="20"/>
                <w:szCs w:val="20"/>
              </w:rPr>
              <w:t xml:space="preserve"> o zawieszeniu zajęć na czas oznaczony </w:t>
            </w:r>
            <w:hyperlink r:id="rId10" w:history="1">
              <w:r w:rsidRPr="00AE09A0">
                <w:rPr>
                  <w:rStyle w:val="Hipercze"/>
                  <w:rFonts w:cstheme="minorHAnsi"/>
                  <w:b/>
                  <w:sz w:val="20"/>
                  <w:szCs w:val="20"/>
                </w:rPr>
                <w:t>LINK</w:t>
              </w:r>
            </w:hyperlink>
          </w:p>
          <w:p w14:paraId="2E5E1C36" w14:textId="4F724796" w:rsidR="0030648A" w:rsidRPr="00C262D5" w:rsidRDefault="0030648A" w:rsidP="003E31CD">
            <w:pPr>
              <w:pStyle w:val="Bezodstpw"/>
              <w:rPr>
                <w:rFonts w:cstheme="minorHAnsi"/>
                <w:strike/>
              </w:rPr>
            </w:pPr>
          </w:p>
        </w:tc>
      </w:tr>
    </w:tbl>
    <w:p w14:paraId="5CDE19AD" w14:textId="2F9CBE86" w:rsidR="00A433DB" w:rsidRDefault="00330366" w:rsidP="008C715F">
      <w:pPr>
        <w:pStyle w:val="Bezodstpw"/>
        <w:rPr>
          <w:rFonts w:cstheme="minorHAnsi"/>
          <w:color w:val="FF0000"/>
          <w:highlight w:val="yellow"/>
        </w:rPr>
      </w:pPr>
      <w:r w:rsidRPr="00AE09A0">
        <w:rPr>
          <w:rFonts w:cstheme="minorHAnsi"/>
          <w:color w:val="000000"/>
        </w:rPr>
        <w:lastRenderedPageBreak/>
        <w:t>Opracowanie:</w:t>
      </w:r>
      <w:r w:rsidR="000441E5" w:rsidRPr="00AE09A0">
        <w:rPr>
          <w:rFonts w:cstheme="minorHAnsi"/>
          <w:color w:val="000000"/>
        </w:rPr>
        <w:t xml:space="preserve"> </w:t>
      </w:r>
      <w:r w:rsidRPr="00AE09A0">
        <w:rPr>
          <w:rFonts w:cstheme="minorHAnsi"/>
          <w:color w:val="000000"/>
        </w:rPr>
        <w:t>Leszek Morąg, Krosno,</w:t>
      </w:r>
      <w:r w:rsidR="004E1623">
        <w:rPr>
          <w:rFonts w:cstheme="minorHAnsi"/>
          <w:color w:val="000000"/>
        </w:rPr>
        <w:t xml:space="preserve"> </w:t>
      </w:r>
      <w:r w:rsidR="00FF65F0" w:rsidRPr="00FF65F0">
        <w:rPr>
          <w:rFonts w:cstheme="minorHAnsi"/>
          <w:b/>
          <w:color w:val="00B050"/>
        </w:rPr>
        <w:t>11</w:t>
      </w:r>
      <w:r w:rsidR="004E1623" w:rsidRPr="00FF65F0">
        <w:rPr>
          <w:rFonts w:cstheme="minorHAnsi"/>
          <w:b/>
          <w:color w:val="00B050"/>
        </w:rPr>
        <w:t xml:space="preserve"> </w:t>
      </w:r>
      <w:r w:rsidR="00A749BA" w:rsidRPr="00FF65F0">
        <w:rPr>
          <w:rFonts w:cstheme="minorHAnsi"/>
          <w:b/>
          <w:color w:val="00B050"/>
        </w:rPr>
        <w:t>l</w:t>
      </w:r>
      <w:r w:rsidR="00A749BA">
        <w:rPr>
          <w:rFonts w:cstheme="minorHAnsi"/>
          <w:b/>
          <w:color w:val="00B050"/>
        </w:rPr>
        <w:t>utego</w:t>
      </w:r>
      <w:r w:rsidR="00C94CA1" w:rsidRPr="00C94CA1">
        <w:rPr>
          <w:rFonts w:cstheme="minorHAnsi"/>
          <w:b/>
          <w:color w:val="00B050"/>
        </w:rPr>
        <w:t xml:space="preserve"> </w:t>
      </w:r>
      <w:r w:rsidRPr="00C94CA1">
        <w:rPr>
          <w:rFonts w:cstheme="minorHAnsi"/>
          <w:b/>
          <w:color w:val="00B050"/>
        </w:rPr>
        <w:t>202</w:t>
      </w:r>
      <w:r w:rsidR="000837DD">
        <w:rPr>
          <w:rFonts w:cstheme="minorHAnsi"/>
          <w:b/>
          <w:color w:val="00B050"/>
        </w:rPr>
        <w:t>2</w:t>
      </w:r>
      <w:r w:rsidRPr="00C94CA1">
        <w:rPr>
          <w:rFonts w:cstheme="minorHAnsi"/>
          <w:b/>
          <w:color w:val="00B050"/>
        </w:rPr>
        <w:t xml:space="preserve"> </w:t>
      </w:r>
      <w:r w:rsidRPr="00CC1203">
        <w:rPr>
          <w:rFonts w:cstheme="minorHAnsi"/>
          <w:b/>
          <w:color w:val="00B050"/>
        </w:rPr>
        <w:t>r.</w:t>
      </w:r>
      <w:r w:rsidR="008C715F" w:rsidRPr="00CC1203">
        <w:rPr>
          <w:rFonts w:cstheme="minorHAnsi"/>
          <w:color w:val="00B050"/>
        </w:rPr>
        <w:t xml:space="preserve"> </w:t>
      </w:r>
    </w:p>
    <w:p w14:paraId="3131D49E" w14:textId="51FC0D98" w:rsidR="00C94CA1" w:rsidRPr="006C6AFA" w:rsidRDefault="00C94CA1" w:rsidP="008C715F">
      <w:pPr>
        <w:pStyle w:val="Bezodstpw"/>
        <w:rPr>
          <w:rFonts w:cstheme="minorHAnsi"/>
          <w:color w:val="FF0000"/>
          <w:highlight w:val="yellow"/>
        </w:rPr>
      </w:pPr>
    </w:p>
    <w:sectPr w:rsidR="00C94CA1" w:rsidRPr="006C6AFA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415A5" w14:textId="77777777" w:rsidR="006C35BF" w:rsidRDefault="006C35BF" w:rsidP="0039518A">
      <w:pPr>
        <w:spacing w:after="0" w:line="240" w:lineRule="auto"/>
      </w:pPr>
      <w:r>
        <w:separator/>
      </w:r>
    </w:p>
  </w:endnote>
  <w:endnote w:type="continuationSeparator" w:id="0">
    <w:p w14:paraId="1EA1033A" w14:textId="77777777" w:rsidR="006C35BF" w:rsidRDefault="006C35BF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DC32CD" w14:textId="77777777" w:rsidR="006C35BF" w:rsidRDefault="006C35BF" w:rsidP="0039518A">
      <w:pPr>
        <w:spacing w:after="0" w:line="240" w:lineRule="auto"/>
      </w:pPr>
      <w:r>
        <w:separator/>
      </w:r>
    </w:p>
  </w:footnote>
  <w:footnote w:type="continuationSeparator" w:id="0">
    <w:p w14:paraId="76A8E5CC" w14:textId="77777777" w:rsidR="006C35BF" w:rsidRDefault="006C35BF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2191"/>
    <w:multiLevelType w:val="hybridMultilevel"/>
    <w:tmpl w:val="F934037E"/>
    <w:lvl w:ilvl="0" w:tplc="36886C42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B90655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636FD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F834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C87B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81E20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804D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C0BC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42AFB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5940C9"/>
    <w:multiLevelType w:val="hybridMultilevel"/>
    <w:tmpl w:val="297270D0"/>
    <w:lvl w:ilvl="0" w:tplc="6428ED8E">
      <w:start w:val="1"/>
      <w:numFmt w:val="lowerLetter"/>
      <w:lvlText w:val="%1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CC4D7A">
      <w:start w:val="1"/>
      <w:numFmt w:val="decimal"/>
      <w:lvlText w:val="%2)"/>
      <w:lvlJc w:val="left"/>
      <w:pPr>
        <w:ind w:left="1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120EA2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B63F0A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1E2C7E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EEC010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8C4664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A66148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CCEE146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810265"/>
    <w:multiLevelType w:val="hybridMultilevel"/>
    <w:tmpl w:val="16EE1DCE"/>
    <w:lvl w:ilvl="0" w:tplc="EBC80252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5283A32">
      <w:start w:val="1"/>
      <w:numFmt w:val="lowerLetter"/>
      <w:lvlText w:val="%2)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6088C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0A2014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6E6C36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90C4516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C25B78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4EAAB6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040AF2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1446D40"/>
    <w:multiLevelType w:val="hybridMultilevel"/>
    <w:tmpl w:val="21C24FCC"/>
    <w:lvl w:ilvl="0" w:tplc="B14403F8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4E0B10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223FE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C9C8054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285190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06C41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38AF56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B8A214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68339C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1A5E0C"/>
    <w:multiLevelType w:val="hybridMultilevel"/>
    <w:tmpl w:val="95C2D304"/>
    <w:lvl w:ilvl="0" w:tplc="E7FC3D20">
      <w:start w:val="10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AEB24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10C99A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269B0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3CD3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F8AB5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841E4E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60A32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341AD8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D4FB6"/>
    <w:multiLevelType w:val="hybridMultilevel"/>
    <w:tmpl w:val="95F8C216"/>
    <w:lvl w:ilvl="0" w:tplc="753E6CAC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7D0A0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C1C8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592285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0684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8F06A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9D6B1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AC859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22C0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599708E"/>
    <w:multiLevelType w:val="hybridMultilevel"/>
    <w:tmpl w:val="4CD4DD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2819AA"/>
    <w:multiLevelType w:val="hybridMultilevel"/>
    <w:tmpl w:val="811C803A"/>
    <w:lvl w:ilvl="0" w:tplc="D06E8F7E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DA90DA">
      <w:start w:val="4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94D75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A00A3B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E0A70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25A59E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B769FB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3673B4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94A7FA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3DA7EA3"/>
    <w:multiLevelType w:val="hybridMultilevel"/>
    <w:tmpl w:val="E8406D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932E43"/>
    <w:multiLevelType w:val="hybridMultilevel"/>
    <w:tmpl w:val="DD78D010"/>
    <w:lvl w:ilvl="0" w:tplc="7D82635E">
      <w:start w:val="3"/>
      <w:numFmt w:val="lowerLetter"/>
      <w:lvlText w:val="%1)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02F6D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FE5E0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909B4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CC85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FD41730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72D252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EED4A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C41240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2"/>
  </w:num>
  <w:num w:numId="6">
    <w:abstractNumId w:val="5"/>
  </w:num>
  <w:num w:numId="7">
    <w:abstractNumId w:val="4"/>
  </w:num>
  <w:num w:numId="8">
    <w:abstractNumId w:val="12"/>
  </w:num>
  <w:num w:numId="9">
    <w:abstractNumId w:val="0"/>
  </w:num>
  <w:num w:numId="10">
    <w:abstractNumId w:val="8"/>
  </w:num>
  <w:num w:numId="11">
    <w:abstractNumId w:val="7"/>
  </w:num>
  <w:num w:numId="12">
    <w:abstractNumId w:val="9"/>
  </w:num>
  <w:num w:numId="1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05B5"/>
    <w:rsid w:val="00002C05"/>
    <w:rsid w:val="0000621B"/>
    <w:rsid w:val="00011798"/>
    <w:rsid w:val="00020A62"/>
    <w:rsid w:val="00023EAB"/>
    <w:rsid w:val="00023EAF"/>
    <w:rsid w:val="0002516F"/>
    <w:rsid w:val="0002525F"/>
    <w:rsid w:val="00034F02"/>
    <w:rsid w:val="00037326"/>
    <w:rsid w:val="00037BDF"/>
    <w:rsid w:val="0004256C"/>
    <w:rsid w:val="000441E5"/>
    <w:rsid w:val="00046848"/>
    <w:rsid w:val="00051284"/>
    <w:rsid w:val="000550E6"/>
    <w:rsid w:val="00057B76"/>
    <w:rsid w:val="000637B5"/>
    <w:rsid w:val="000642B0"/>
    <w:rsid w:val="00064652"/>
    <w:rsid w:val="00072718"/>
    <w:rsid w:val="00072CC9"/>
    <w:rsid w:val="00074D88"/>
    <w:rsid w:val="00083440"/>
    <w:rsid w:val="000837DD"/>
    <w:rsid w:val="000877FE"/>
    <w:rsid w:val="00092730"/>
    <w:rsid w:val="000A26D9"/>
    <w:rsid w:val="000A2F00"/>
    <w:rsid w:val="000A48B5"/>
    <w:rsid w:val="000A6B05"/>
    <w:rsid w:val="000A744B"/>
    <w:rsid w:val="000C1B20"/>
    <w:rsid w:val="000C1D18"/>
    <w:rsid w:val="000D28BB"/>
    <w:rsid w:val="000D3F32"/>
    <w:rsid w:val="000D5F66"/>
    <w:rsid w:val="000E05BD"/>
    <w:rsid w:val="000E1947"/>
    <w:rsid w:val="000E3321"/>
    <w:rsid w:val="000E35A2"/>
    <w:rsid w:val="000E6031"/>
    <w:rsid w:val="001042D6"/>
    <w:rsid w:val="001044AA"/>
    <w:rsid w:val="0010493C"/>
    <w:rsid w:val="001049FE"/>
    <w:rsid w:val="00105454"/>
    <w:rsid w:val="00110A2F"/>
    <w:rsid w:val="00111CE2"/>
    <w:rsid w:val="00112554"/>
    <w:rsid w:val="00112F58"/>
    <w:rsid w:val="0011708D"/>
    <w:rsid w:val="00121E84"/>
    <w:rsid w:val="00121EE4"/>
    <w:rsid w:val="0012536E"/>
    <w:rsid w:val="00132AE3"/>
    <w:rsid w:val="00137CC0"/>
    <w:rsid w:val="00140A10"/>
    <w:rsid w:val="00141B4F"/>
    <w:rsid w:val="00150374"/>
    <w:rsid w:val="00150C85"/>
    <w:rsid w:val="00152080"/>
    <w:rsid w:val="00153619"/>
    <w:rsid w:val="00156325"/>
    <w:rsid w:val="001564F0"/>
    <w:rsid w:val="00156D44"/>
    <w:rsid w:val="00157A85"/>
    <w:rsid w:val="001667DB"/>
    <w:rsid w:val="00174C82"/>
    <w:rsid w:val="00185921"/>
    <w:rsid w:val="001859DE"/>
    <w:rsid w:val="00192870"/>
    <w:rsid w:val="001936C7"/>
    <w:rsid w:val="00194832"/>
    <w:rsid w:val="00195B4D"/>
    <w:rsid w:val="001A1F40"/>
    <w:rsid w:val="001A296C"/>
    <w:rsid w:val="001A674B"/>
    <w:rsid w:val="001A798B"/>
    <w:rsid w:val="001B1243"/>
    <w:rsid w:val="001B25F7"/>
    <w:rsid w:val="001B2BB4"/>
    <w:rsid w:val="001B5CB9"/>
    <w:rsid w:val="001C3901"/>
    <w:rsid w:val="001C4643"/>
    <w:rsid w:val="001C5943"/>
    <w:rsid w:val="001C6C0A"/>
    <w:rsid w:val="001D4C4B"/>
    <w:rsid w:val="001D7BD0"/>
    <w:rsid w:val="001D7CB0"/>
    <w:rsid w:val="001E4099"/>
    <w:rsid w:val="001E5062"/>
    <w:rsid w:val="001E6709"/>
    <w:rsid w:val="001E67DB"/>
    <w:rsid w:val="001E7010"/>
    <w:rsid w:val="001E7A5E"/>
    <w:rsid w:val="001F4613"/>
    <w:rsid w:val="001F6B0F"/>
    <w:rsid w:val="00201AC2"/>
    <w:rsid w:val="00202474"/>
    <w:rsid w:val="00205233"/>
    <w:rsid w:val="0021793D"/>
    <w:rsid w:val="00222547"/>
    <w:rsid w:val="00223062"/>
    <w:rsid w:val="00223B61"/>
    <w:rsid w:val="002252EA"/>
    <w:rsid w:val="002327E8"/>
    <w:rsid w:val="00233012"/>
    <w:rsid w:val="00233EA8"/>
    <w:rsid w:val="00236A10"/>
    <w:rsid w:val="002370AD"/>
    <w:rsid w:val="00242510"/>
    <w:rsid w:val="00245457"/>
    <w:rsid w:val="00245AE3"/>
    <w:rsid w:val="0025149D"/>
    <w:rsid w:val="00252DC8"/>
    <w:rsid w:val="002564DE"/>
    <w:rsid w:val="00256CAC"/>
    <w:rsid w:val="00256E8D"/>
    <w:rsid w:val="00260520"/>
    <w:rsid w:val="002625AF"/>
    <w:rsid w:val="00263872"/>
    <w:rsid w:val="00265110"/>
    <w:rsid w:val="00270983"/>
    <w:rsid w:val="00270C26"/>
    <w:rsid w:val="00270DDB"/>
    <w:rsid w:val="00277B15"/>
    <w:rsid w:val="00281708"/>
    <w:rsid w:val="0028477C"/>
    <w:rsid w:val="00284CAE"/>
    <w:rsid w:val="0028554D"/>
    <w:rsid w:val="00291E7C"/>
    <w:rsid w:val="00292D03"/>
    <w:rsid w:val="002937D1"/>
    <w:rsid w:val="00297F29"/>
    <w:rsid w:val="002A4308"/>
    <w:rsid w:val="002B0CA6"/>
    <w:rsid w:val="002B1376"/>
    <w:rsid w:val="002B2035"/>
    <w:rsid w:val="002B5655"/>
    <w:rsid w:val="002C284C"/>
    <w:rsid w:val="002C6642"/>
    <w:rsid w:val="002D0B36"/>
    <w:rsid w:val="002D31C6"/>
    <w:rsid w:val="002D5B1C"/>
    <w:rsid w:val="002D70D1"/>
    <w:rsid w:val="002E0539"/>
    <w:rsid w:val="002E09F6"/>
    <w:rsid w:val="002E2261"/>
    <w:rsid w:val="002F03B3"/>
    <w:rsid w:val="002F58BA"/>
    <w:rsid w:val="002F644B"/>
    <w:rsid w:val="002F6F20"/>
    <w:rsid w:val="002F73A8"/>
    <w:rsid w:val="0030027F"/>
    <w:rsid w:val="00302C49"/>
    <w:rsid w:val="00304B1A"/>
    <w:rsid w:val="00305793"/>
    <w:rsid w:val="003063C5"/>
    <w:rsid w:val="0030648A"/>
    <w:rsid w:val="003117B1"/>
    <w:rsid w:val="00311ADF"/>
    <w:rsid w:val="00312490"/>
    <w:rsid w:val="003138FF"/>
    <w:rsid w:val="003202C6"/>
    <w:rsid w:val="00320795"/>
    <w:rsid w:val="00321B4B"/>
    <w:rsid w:val="00322387"/>
    <w:rsid w:val="00323714"/>
    <w:rsid w:val="00327561"/>
    <w:rsid w:val="00327745"/>
    <w:rsid w:val="00330366"/>
    <w:rsid w:val="00330D7D"/>
    <w:rsid w:val="00334C7C"/>
    <w:rsid w:val="003528A1"/>
    <w:rsid w:val="0035495A"/>
    <w:rsid w:val="003562EB"/>
    <w:rsid w:val="00357DCC"/>
    <w:rsid w:val="00365893"/>
    <w:rsid w:val="003669B3"/>
    <w:rsid w:val="00375D87"/>
    <w:rsid w:val="00381B1D"/>
    <w:rsid w:val="00391B30"/>
    <w:rsid w:val="0039518A"/>
    <w:rsid w:val="003955FD"/>
    <w:rsid w:val="003A5D02"/>
    <w:rsid w:val="003B59F9"/>
    <w:rsid w:val="003C4EBB"/>
    <w:rsid w:val="003D0F7F"/>
    <w:rsid w:val="003D287D"/>
    <w:rsid w:val="003D38C5"/>
    <w:rsid w:val="003D5F30"/>
    <w:rsid w:val="003D6181"/>
    <w:rsid w:val="003D7E77"/>
    <w:rsid w:val="003D7EEC"/>
    <w:rsid w:val="003E31CD"/>
    <w:rsid w:val="003E5B47"/>
    <w:rsid w:val="003F1054"/>
    <w:rsid w:val="003F1FDB"/>
    <w:rsid w:val="003F4F20"/>
    <w:rsid w:val="003F6FFE"/>
    <w:rsid w:val="003F7AD9"/>
    <w:rsid w:val="004018E0"/>
    <w:rsid w:val="00413016"/>
    <w:rsid w:val="00416881"/>
    <w:rsid w:val="00416948"/>
    <w:rsid w:val="00416D6B"/>
    <w:rsid w:val="00417A90"/>
    <w:rsid w:val="004206F5"/>
    <w:rsid w:val="00422453"/>
    <w:rsid w:val="004235D4"/>
    <w:rsid w:val="00424EDC"/>
    <w:rsid w:val="00425E0E"/>
    <w:rsid w:val="00441988"/>
    <w:rsid w:val="00441C41"/>
    <w:rsid w:val="0044707C"/>
    <w:rsid w:val="0045330B"/>
    <w:rsid w:val="00456AFA"/>
    <w:rsid w:val="004574C4"/>
    <w:rsid w:val="00457DA4"/>
    <w:rsid w:val="00464BE4"/>
    <w:rsid w:val="00467E7F"/>
    <w:rsid w:val="00467F5C"/>
    <w:rsid w:val="00476A44"/>
    <w:rsid w:val="0048125B"/>
    <w:rsid w:val="00484742"/>
    <w:rsid w:val="0049000C"/>
    <w:rsid w:val="004919A6"/>
    <w:rsid w:val="00492759"/>
    <w:rsid w:val="00493582"/>
    <w:rsid w:val="00496B5E"/>
    <w:rsid w:val="0049733C"/>
    <w:rsid w:val="004A1C94"/>
    <w:rsid w:val="004A2429"/>
    <w:rsid w:val="004A6C14"/>
    <w:rsid w:val="004B7DE4"/>
    <w:rsid w:val="004C318D"/>
    <w:rsid w:val="004C4535"/>
    <w:rsid w:val="004C56A9"/>
    <w:rsid w:val="004D1642"/>
    <w:rsid w:val="004D2705"/>
    <w:rsid w:val="004D7A9A"/>
    <w:rsid w:val="004E0D42"/>
    <w:rsid w:val="004E1623"/>
    <w:rsid w:val="004E5375"/>
    <w:rsid w:val="004F0676"/>
    <w:rsid w:val="004F37F7"/>
    <w:rsid w:val="005028D1"/>
    <w:rsid w:val="00505BFE"/>
    <w:rsid w:val="005070A6"/>
    <w:rsid w:val="005117AD"/>
    <w:rsid w:val="00512452"/>
    <w:rsid w:val="00521204"/>
    <w:rsid w:val="00521EC1"/>
    <w:rsid w:val="00525874"/>
    <w:rsid w:val="00526393"/>
    <w:rsid w:val="00527618"/>
    <w:rsid w:val="0053391E"/>
    <w:rsid w:val="00537355"/>
    <w:rsid w:val="005406F5"/>
    <w:rsid w:val="00562CCE"/>
    <w:rsid w:val="005639D6"/>
    <w:rsid w:val="00566287"/>
    <w:rsid w:val="00573C81"/>
    <w:rsid w:val="00584790"/>
    <w:rsid w:val="00592597"/>
    <w:rsid w:val="00592AB0"/>
    <w:rsid w:val="00594EA2"/>
    <w:rsid w:val="005A01E5"/>
    <w:rsid w:val="005A1B88"/>
    <w:rsid w:val="005A2212"/>
    <w:rsid w:val="005A266F"/>
    <w:rsid w:val="005A2E2A"/>
    <w:rsid w:val="005A5D47"/>
    <w:rsid w:val="005B758A"/>
    <w:rsid w:val="005C5689"/>
    <w:rsid w:val="005E26BC"/>
    <w:rsid w:val="005E2AF4"/>
    <w:rsid w:val="005E3087"/>
    <w:rsid w:val="005E6BE5"/>
    <w:rsid w:val="005F0AE1"/>
    <w:rsid w:val="005F0B0A"/>
    <w:rsid w:val="005F4CD4"/>
    <w:rsid w:val="00602047"/>
    <w:rsid w:val="006048D7"/>
    <w:rsid w:val="00604907"/>
    <w:rsid w:val="0061114F"/>
    <w:rsid w:val="006125F9"/>
    <w:rsid w:val="00613F26"/>
    <w:rsid w:val="00616423"/>
    <w:rsid w:val="00621C42"/>
    <w:rsid w:val="00622F78"/>
    <w:rsid w:val="00623D29"/>
    <w:rsid w:val="006273A6"/>
    <w:rsid w:val="006301DB"/>
    <w:rsid w:val="00632478"/>
    <w:rsid w:val="00633444"/>
    <w:rsid w:val="006403DB"/>
    <w:rsid w:val="00642629"/>
    <w:rsid w:val="0065192E"/>
    <w:rsid w:val="00652A64"/>
    <w:rsid w:val="006565D5"/>
    <w:rsid w:val="006604C2"/>
    <w:rsid w:val="006614A7"/>
    <w:rsid w:val="00661899"/>
    <w:rsid w:val="006643D4"/>
    <w:rsid w:val="006676FA"/>
    <w:rsid w:val="00671AA3"/>
    <w:rsid w:val="00683A36"/>
    <w:rsid w:val="006847C6"/>
    <w:rsid w:val="00684FAD"/>
    <w:rsid w:val="00690276"/>
    <w:rsid w:val="0069151C"/>
    <w:rsid w:val="00691DEF"/>
    <w:rsid w:val="006929CA"/>
    <w:rsid w:val="006934BC"/>
    <w:rsid w:val="00693D11"/>
    <w:rsid w:val="00694C9F"/>
    <w:rsid w:val="006963AB"/>
    <w:rsid w:val="006964DD"/>
    <w:rsid w:val="0069722F"/>
    <w:rsid w:val="00697B92"/>
    <w:rsid w:val="006A25FF"/>
    <w:rsid w:val="006A2C80"/>
    <w:rsid w:val="006A352D"/>
    <w:rsid w:val="006A6FC3"/>
    <w:rsid w:val="006A7100"/>
    <w:rsid w:val="006A7BCC"/>
    <w:rsid w:val="006B5388"/>
    <w:rsid w:val="006C0B17"/>
    <w:rsid w:val="006C2B9C"/>
    <w:rsid w:val="006C33A8"/>
    <w:rsid w:val="006C35BF"/>
    <w:rsid w:val="006C4A95"/>
    <w:rsid w:val="006C6AFA"/>
    <w:rsid w:val="006D0935"/>
    <w:rsid w:val="006D2B1C"/>
    <w:rsid w:val="006D7BD7"/>
    <w:rsid w:val="006E6A47"/>
    <w:rsid w:val="006E7E70"/>
    <w:rsid w:val="006F2C90"/>
    <w:rsid w:val="006F40CB"/>
    <w:rsid w:val="006F50C9"/>
    <w:rsid w:val="00701C9A"/>
    <w:rsid w:val="007041FD"/>
    <w:rsid w:val="007043D3"/>
    <w:rsid w:val="00704E02"/>
    <w:rsid w:val="0070681A"/>
    <w:rsid w:val="00710327"/>
    <w:rsid w:val="007200E1"/>
    <w:rsid w:val="00724A0A"/>
    <w:rsid w:val="007270EE"/>
    <w:rsid w:val="0073397D"/>
    <w:rsid w:val="007346F2"/>
    <w:rsid w:val="00741349"/>
    <w:rsid w:val="00742250"/>
    <w:rsid w:val="00742898"/>
    <w:rsid w:val="0076658D"/>
    <w:rsid w:val="00772200"/>
    <w:rsid w:val="00774D1B"/>
    <w:rsid w:val="00782F30"/>
    <w:rsid w:val="007848F8"/>
    <w:rsid w:val="00791AC8"/>
    <w:rsid w:val="0079304C"/>
    <w:rsid w:val="00794683"/>
    <w:rsid w:val="00795819"/>
    <w:rsid w:val="007A126E"/>
    <w:rsid w:val="007A314E"/>
    <w:rsid w:val="007A35B6"/>
    <w:rsid w:val="007A3FC8"/>
    <w:rsid w:val="007A53CC"/>
    <w:rsid w:val="007A68BB"/>
    <w:rsid w:val="007B285A"/>
    <w:rsid w:val="007C2FA9"/>
    <w:rsid w:val="007C34E6"/>
    <w:rsid w:val="007C48C0"/>
    <w:rsid w:val="007C4D52"/>
    <w:rsid w:val="007D0574"/>
    <w:rsid w:val="007D3DE5"/>
    <w:rsid w:val="007E0315"/>
    <w:rsid w:val="007E0852"/>
    <w:rsid w:val="007E74AB"/>
    <w:rsid w:val="007F1ED3"/>
    <w:rsid w:val="007F3F76"/>
    <w:rsid w:val="0080060F"/>
    <w:rsid w:val="00802E6F"/>
    <w:rsid w:val="0080395E"/>
    <w:rsid w:val="00803E25"/>
    <w:rsid w:val="00807532"/>
    <w:rsid w:val="008077CC"/>
    <w:rsid w:val="00813568"/>
    <w:rsid w:val="008159BF"/>
    <w:rsid w:val="008173D4"/>
    <w:rsid w:val="008212BF"/>
    <w:rsid w:val="008301B0"/>
    <w:rsid w:val="008374D3"/>
    <w:rsid w:val="00837FEC"/>
    <w:rsid w:val="00846827"/>
    <w:rsid w:val="00847900"/>
    <w:rsid w:val="00854B1C"/>
    <w:rsid w:val="00861898"/>
    <w:rsid w:val="0086252C"/>
    <w:rsid w:val="0086379E"/>
    <w:rsid w:val="00864FC3"/>
    <w:rsid w:val="00866468"/>
    <w:rsid w:val="00870A15"/>
    <w:rsid w:val="00873BB0"/>
    <w:rsid w:val="00877614"/>
    <w:rsid w:val="0088437F"/>
    <w:rsid w:val="0088575C"/>
    <w:rsid w:val="00886907"/>
    <w:rsid w:val="0089089E"/>
    <w:rsid w:val="00890BCA"/>
    <w:rsid w:val="008935D4"/>
    <w:rsid w:val="00896BF9"/>
    <w:rsid w:val="008A0829"/>
    <w:rsid w:val="008A0E25"/>
    <w:rsid w:val="008A217E"/>
    <w:rsid w:val="008A3AC1"/>
    <w:rsid w:val="008A59D4"/>
    <w:rsid w:val="008A6D21"/>
    <w:rsid w:val="008A79E2"/>
    <w:rsid w:val="008B154F"/>
    <w:rsid w:val="008B259E"/>
    <w:rsid w:val="008B3C27"/>
    <w:rsid w:val="008C10F6"/>
    <w:rsid w:val="008C12BC"/>
    <w:rsid w:val="008C28E8"/>
    <w:rsid w:val="008C42DC"/>
    <w:rsid w:val="008C447C"/>
    <w:rsid w:val="008C5F10"/>
    <w:rsid w:val="008C715F"/>
    <w:rsid w:val="008D31D7"/>
    <w:rsid w:val="008D7D1C"/>
    <w:rsid w:val="008D7D1E"/>
    <w:rsid w:val="008E1DDE"/>
    <w:rsid w:val="008E2321"/>
    <w:rsid w:val="008E541B"/>
    <w:rsid w:val="008E67A4"/>
    <w:rsid w:val="008F6A16"/>
    <w:rsid w:val="0090054E"/>
    <w:rsid w:val="00905E0B"/>
    <w:rsid w:val="00910CC8"/>
    <w:rsid w:val="00911179"/>
    <w:rsid w:val="00911CD0"/>
    <w:rsid w:val="0091305B"/>
    <w:rsid w:val="0091392F"/>
    <w:rsid w:val="0092148B"/>
    <w:rsid w:val="009215C3"/>
    <w:rsid w:val="00927FBA"/>
    <w:rsid w:val="0093340C"/>
    <w:rsid w:val="00933673"/>
    <w:rsid w:val="00937A28"/>
    <w:rsid w:val="00941056"/>
    <w:rsid w:val="00941685"/>
    <w:rsid w:val="0094243B"/>
    <w:rsid w:val="00942BEB"/>
    <w:rsid w:val="00943942"/>
    <w:rsid w:val="009442DC"/>
    <w:rsid w:val="0094702C"/>
    <w:rsid w:val="00947DDF"/>
    <w:rsid w:val="00952913"/>
    <w:rsid w:val="00955485"/>
    <w:rsid w:val="00956B75"/>
    <w:rsid w:val="009607D2"/>
    <w:rsid w:val="00960CEC"/>
    <w:rsid w:val="00966275"/>
    <w:rsid w:val="00967283"/>
    <w:rsid w:val="009751BD"/>
    <w:rsid w:val="0097716B"/>
    <w:rsid w:val="009771EA"/>
    <w:rsid w:val="00977E8A"/>
    <w:rsid w:val="00982323"/>
    <w:rsid w:val="009832B6"/>
    <w:rsid w:val="00984086"/>
    <w:rsid w:val="00990D75"/>
    <w:rsid w:val="00991589"/>
    <w:rsid w:val="0099158E"/>
    <w:rsid w:val="009921FA"/>
    <w:rsid w:val="00992F11"/>
    <w:rsid w:val="00993D84"/>
    <w:rsid w:val="00995900"/>
    <w:rsid w:val="009A509A"/>
    <w:rsid w:val="009A6EBD"/>
    <w:rsid w:val="009A7BB6"/>
    <w:rsid w:val="009B1C12"/>
    <w:rsid w:val="009B1C32"/>
    <w:rsid w:val="009B66A1"/>
    <w:rsid w:val="009C2A54"/>
    <w:rsid w:val="009C34C0"/>
    <w:rsid w:val="009C6103"/>
    <w:rsid w:val="009D5FD2"/>
    <w:rsid w:val="009D6C83"/>
    <w:rsid w:val="009D7ADD"/>
    <w:rsid w:val="009E2465"/>
    <w:rsid w:val="009E28A7"/>
    <w:rsid w:val="009E69C2"/>
    <w:rsid w:val="009E6D86"/>
    <w:rsid w:val="009E75F5"/>
    <w:rsid w:val="009F1E4F"/>
    <w:rsid w:val="009F412B"/>
    <w:rsid w:val="009F5658"/>
    <w:rsid w:val="009F6291"/>
    <w:rsid w:val="009F6C2E"/>
    <w:rsid w:val="009F74F0"/>
    <w:rsid w:val="009F7AE8"/>
    <w:rsid w:val="00A115A7"/>
    <w:rsid w:val="00A130D8"/>
    <w:rsid w:val="00A2183F"/>
    <w:rsid w:val="00A21B52"/>
    <w:rsid w:val="00A23AB7"/>
    <w:rsid w:val="00A24FE6"/>
    <w:rsid w:val="00A2501D"/>
    <w:rsid w:val="00A26101"/>
    <w:rsid w:val="00A276B5"/>
    <w:rsid w:val="00A27782"/>
    <w:rsid w:val="00A30AF4"/>
    <w:rsid w:val="00A32873"/>
    <w:rsid w:val="00A37B54"/>
    <w:rsid w:val="00A403A5"/>
    <w:rsid w:val="00A431E5"/>
    <w:rsid w:val="00A433DB"/>
    <w:rsid w:val="00A4531E"/>
    <w:rsid w:val="00A4554A"/>
    <w:rsid w:val="00A46B3E"/>
    <w:rsid w:val="00A511F0"/>
    <w:rsid w:val="00A5219D"/>
    <w:rsid w:val="00A56131"/>
    <w:rsid w:val="00A57DAC"/>
    <w:rsid w:val="00A7159D"/>
    <w:rsid w:val="00A72193"/>
    <w:rsid w:val="00A7360B"/>
    <w:rsid w:val="00A749BA"/>
    <w:rsid w:val="00A858D3"/>
    <w:rsid w:val="00A8705D"/>
    <w:rsid w:val="00A922EE"/>
    <w:rsid w:val="00A92905"/>
    <w:rsid w:val="00A93038"/>
    <w:rsid w:val="00A948BB"/>
    <w:rsid w:val="00A96A7B"/>
    <w:rsid w:val="00AA08D1"/>
    <w:rsid w:val="00AA18D7"/>
    <w:rsid w:val="00AA5A9F"/>
    <w:rsid w:val="00AA6A61"/>
    <w:rsid w:val="00AB0E1D"/>
    <w:rsid w:val="00AB1815"/>
    <w:rsid w:val="00AB3219"/>
    <w:rsid w:val="00AB37B4"/>
    <w:rsid w:val="00AC1EF2"/>
    <w:rsid w:val="00AC710B"/>
    <w:rsid w:val="00AD37A4"/>
    <w:rsid w:val="00AD381B"/>
    <w:rsid w:val="00AD742F"/>
    <w:rsid w:val="00AE09A0"/>
    <w:rsid w:val="00AE22A4"/>
    <w:rsid w:val="00AE2D0A"/>
    <w:rsid w:val="00AE35AD"/>
    <w:rsid w:val="00AF2BF2"/>
    <w:rsid w:val="00B02AF0"/>
    <w:rsid w:val="00B05348"/>
    <w:rsid w:val="00B05A65"/>
    <w:rsid w:val="00B07C1E"/>
    <w:rsid w:val="00B10E29"/>
    <w:rsid w:val="00B126A5"/>
    <w:rsid w:val="00B142C9"/>
    <w:rsid w:val="00B14321"/>
    <w:rsid w:val="00B14E49"/>
    <w:rsid w:val="00B1534F"/>
    <w:rsid w:val="00B24A88"/>
    <w:rsid w:val="00B25440"/>
    <w:rsid w:val="00B30A8B"/>
    <w:rsid w:val="00B328FA"/>
    <w:rsid w:val="00B331D1"/>
    <w:rsid w:val="00B344F6"/>
    <w:rsid w:val="00B348CC"/>
    <w:rsid w:val="00B34912"/>
    <w:rsid w:val="00B35D79"/>
    <w:rsid w:val="00B365E6"/>
    <w:rsid w:val="00B400C7"/>
    <w:rsid w:val="00B4032F"/>
    <w:rsid w:val="00B44AE7"/>
    <w:rsid w:val="00B4579E"/>
    <w:rsid w:val="00B46C96"/>
    <w:rsid w:val="00B507E3"/>
    <w:rsid w:val="00B53FB7"/>
    <w:rsid w:val="00B55F03"/>
    <w:rsid w:val="00B56B49"/>
    <w:rsid w:val="00B61DD4"/>
    <w:rsid w:val="00B74C4A"/>
    <w:rsid w:val="00B76E11"/>
    <w:rsid w:val="00B776FC"/>
    <w:rsid w:val="00B77FE4"/>
    <w:rsid w:val="00B819A2"/>
    <w:rsid w:val="00B85384"/>
    <w:rsid w:val="00B86402"/>
    <w:rsid w:val="00B913F9"/>
    <w:rsid w:val="00B95078"/>
    <w:rsid w:val="00BA21FA"/>
    <w:rsid w:val="00BA528C"/>
    <w:rsid w:val="00BB2E62"/>
    <w:rsid w:val="00BC2CA8"/>
    <w:rsid w:val="00BC5F6A"/>
    <w:rsid w:val="00BC7DEA"/>
    <w:rsid w:val="00BD0F76"/>
    <w:rsid w:val="00BD370E"/>
    <w:rsid w:val="00BD746B"/>
    <w:rsid w:val="00BE26AC"/>
    <w:rsid w:val="00BE391D"/>
    <w:rsid w:val="00BE4199"/>
    <w:rsid w:val="00BE5669"/>
    <w:rsid w:val="00BE610F"/>
    <w:rsid w:val="00BF06B6"/>
    <w:rsid w:val="00BF0E45"/>
    <w:rsid w:val="00BF288F"/>
    <w:rsid w:val="00C0010B"/>
    <w:rsid w:val="00C035F2"/>
    <w:rsid w:val="00C0405C"/>
    <w:rsid w:val="00C06769"/>
    <w:rsid w:val="00C0780B"/>
    <w:rsid w:val="00C10B6E"/>
    <w:rsid w:val="00C11324"/>
    <w:rsid w:val="00C12BDE"/>
    <w:rsid w:val="00C148C9"/>
    <w:rsid w:val="00C15023"/>
    <w:rsid w:val="00C16079"/>
    <w:rsid w:val="00C17DC5"/>
    <w:rsid w:val="00C262D5"/>
    <w:rsid w:val="00C271EE"/>
    <w:rsid w:val="00C27397"/>
    <w:rsid w:val="00C3078A"/>
    <w:rsid w:val="00C35400"/>
    <w:rsid w:val="00C36D5E"/>
    <w:rsid w:val="00C451C4"/>
    <w:rsid w:val="00C45FAB"/>
    <w:rsid w:val="00C47A01"/>
    <w:rsid w:val="00C52CCD"/>
    <w:rsid w:val="00C54442"/>
    <w:rsid w:val="00C56E2A"/>
    <w:rsid w:val="00C57C5E"/>
    <w:rsid w:val="00C60DFE"/>
    <w:rsid w:val="00C72834"/>
    <w:rsid w:val="00C7402D"/>
    <w:rsid w:val="00C7450F"/>
    <w:rsid w:val="00C773DD"/>
    <w:rsid w:val="00C80C20"/>
    <w:rsid w:val="00C80EE3"/>
    <w:rsid w:val="00C81044"/>
    <w:rsid w:val="00C825E7"/>
    <w:rsid w:val="00C83836"/>
    <w:rsid w:val="00C844D4"/>
    <w:rsid w:val="00C924DD"/>
    <w:rsid w:val="00C94CA1"/>
    <w:rsid w:val="00C97873"/>
    <w:rsid w:val="00CA094C"/>
    <w:rsid w:val="00CA19C3"/>
    <w:rsid w:val="00CA3853"/>
    <w:rsid w:val="00CA588D"/>
    <w:rsid w:val="00CB1C38"/>
    <w:rsid w:val="00CB2A50"/>
    <w:rsid w:val="00CB7436"/>
    <w:rsid w:val="00CC1203"/>
    <w:rsid w:val="00CC1D6E"/>
    <w:rsid w:val="00CC1F27"/>
    <w:rsid w:val="00CC3004"/>
    <w:rsid w:val="00CC54FC"/>
    <w:rsid w:val="00CC79FF"/>
    <w:rsid w:val="00CD076D"/>
    <w:rsid w:val="00CD1A55"/>
    <w:rsid w:val="00CD2EF7"/>
    <w:rsid w:val="00CD3BC9"/>
    <w:rsid w:val="00CD561B"/>
    <w:rsid w:val="00CD702D"/>
    <w:rsid w:val="00CD7518"/>
    <w:rsid w:val="00CE2661"/>
    <w:rsid w:val="00CE29E9"/>
    <w:rsid w:val="00CE625E"/>
    <w:rsid w:val="00CF05D0"/>
    <w:rsid w:val="00CF293F"/>
    <w:rsid w:val="00CF4429"/>
    <w:rsid w:val="00CF518C"/>
    <w:rsid w:val="00CF65B9"/>
    <w:rsid w:val="00D07B56"/>
    <w:rsid w:val="00D10A5C"/>
    <w:rsid w:val="00D13E0C"/>
    <w:rsid w:val="00D1744F"/>
    <w:rsid w:val="00D17C3A"/>
    <w:rsid w:val="00D20D49"/>
    <w:rsid w:val="00D279AA"/>
    <w:rsid w:val="00D3122E"/>
    <w:rsid w:val="00D368C0"/>
    <w:rsid w:val="00D37739"/>
    <w:rsid w:val="00D50BBD"/>
    <w:rsid w:val="00D50F87"/>
    <w:rsid w:val="00D5739E"/>
    <w:rsid w:val="00D60810"/>
    <w:rsid w:val="00D61C11"/>
    <w:rsid w:val="00D67B76"/>
    <w:rsid w:val="00D706C4"/>
    <w:rsid w:val="00D748ED"/>
    <w:rsid w:val="00D75EA3"/>
    <w:rsid w:val="00D77737"/>
    <w:rsid w:val="00D80641"/>
    <w:rsid w:val="00D81EB6"/>
    <w:rsid w:val="00D8252C"/>
    <w:rsid w:val="00D841BB"/>
    <w:rsid w:val="00D85489"/>
    <w:rsid w:val="00D90174"/>
    <w:rsid w:val="00D94812"/>
    <w:rsid w:val="00D9578C"/>
    <w:rsid w:val="00DA12B3"/>
    <w:rsid w:val="00DA5C9A"/>
    <w:rsid w:val="00DB3531"/>
    <w:rsid w:val="00DB39A1"/>
    <w:rsid w:val="00DB44D3"/>
    <w:rsid w:val="00DB7C0F"/>
    <w:rsid w:val="00DC6133"/>
    <w:rsid w:val="00DC7707"/>
    <w:rsid w:val="00DD5A28"/>
    <w:rsid w:val="00DE368C"/>
    <w:rsid w:val="00DE7309"/>
    <w:rsid w:val="00DF3025"/>
    <w:rsid w:val="00DF7391"/>
    <w:rsid w:val="00E022F8"/>
    <w:rsid w:val="00E024FE"/>
    <w:rsid w:val="00E02E8F"/>
    <w:rsid w:val="00E061B3"/>
    <w:rsid w:val="00E06225"/>
    <w:rsid w:val="00E076FA"/>
    <w:rsid w:val="00E07AB1"/>
    <w:rsid w:val="00E108D5"/>
    <w:rsid w:val="00E11002"/>
    <w:rsid w:val="00E13419"/>
    <w:rsid w:val="00E15E3E"/>
    <w:rsid w:val="00E26CFA"/>
    <w:rsid w:val="00E34985"/>
    <w:rsid w:val="00E35EE9"/>
    <w:rsid w:val="00E36908"/>
    <w:rsid w:val="00E36FDD"/>
    <w:rsid w:val="00E42435"/>
    <w:rsid w:val="00E464CC"/>
    <w:rsid w:val="00E509EA"/>
    <w:rsid w:val="00E57CF2"/>
    <w:rsid w:val="00E63096"/>
    <w:rsid w:val="00E64230"/>
    <w:rsid w:val="00E67626"/>
    <w:rsid w:val="00E8040C"/>
    <w:rsid w:val="00E8546B"/>
    <w:rsid w:val="00E85A11"/>
    <w:rsid w:val="00E85EE0"/>
    <w:rsid w:val="00E862C0"/>
    <w:rsid w:val="00E929C2"/>
    <w:rsid w:val="00E93FA1"/>
    <w:rsid w:val="00E947E1"/>
    <w:rsid w:val="00EA3A83"/>
    <w:rsid w:val="00EA4451"/>
    <w:rsid w:val="00EA6C69"/>
    <w:rsid w:val="00EA784F"/>
    <w:rsid w:val="00EB30AB"/>
    <w:rsid w:val="00EB3F5C"/>
    <w:rsid w:val="00EB6C4C"/>
    <w:rsid w:val="00EC1E2D"/>
    <w:rsid w:val="00EC2CF9"/>
    <w:rsid w:val="00EC305C"/>
    <w:rsid w:val="00ED0200"/>
    <w:rsid w:val="00ED2FEE"/>
    <w:rsid w:val="00ED633A"/>
    <w:rsid w:val="00EE0418"/>
    <w:rsid w:val="00EE17E9"/>
    <w:rsid w:val="00EE29E3"/>
    <w:rsid w:val="00EE3CF4"/>
    <w:rsid w:val="00EE512A"/>
    <w:rsid w:val="00EE574A"/>
    <w:rsid w:val="00EE6724"/>
    <w:rsid w:val="00EF050C"/>
    <w:rsid w:val="00EF34C7"/>
    <w:rsid w:val="00EF6003"/>
    <w:rsid w:val="00F00220"/>
    <w:rsid w:val="00F006AA"/>
    <w:rsid w:val="00F02776"/>
    <w:rsid w:val="00F06395"/>
    <w:rsid w:val="00F06AA4"/>
    <w:rsid w:val="00F1024B"/>
    <w:rsid w:val="00F12F9B"/>
    <w:rsid w:val="00F13EDA"/>
    <w:rsid w:val="00F1633F"/>
    <w:rsid w:val="00F218AA"/>
    <w:rsid w:val="00F22744"/>
    <w:rsid w:val="00F2480A"/>
    <w:rsid w:val="00F26A8B"/>
    <w:rsid w:val="00F27945"/>
    <w:rsid w:val="00F3154A"/>
    <w:rsid w:val="00F322D0"/>
    <w:rsid w:val="00F376BB"/>
    <w:rsid w:val="00F40EC8"/>
    <w:rsid w:val="00F4215C"/>
    <w:rsid w:val="00F430BC"/>
    <w:rsid w:val="00F45581"/>
    <w:rsid w:val="00F45E5C"/>
    <w:rsid w:val="00F47588"/>
    <w:rsid w:val="00F52889"/>
    <w:rsid w:val="00F62025"/>
    <w:rsid w:val="00F643E9"/>
    <w:rsid w:val="00F65D80"/>
    <w:rsid w:val="00F67277"/>
    <w:rsid w:val="00F678F5"/>
    <w:rsid w:val="00F67E85"/>
    <w:rsid w:val="00F72FA9"/>
    <w:rsid w:val="00F742E4"/>
    <w:rsid w:val="00F814B7"/>
    <w:rsid w:val="00F839C9"/>
    <w:rsid w:val="00F9632C"/>
    <w:rsid w:val="00FA0842"/>
    <w:rsid w:val="00FA65D9"/>
    <w:rsid w:val="00FB44D7"/>
    <w:rsid w:val="00FB4DB0"/>
    <w:rsid w:val="00FB68FB"/>
    <w:rsid w:val="00FB7347"/>
    <w:rsid w:val="00FC3EA7"/>
    <w:rsid w:val="00FC42CE"/>
    <w:rsid w:val="00FD5D92"/>
    <w:rsid w:val="00FD673D"/>
    <w:rsid w:val="00FD6B69"/>
    <w:rsid w:val="00FE2AEF"/>
    <w:rsid w:val="00FE3833"/>
    <w:rsid w:val="00FE5598"/>
    <w:rsid w:val="00FE665F"/>
    <w:rsid w:val="00FF08C6"/>
    <w:rsid w:val="00FF419D"/>
    <w:rsid w:val="00FF65F0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AC713"/>
  <w15:chartTrackingRefBased/>
  <w15:docId w15:val="{B278BF7C-5BA0-4D1B-8D1D-4198C9133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0A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B02AF0"/>
    <w:pPr>
      <w:spacing w:after="0" w:line="360" w:lineRule="auto"/>
      <w:ind w:left="102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B02AF0"/>
    <w:pPr>
      <w:suppressAutoHyphens/>
      <w:spacing w:before="0" w:after="0" w:line="360" w:lineRule="auto"/>
      <w:ind w:left="510" w:firstLine="510"/>
      <w:outlineLvl w:val="9"/>
    </w:pPr>
    <w:rPr>
      <w:rFonts w:ascii="Times" w:hAnsi="Times"/>
      <w:bCs w:val="0"/>
      <w:kern w:val="0"/>
      <w:sz w:val="24"/>
    </w:r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B02AF0"/>
    <w:pPr>
      <w:spacing w:after="0" w:line="360" w:lineRule="auto"/>
      <w:ind w:left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B02AF0"/>
  </w:style>
  <w:style w:type="character" w:styleId="Pogrubienie">
    <w:name w:val="Strong"/>
    <w:basedOn w:val="Domylnaczcionkaakapitu"/>
    <w:uiPriority w:val="22"/>
    <w:qFormat/>
    <w:rsid w:val="00E929C2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B30A8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C7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56B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ojvnm2t">
    <w:name w:val="tojvnm2t"/>
    <w:basedOn w:val="Domylnaczcionkaakapitu"/>
    <w:rsid w:val="0030648A"/>
  </w:style>
  <w:style w:type="character" w:customStyle="1" w:styleId="usuniety">
    <w:name w:val="usuniety"/>
    <w:basedOn w:val="Domylnaczcionkaakapitu"/>
    <w:rsid w:val="00C262D5"/>
  </w:style>
  <w:style w:type="character" w:customStyle="1" w:styleId="markedcontent">
    <w:name w:val="markedcontent"/>
    <w:basedOn w:val="Domylnaczcionkaakapitu"/>
    <w:rsid w:val="003F6F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6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8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2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9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3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8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5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4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7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7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4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3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ziennikustaw.gov.pl/D2022000036701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ko.rzeszow.pl/dla-dyrektora-i-nauczyciela/komunikat-w-sprawie-obowiazkow-dyrektora-przedszkola-szkoly-placowki-publicznej-lub-niepublicznej-w-zakresie-zawiadomienia-organu-sprawujacego-nadzor-pedagogiczny-o-zawieszeniu-zajec-na-czas-oznaczony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wo.vulcan.edu.pl/przegladarka.asp?qdatprz=14-02-2022&amp;qindrodzaj=1&amp;qindid=600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A32D1-A50D-4134-B7B4-F51B2A9DC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6</Pages>
  <Words>2149</Words>
  <Characters>12894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31</cp:revision>
  <dcterms:created xsi:type="dcterms:W3CDTF">2022-01-22T07:17:00Z</dcterms:created>
  <dcterms:modified xsi:type="dcterms:W3CDTF">2022-02-14T06:52:00Z</dcterms:modified>
</cp:coreProperties>
</file>