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3BF" w:rsidRPr="00DC2556" w:rsidRDefault="001F53BF" w:rsidP="00DC2556">
      <w:pPr>
        <w:spacing w:line="276" w:lineRule="auto"/>
        <w:jc w:val="right"/>
        <w:rPr>
          <w:rFonts w:ascii="Georgia" w:hAnsi="Georgia" w:cs="Arial"/>
          <w:bCs/>
          <w:sz w:val="22"/>
          <w:szCs w:val="22"/>
        </w:rPr>
      </w:pPr>
      <w:r w:rsidRPr="00DC2556">
        <w:rPr>
          <w:rFonts w:ascii="Georgia" w:hAnsi="Georgia"/>
          <w:b/>
          <w:bCs/>
          <w:sz w:val="22"/>
          <w:szCs w:val="22"/>
        </w:rPr>
        <w:tab/>
      </w:r>
      <w:r w:rsidRPr="00DC2556">
        <w:rPr>
          <w:rFonts w:ascii="Georgia" w:hAnsi="Georgia"/>
          <w:b/>
          <w:bCs/>
          <w:sz w:val="22"/>
          <w:szCs w:val="22"/>
        </w:rPr>
        <w:tab/>
      </w:r>
      <w:r w:rsidRPr="00DC2556">
        <w:rPr>
          <w:rFonts w:ascii="Georgia" w:hAnsi="Georgia" w:cs="Arial"/>
          <w:bCs/>
          <w:sz w:val="22"/>
          <w:szCs w:val="22"/>
        </w:rPr>
        <w:t xml:space="preserve">Załącznik nr 3 </w:t>
      </w:r>
    </w:p>
    <w:p w:rsidR="001F53BF" w:rsidRPr="00DC2556" w:rsidRDefault="001F53BF" w:rsidP="00DC2556">
      <w:pPr>
        <w:spacing w:line="276" w:lineRule="auto"/>
        <w:jc w:val="center"/>
        <w:rPr>
          <w:rFonts w:ascii="Georgia" w:hAnsi="Georgia"/>
          <w:b/>
          <w:sz w:val="22"/>
          <w:szCs w:val="22"/>
        </w:rPr>
      </w:pPr>
      <w:r w:rsidRPr="00DC2556">
        <w:rPr>
          <w:rFonts w:ascii="Georgia" w:hAnsi="Georgia"/>
          <w:b/>
          <w:sz w:val="22"/>
          <w:szCs w:val="22"/>
        </w:rPr>
        <w:t>Ogólne warunki umowy</w:t>
      </w:r>
    </w:p>
    <w:p w:rsidR="001F53BF" w:rsidRPr="00DC2556" w:rsidRDefault="001F53BF" w:rsidP="00DC2556">
      <w:pPr>
        <w:keepNext/>
        <w:widowControl w:val="0"/>
        <w:autoSpaceDE w:val="0"/>
        <w:autoSpaceDN w:val="0"/>
        <w:adjustRightInd w:val="0"/>
        <w:spacing w:line="276" w:lineRule="auto"/>
        <w:jc w:val="center"/>
        <w:outlineLvl w:val="2"/>
        <w:rPr>
          <w:rFonts w:ascii="Georgia" w:hAnsi="Georgia"/>
          <w:b/>
          <w:bCs/>
          <w:sz w:val="22"/>
          <w:szCs w:val="22"/>
          <w:lang w:val="x-none" w:eastAsia="x-none"/>
        </w:rPr>
      </w:pPr>
      <w:r w:rsidRPr="00DC2556">
        <w:rPr>
          <w:rFonts w:ascii="Georgia" w:hAnsi="Georgia"/>
          <w:b/>
          <w:bCs/>
          <w:sz w:val="22"/>
          <w:szCs w:val="22"/>
          <w:lang w:val="x-none" w:eastAsia="x-none"/>
        </w:rPr>
        <w:t>UMOWA nr …</w:t>
      </w:r>
      <w:r w:rsidRPr="00DC2556">
        <w:rPr>
          <w:rFonts w:ascii="Georgia" w:hAnsi="Georgia"/>
          <w:b/>
          <w:bCs/>
          <w:sz w:val="22"/>
          <w:szCs w:val="22"/>
          <w:lang w:eastAsia="x-none"/>
        </w:rPr>
        <w:t>………………………..</w:t>
      </w:r>
      <w:r w:rsidRPr="00DC2556">
        <w:rPr>
          <w:rFonts w:ascii="Georgia" w:hAnsi="Georgia"/>
          <w:b/>
          <w:bCs/>
          <w:sz w:val="22"/>
          <w:szCs w:val="22"/>
          <w:lang w:val="x-none" w:eastAsia="x-none"/>
        </w:rPr>
        <w:t>…</w:t>
      </w:r>
    </w:p>
    <w:p w:rsidR="001F53BF" w:rsidRPr="00DC2556" w:rsidRDefault="001F53BF" w:rsidP="00DC2556">
      <w:pPr>
        <w:tabs>
          <w:tab w:val="left" w:pos="9000"/>
        </w:tabs>
        <w:spacing w:line="276" w:lineRule="auto"/>
        <w:ind w:right="-110"/>
        <w:jc w:val="both"/>
        <w:rPr>
          <w:rFonts w:ascii="Georgia" w:hAnsi="Georgia" w:cs="Arial"/>
          <w:sz w:val="22"/>
          <w:szCs w:val="22"/>
        </w:rPr>
      </w:pPr>
    </w:p>
    <w:p w:rsidR="001F53BF" w:rsidRPr="00DC2556" w:rsidRDefault="001F53BF" w:rsidP="00DC2556">
      <w:pPr>
        <w:tabs>
          <w:tab w:val="left" w:pos="9000"/>
        </w:tabs>
        <w:spacing w:line="276" w:lineRule="auto"/>
        <w:ind w:right="-110"/>
        <w:jc w:val="both"/>
        <w:rPr>
          <w:rFonts w:ascii="Georgia" w:hAnsi="Georgia"/>
          <w:sz w:val="22"/>
          <w:szCs w:val="22"/>
        </w:rPr>
      </w:pPr>
      <w:r w:rsidRPr="00DC2556">
        <w:rPr>
          <w:rFonts w:ascii="Georgia" w:hAnsi="Georgia" w:cs="Arial"/>
          <w:sz w:val="22"/>
          <w:szCs w:val="22"/>
        </w:rPr>
        <w:t xml:space="preserve">zawarta w dniu ......................... roku, w wyniku rozstrzygnięcia zapytania ofertowego </w:t>
      </w:r>
      <w:r w:rsidR="00432F9D" w:rsidRPr="00DC2556">
        <w:rPr>
          <w:rFonts w:ascii="Georgia" w:hAnsi="Georgia" w:cs="Arial"/>
          <w:sz w:val="22"/>
          <w:szCs w:val="22"/>
        </w:rPr>
        <w:t xml:space="preserve">                                </w:t>
      </w:r>
      <w:r w:rsidRPr="00DC2556">
        <w:rPr>
          <w:rFonts w:ascii="Georgia" w:hAnsi="Georgia" w:cs="Arial"/>
          <w:sz w:val="22"/>
          <w:szCs w:val="22"/>
        </w:rPr>
        <w:t>ZP-3211/PP/</w:t>
      </w:r>
      <w:r w:rsidR="00DC2556">
        <w:rPr>
          <w:rFonts w:ascii="Georgia" w:hAnsi="Georgia" w:cs="Arial"/>
          <w:sz w:val="22"/>
          <w:szCs w:val="22"/>
        </w:rPr>
        <w:t>18</w:t>
      </w:r>
      <w:r w:rsidRPr="00DC2556">
        <w:rPr>
          <w:rFonts w:ascii="Georgia" w:hAnsi="Georgia" w:cs="Arial"/>
          <w:sz w:val="22"/>
          <w:szCs w:val="22"/>
        </w:rPr>
        <w:t>/</w:t>
      </w:r>
      <w:r w:rsidR="009C5BA8" w:rsidRPr="00DC2556">
        <w:rPr>
          <w:rFonts w:ascii="Georgia" w:hAnsi="Georgia" w:cs="Arial"/>
          <w:sz w:val="22"/>
          <w:szCs w:val="22"/>
        </w:rPr>
        <w:t>20</w:t>
      </w:r>
      <w:r w:rsidRPr="00DC2556">
        <w:rPr>
          <w:rFonts w:ascii="Georgia" w:hAnsi="Georgia" w:cs="Arial"/>
          <w:sz w:val="22"/>
          <w:szCs w:val="22"/>
        </w:rPr>
        <w:t xml:space="preserve"> w Rzeszowie </w:t>
      </w:r>
      <w:r w:rsidRPr="00DC2556">
        <w:rPr>
          <w:rFonts w:ascii="Georgia" w:hAnsi="Georgia"/>
          <w:sz w:val="22"/>
          <w:szCs w:val="22"/>
        </w:rPr>
        <w:t>pomiędzy:</w:t>
      </w:r>
    </w:p>
    <w:p w:rsidR="001F53BF" w:rsidRPr="00DC2556" w:rsidRDefault="001F53BF" w:rsidP="00DC2556">
      <w:pPr>
        <w:spacing w:line="276" w:lineRule="auto"/>
        <w:jc w:val="both"/>
        <w:rPr>
          <w:rFonts w:ascii="Georgia" w:hAnsi="Georgia"/>
          <w:b/>
          <w:spacing w:val="-4"/>
          <w:sz w:val="22"/>
          <w:szCs w:val="22"/>
        </w:rPr>
      </w:pPr>
    </w:p>
    <w:p w:rsidR="001F53BF" w:rsidRPr="00DC2556" w:rsidRDefault="001F53BF" w:rsidP="00DC2556">
      <w:pPr>
        <w:spacing w:line="276" w:lineRule="auto"/>
        <w:jc w:val="both"/>
        <w:rPr>
          <w:rFonts w:ascii="Georgia" w:hAnsi="Georgia"/>
          <w:b/>
          <w:spacing w:val="-4"/>
          <w:sz w:val="22"/>
          <w:szCs w:val="22"/>
        </w:rPr>
      </w:pPr>
      <w:r w:rsidRPr="00DC2556">
        <w:rPr>
          <w:rFonts w:ascii="Georgia" w:hAnsi="Georgia"/>
          <w:b/>
          <w:spacing w:val="-4"/>
          <w:sz w:val="22"/>
          <w:szCs w:val="22"/>
        </w:rPr>
        <w:t xml:space="preserve">Województwem Podkarpackim, Al. Łukasza Cieplińskiego 4, 35-010 Rzeszów, </w:t>
      </w:r>
      <w:r w:rsidR="00B3709B" w:rsidRPr="00DC2556">
        <w:rPr>
          <w:rFonts w:ascii="Georgia" w:hAnsi="Georgia"/>
          <w:b/>
          <w:spacing w:val="-4"/>
          <w:sz w:val="22"/>
          <w:szCs w:val="22"/>
        </w:rPr>
        <w:br/>
      </w:r>
      <w:r w:rsidRPr="00DC2556">
        <w:rPr>
          <w:rFonts w:ascii="Georgia" w:hAnsi="Georgia"/>
          <w:b/>
          <w:spacing w:val="-4"/>
          <w:sz w:val="22"/>
          <w:szCs w:val="22"/>
        </w:rPr>
        <w:t xml:space="preserve">NIP 813-33-15-014 – Podkarpackim </w:t>
      </w:r>
      <w:r w:rsidR="009C5BA8" w:rsidRPr="00DC2556">
        <w:rPr>
          <w:rFonts w:ascii="Georgia" w:hAnsi="Georgia"/>
          <w:b/>
          <w:spacing w:val="-4"/>
          <w:sz w:val="22"/>
          <w:szCs w:val="22"/>
        </w:rPr>
        <w:t xml:space="preserve">Zespołem Placówek Wojewódzkich                                              w </w:t>
      </w:r>
      <w:r w:rsidR="009A5356" w:rsidRPr="00DC2556">
        <w:rPr>
          <w:rFonts w:ascii="Georgia" w:hAnsi="Georgia"/>
          <w:b/>
          <w:spacing w:val="-4"/>
          <w:sz w:val="22"/>
          <w:szCs w:val="22"/>
        </w:rPr>
        <w:t>Rzeszowie</w:t>
      </w:r>
      <w:r w:rsidRPr="00DC2556">
        <w:rPr>
          <w:rFonts w:ascii="Georgia" w:hAnsi="Georgia"/>
          <w:b/>
          <w:spacing w:val="-4"/>
          <w:sz w:val="22"/>
          <w:szCs w:val="22"/>
        </w:rPr>
        <w:t>, 35 – 036 Rzeszów, ul. Niedzielskiego 2, zwanym dalej „Zamawiającym”, reprezentowanym przez ………………………………………………………</w:t>
      </w:r>
    </w:p>
    <w:p w:rsidR="001F53BF" w:rsidRPr="00DC2556" w:rsidRDefault="001F53BF" w:rsidP="00DC2556">
      <w:pPr>
        <w:spacing w:line="276" w:lineRule="auto"/>
        <w:jc w:val="both"/>
        <w:rPr>
          <w:rFonts w:ascii="Georgia" w:hAnsi="Georgia"/>
          <w:b/>
          <w:spacing w:val="-4"/>
          <w:sz w:val="22"/>
          <w:szCs w:val="22"/>
        </w:rPr>
      </w:pPr>
      <w:r w:rsidRPr="00DC2556">
        <w:rPr>
          <w:rFonts w:ascii="Georgia" w:hAnsi="Georgia"/>
          <w:b/>
          <w:spacing w:val="-4"/>
          <w:sz w:val="22"/>
          <w:szCs w:val="22"/>
        </w:rPr>
        <w:t xml:space="preserve">a </w:t>
      </w:r>
    </w:p>
    <w:p w:rsidR="001F53BF" w:rsidRPr="00DC2556" w:rsidRDefault="001F53BF" w:rsidP="00DC2556">
      <w:pPr>
        <w:spacing w:line="276" w:lineRule="auto"/>
        <w:jc w:val="both"/>
        <w:rPr>
          <w:rFonts w:ascii="Georgia" w:hAnsi="Georgia"/>
          <w:b/>
          <w:spacing w:val="-4"/>
          <w:sz w:val="22"/>
          <w:szCs w:val="22"/>
        </w:rPr>
      </w:pPr>
      <w:r w:rsidRPr="00DC2556">
        <w:rPr>
          <w:rFonts w:ascii="Georgia" w:hAnsi="Georgia"/>
          <w:b/>
          <w:spacing w:val="-4"/>
          <w:sz w:val="22"/>
          <w:szCs w:val="22"/>
        </w:rPr>
        <w:t>……………………..…………….…… z siedzibą w …………………………………..., reprezentowaną przez: ……………………….…………….. zwaną dalej w treści umowy „Wykonawcą”.</w:t>
      </w:r>
    </w:p>
    <w:p w:rsidR="001F53BF" w:rsidRPr="00DC2556" w:rsidRDefault="001F53BF" w:rsidP="00DC2556">
      <w:pPr>
        <w:spacing w:line="276" w:lineRule="auto"/>
        <w:jc w:val="both"/>
        <w:rPr>
          <w:rFonts w:ascii="Georgia" w:hAnsi="Georgia" w:cs="Arial"/>
          <w:sz w:val="22"/>
          <w:szCs w:val="22"/>
        </w:rPr>
      </w:pPr>
    </w:p>
    <w:p w:rsidR="001F53BF" w:rsidRPr="00DC2556" w:rsidRDefault="001F53BF" w:rsidP="00DC2556">
      <w:pPr>
        <w:numPr>
          <w:ilvl w:val="2"/>
          <w:numId w:val="29"/>
        </w:numPr>
        <w:tabs>
          <w:tab w:val="left" w:pos="426"/>
        </w:tabs>
        <w:spacing w:after="200" w:line="276" w:lineRule="auto"/>
        <w:ind w:left="0" w:firstLine="0"/>
        <w:contextualSpacing/>
        <w:jc w:val="both"/>
        <w:rPr>
          <w:rFonts w:ascii="Georgia" w:hAnsi="Georgia" w:cs="Calibri"/>
          <w:sz w:val="22"/>
          <w:szCs w:val="22"/>
          <w:lang w:val="x-none" w:eastAsia="ar-SA"/>
        </w:rPr>
      </w:pPr>
      <w:r w:rsidRPr="00DC2556">
        <w:rPr>
          <w:rFonts w:ascii="Georgia" w:hAnsi="Georgia" w:cs="Calibri"/>
          <w:sz w:val="22"/>
          <w:szCs w:val="22"/>
          <w:lang w:val="x-none" w:eastAsia="ar-SA"/>
        </w:rPr>
        <w:t>Przedmiotowe zamówienie nie podlega przepisom ustawy z dnia 29 stycznia 2004 roku Prawo Zamówień Publicznych (</w:t>
      </w:r>
      <w:proofErr w:type="spellStart"/>
      <w:r w:rsidRPr="00DC2556">
        <w:rPr>
          <w:rFonts w:ascii="Georgia" w:hAnsi="Georgia" w:cs="Calibri"/>
          <w:sz w:val="22"/>
          <w:szCs w:val="22"/>
          <w:lang w:val="x-none" w:eastAsia="ar-SA"/>
        </w:rPr>
        <w:t>t.j</w:t>
      </w:r>
      <w:proofErr w:type="spellEnd"/>
      <w:r w:rsidRPr="00DC2556">
        <w:rPr>
          <w:rFonts w:ascii="Georgia" w:hAnsi="Georgia" w:cs="Calibri"/>
          <w:sz w:val="22"/>
          <w:szCs w:val="22"/>
          <w:lang w:val="x-none" w:eastAsia="ar-SA"/>
        </w:rPr>
        <w:t xml:space="preserve">. </w:t>
      </w:r>
      <w:r w:rsidRPr="00DC2556">
        <w:rPr>
          <w:rFonts w:ascii="Georgia" w:hAnsi="Georgia" w:cs="Arial"/>
          <w:sz w:val="22"/>
          <w:szCs w:val="22"/>
          <w:lang w:val="x-none" w:eastAsia="ar-SA"/>
        </w:rPr>
        <w:t>Dz. U. 201</w:t>
      </w:r>
      <w:r w:rsidR="009C5BA8" w:rsidRPr="00DC2556">
        <w:rPr>
          <w:rFonts w:ascii="Georgia" w:hAnsi="Georgia" w:cs="Arial"/>
          <w:sz w:val="22"/>
          <w:szCs w:val="22"/>
          <w:lang w:eastAsia="ar-SA"/>
        </w:rPr>
        <w:t xml:space="preserve">9 </w:t>
      </w:r>
      <w:r w:rsidRPr="00DC2556">
        <w:rPr>
          <w:rFonts w:ascii="Georgia" w:hAnsi="Georgia" w:cs="Arial"/>
          <w:sz w:val="22"/>
          <w:szCs w:val="22"/>
          <w:lang w:val="x-none" w:eastAsia="ar-SA"/>
        </w:rPr>
        <w:t>r. poz. 1</w:t>
      </w:r>
      <w:r w:rsidR="009C5BA8" w:rsidRPr="00DC2556">
        <w:rPr>
          <w:rFonts w:ascii="Georgia" w:hAnsi="Georgia" w:cs="Arial"/>
          <w:sz w:val="22"/>
          <w:szCs w:val="22"/>
          <w:lang w:eastAsia="ar-SA"/>
        </w:rPr>
        <w:t>843</w:t>
      </w:r>
      <w:r w:rsidRPr="00DC2556">
        <w:rPr>
          <w:rFonts w:ascii="Georgia" w:hAnsi="Georgia" w:cs="Calibri"/>
          <w:sz w:val="22"/>
          <w:szCs w:val="22"/>
          <w:lang w:val="x-none" w:eastAsia="ar-SA"/>
        </w:rPr>
        <w:t xml:space="preserve">). </w:t>
      </w:r>
    </w:p>
    <w:p w:rsidR="001F53BF" w:rsidRPr="00DC2556" w:rsidRDefault="001F53BF" w:rsidP="00DC2556">
      <w:pPr>
        <w:widowControl w:val="0"/>
        <w:autoSpaceDE w:val="0"/>
        <w:autoSpaceDN w:val="0"/>
        <w:adjustRightInd w:val="0"/>
        <w:spacing w:line="276" w:lineRule="auto"/>
        <w:jc w:val="center"/>
        <w:rPr>
          <w:rFonts w:ascii="Georgia" w:hAnsi="Georgia" w:cs="Times New Roman"/>
          <w:b/>
          <w:color w:val="auto"/>
          <w:sz w:val="22"/>
          <w:szCs w:val="22"/>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rPr>
      </w:pPr>
      <w:r w:rsidRPr="00DC2556">
        <w:rPr>
          <w:rFonts w:ascii="Georgia" w:hAnsi="Georgia" w:cs="Times New Roman"/>
          <w:b/>
          <w:color w:val="auto"/>
          <w:sz w:val="22"/>
          <w:szCs w:val="22"/>
        </w:rPr>
        <w:t>§ 1</w:t>
      </w:r>
    </w:p>
    <w:p w:rsidR="0001382D" w:rsidRPr="00DC2556" w:rsidRDefault="00D64EA4" w:rsidP="00DC2556">
      <w:pPr>
        <w:widowControl w:val="0"/>
        <w:numPr>
          <w:ilvl w:val="0"/>
          <w:numId w:val="11"/>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 xml:space="preserve">Zamawiający zleca, a Wykonawca przyjmuje do wykonania roboty budowlane, zwane dalej przedmiotem umowy, polegające na </w:t>
      </w:r>
      <w:r w:rsidR="00FD3146" w:rsidRPr="00DC2556">
        <w:rPr>
          <w:rFonts w:ascii="Georgia" w:hAnsi="Georgia" w:cs="Times New Roman"/>
          <w:color w:val="auto"/>
          <w:sz w:val="22"/>
          <w:szCs w:val="22"/>
        </w:rPr>
        <w:t>remoncie pokrycia dachowego na budynku dydaktycznym Ośrodka  Edukacji Nauczycieli i Pracowników Administracji Samorządowej w Czudcu</w:t>
      </w:r>
      <w:r w:rsidR="0001382D" w:rsidRPr="00DC2556">
        <w:rPr>
          <w:rFonts w:ascii="Georgia" w:hAnsi="Georgia" w:cs="Times New Roman"/>
          <w:color w:val="auto"/>
          <w:sz w:val="22"/>
          <w:szCs w:val="22"/>
        </w:rPr>
        <w:t>, obejmujące:</w:t>
      </w:r>
    </w:p>
    <w:p w:rsidR="0001382D" w:rsidRPr="00DC2556" w:rsidRDefault="0001382D" w:rsidP="00DC2556">
      <w:pPr>
        <w:widowControl w:val="0"/>
        <w:autoSpaceDE w:val="0"/>
        <w:autoSpaceDN w:val="0"/>
        <w:adjustRightInd w:val="0"/>
        <w:spacing w:line="276" w:lineRule="auto"/>
        <w:ind w:left="360"/>
        <w:jc w:val="both"/>
        <w:rPr>
          <w:rFonts w:ascii="Georgia" w:hAnsi="Georgia" w:cs="Times New Roman"/>
          <w:color w:val="auto"/>
          <w:sz w:val="22"/>
          <w:szCs w:val="22"/>
        </w:rPr>
      </w:pPr>
    </w:p>
    <w:p w:rsidR="009C5BA8" w:rsidRPr="00DC2556" w:rsidRDefault="009C5BA8" w:rsidP="00DC2556">
      <w:pPr>
        <w:pStyle w:val="Akapitzlist"/>
        <w:widowControl w:val="0"/>
        <w:numPr>
          <w:ilvl w:val="0"/>
          <w:numId w:val="30"/>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Oczyszczenie istniejącego pokrycia z demontażem przewodów odgromowych,</w:t>
      </w:r>
    </w:p>
    <w:p w:rsidR="009C5BA8" w:rsidRPr="00DC2556" w:rsidRDefault="009C5BA8" w:rsidP="00DC2556">
      <w:pPr>
        <w:pStyle w:val="Akapitzlist"/>
        <w:widowControl w:val="0"/>
        <w:numPr>
          <w:ilvl w:val="0"/>
          <w:numId w:val="30"/>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Przycięcie pęcherzy i wyrównanie odstającej części,</w:t>
      </w:r>
    </w:p>
    <w:p w:rsidR="009C5BA8" w:rsidRPr="00DC2556" w:rsidRDefault="009C5BA8" w:rsidP="00DC2556">
      <w:pPr>
        <w:pStyle w:val="Akapitzlist"/>
        <w:widowControl w:val="0"/>
        <w:numPr>
          <w:ilvl w:val="0"/>
          <w:numId w:val="30"/>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Wyznaczenie miejsc przecięcia papy,</w:t>
      </w:r>
    </w:p>
    <w:p w:rsidR="009C5BA8" w:rsidRPr="00DC2556" w:rsidRDefault="009C5BA8" w:rsidP="00DC2556">
      <w:pPr>
        <w:pStyle w:val="Akapitzlist"/>
        <w:widowControl w:val="0"/>
        <w:numPr>
          <w:ilvl w:val="0"/>
          <w:numId w:val="30"/>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Gruntowanie istniejącego podłoża z papy,</w:t>
      </w:r>
    </w:p>
    <w:p w:rsidR="009C5BA8" w:rsidRPr="00DC2556" w:rsidRDefault="009C5BA8" w:rsidP="00DC2556">
      <w:pPr>
        <w:pStyle w:val="Akapitzlist"/>
        <w:widowControl w:val="0"/>
        <w:numPr>
          <w:ilvl w:val="0"/>
          <w:numId w:val="30"/>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Montaż kominków wentylacyjnych do pokryć z papy,</w:t>
      </w:r>
    </w:p>
    <w:p w:rsidR="009C5BA8" w:rsidRPr="00DC2556" w:rsidRDefault="009C5BA8" w:rsidP="00DC2556">
      <w:pPr>
        <w:pStyle w:val="Akapitzlist"/>
        <w:widowControl w:val="0"/>
        <w:numPr>
          <w:ilvl w:val="0"/>
          <w:numId w:val="30"/>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Przygotowanie palnika gazowego,</w:t>
      </w:r>
    </w:p>
    <w:p w:rsidR="009C5BA8" w:rsidRPr="00DC2556" w:rsidRDefault="009C5BA8" w:rsidP="00DC2556">
      <w:pPr>
        <w:pStyle w:val="Akapitzlist"/>
        <w:widowControl w:val="0"/>
        <w:numPr>
          <w:ilvl w:val="0"/>
          <w:numId w:val="30"/>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Układanie papy podkładowej metodą zgrzewania przy użyciu palnika zasilanego gazem propan-butan,</w:t>
      </w:r>
    </w:p>
    <w:p w:rsidR="002A55AC" w:rsidRPr="00DC2556" w:rsidRDefault="002A55AC" w:rsidP="00DC2556">
      <w:pPr>
        <w:pStyle w:val="Akapitzlist"/>
        <w:widowControl w:val="0"/>
        <w:numPr>
          <w:ilvl w:val="0"/>
          <w:numId w:val="30"/>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Układanie papy nawierzchniowej metodą zgrzewania przy użyciu palnika zasilanego gazem propan-butan,</w:t>
      </w:r>
    </w:p>
    <w:p w:rsidR="009C5BA8" w:rsidRPr="00DC2556" w:rsidRDefault="009C5BA8" w:rsidP="00DC2556">
      <w:pPr>
        <w:pStyle w:val="Akapitzlist"/>
        <w:widowControl w:val="0"/>
        <w:numPr>
          <w:ilvl w:val="0"/>
          <w:numId w:val="30"/>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Kształtowanie obróbek z papy wierzchniego pokrycia przy użyciu palnika,</w:t>
      </w:r>
    </w:p>
    <w:p w:rsidR="009C5BA8" w:rsidRPr="00DC2556" w:rsidRDefault="009C5BA8" w:rsidP="00DC2556">
      <w:pPr>
        <w:pStyle w:val="Akapitzlist"/>
        <w:widowControl w:val="0"/>
        <w:numPr>
          <w:ilvl w:val="0"/>
          <w:numId w:val="30"/>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Montaż przewodów odgromowych</w:t>
      </w:r>
    </w:p>
    <w:p w:rsidR="00D64EA4" w:rsidRPr="00DC2556" w:rsidRDefault="00D64EA4" w:rsidP="00DC2556">
      <w:pPr>
        <w:widowControl w:val="0"/>
        <w:autoSpaceDE w:val="0"/>
        <w:autoSpaceDN w:val="0"/>
        <w:adjustRightInd w:val="0"/>
        <w:spacing w:line="276" w:lineRule="auto"/>
        <w:ind w:left="426"/>
        <w:jc w:val="both"/>
        <w:rPr>
          <w:rFonts w:ascii="Georgia" w:hAnsi="Georgia" w:cs="Times New Roman"/>
          <w:color w:val="auto"/>
          <w:sz w:val="22"/>
          <w:szCs w:val="22"/>
        </w:rPr>
      </w:pPr>
      <w:r w:rsidRPr="00DC2556">
        <w:rPr>
          <w:rFonts w:ascii="Georgia" w:hAnsi="Georgia" w:cs="Times New Roman"/>
          <w:color w:val="auto"/>
          <w:sz w:val="22"/>
          <w:szCs w:val="22"/>
        </w:rPr>
        <w:t xml:space="preserve">zgodnie z zapisami zapytania ofertowego, </w:t>
      </w:r>
      <w:r w:rsidR="002A55AC" w:rsidRPr="00DC2556">
        <w:rPr>
          <w:rFonts w:ascii="Georgia" w:hAnsi="Georgia" w:cs="Times New Roman"/>
          <w:color w:val="auto"/>
          <w:sz w:val="22"/>
          <w:szCs w:val="22"/>
        </w:rPr>
        <w:t>przedmiarem robót</w:t>
      </w:r>
      <w:r w:rsidRPr="00DC2556">
        <w:rPr>
          <w:rFonts w:ascii="Georgia" w:hAnsi="Georgia" w:cs="Times New Roman"/>
          <w:color w:val="auto"/>
          <w:sz w:val="22"/>
          <w:szCs w:val="22"/>
        </w:rPr>
        <w:t xml:space="preserve">, kalkulacją kosztów </w:t>
      </w:r>
      <w:r w:rsidR="00432F9D" w:rsidRPr="00DC2556">
        <w:rPr>
          <w:rFonts w:ascii="Georgia" w:hAnsi="Georgia" w:cs="Times New Roman"/>
          <w:color w:val="auto"/>
          <w:sz w:val="22"/>
          <w:szCs w:val="22"/>
        </w:rPr>
        <w:t xml:space="preserve">                      </w:t>
      </w:r>
      <w:r w:rsidRPr="00DC2556">
        <w:rPr>
          <w:rFonts w:ascii="Georgia" w:hAnsi="Georgia" w:cs="Times New Roman"/>
          <w:color w:val="auto"/>
          <w:sz w:val="22"/>
          <w:szCs w:val="22"/>
        </w:rPr>
        <w:t>i ofertą Wykonawcy, które stanowią integralną część niniejszej umowy.</w:t>
      </w:r>
    </w:p>
    <w:p w:rsidR="00D64EA4" w:rsidRPr="00DC2556" w:rsidRDefault="002A55AC" w:rsidP="00DC2556">
      <w:pPr>
        <w:widowControl w:val="0"/>
        <w:numPr>
          <w:ilvl w:val="0"/>
          <w:numId w:val="11"/>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P</w:t>
      </w:r>
      <w:r w:rsidR="00D64EA4" w:rsidRPr="00DC2556">
        <w:rPr>
          <w:rFonts w:ascii="Georgia" w:hAnsi="Georgia" w:cs="Times New Roman"/>
          <w:color w:val="auto"/>
          <w:sz w:val="22"/>
          <w:szCs w:val="22"/>
        </w:rPr>
        <w:t xml:space="preserve">rzedmiar robót stanowi załącznik nr 1 do niniejszej umowy. </w:t>
      </w:r>
    </w:p>
    <w:p w:rsidR="00D64EA4" w:rsidRPr="00DC2556" w:rsidRDefault="00D64EA4" w:rsidP="00DC2556">
      <w:pPr>
        <w:widowControl w:val="0"/>
        <w:numPr>
          <w:ilvl w:val="0"/>
          <w:numId w:val="11"/>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Oferta Wyko</w:t>
      </w:r>
      <w:r w:rsidR="005C51C8" w:rsidRPr="00DC2556">
        <w:rPr>
          <w:rFonts w:ascii="Georgia" w:hAnsi="Georgia" w:cs="Times New Roman"/>
          <w:color w:val="auto"/>
          <w:sz w:val="22"/>
          <w:szCs w:val="22"/>
        </w:rPr>
        <w:t xml:space="preserve">nawcy złożona w dniu </w:t>
      </w:r>
      <w:r w:rsidR="00EC5A2B" w:rsidRPr="00DC2556">
        <w:rPr>
          <w:rFonts w:ascii="Georgia" w:hAnsi="Georgia" w:cs="Times New Roman"/>
          <w:color w:val="auto"/>
          <w:sz w:val="22"/>
          <w:szCs w:val="22"/>
        </w:rPr>
        <w:t>……….. 20</w:t>
      </w:r>
      <w:r w:rsidR="002A55AC" w:rsidRPr="00DC2556">
        <w:rPr>
          <w:rFonts w:ascii="Georgia" w:hAnsi="Georgia" w:cs="Times New Roman"/>
          <w:color w:val="auto"/>
          <w:sz w:val="22"/>
          <w:szCs w:val="22"/>
        </w:rPr>
        <w:t xml:space="preserve">20 </w:t>
      </w:r>
      <w:r w:rsidR="005C51C8" w:rsidRPr="00DC2556">
        <w:rPr>
          <w:rFonts w:ascii="Georgia" w:hAnsi="Georgia" w:cs="Times New Roman"/>
          <w:color w:val="auto"/>
          <w:sz w:val="22"/>
          <w:szCs w:val="22"/>
        </w:rPr>
        <w:t xml:space="preserve">r. </w:t>
      </w:r>
      <w:r w:rsidRPr="00DC2556">
        <w:rPr>
          <w:rFonts w:ascii="Georgia" w:hAnsi="Georgia" w:cs="Times New Roman"/>
          <w:color w:val="auto"/>
          <w:sz w:val="22"/>
          <w:szCs w:val="22"/>
        </w:rPr>
        <w:t xml:space="preserve"> stanowi załącznik nr 2 do niniejszej umowy, kalkulacja kosztów stanowi załącznik nr 3 do niniejszej umowy. </w:t>
      </w:r>
    </w:p>
    <w:p w:rsidR="00DC2556" w:rsidRPr="00DC2556" w:rsidRDefault="00DC2556" w:rsidP="00DC2556">
      <w:pPr>
        <w:widowControl w:val="0"/>
        <w:autoSpaceDE w:val="0"/>
        <w:autoSpaceDN w:val="0"/>
        <w:adjustRightInd w:val="0"/>
        <w:spacing w:line="276" w:lineRule="auto"/>
        <w:jc w:val="center"/>
        <w:rPr>
          <w:rFonts w:ascii="Georgia" w:hAnsi="Georgia" w:cs="Times New Roman"/>
          <w:b/>
          <w:color w:val="auto"/>
          <w:sz w:val="22"/>
          <w:szCs w:val="22"/>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rPr>
      </w:pPr>
      <w:r w:rsidRPr="00DC2556">
        <w:rPr>
          <w:rFonts w:ascii="Georgia" w:hAnsi="Georgia" w:cs="Times New Roman"/>
          <w:b/>
          <w:color w:val="auto"/>
          <w:sz w:val="22"/>
          <w:szCs w:val="22"/>
        </w:rPr>
        <w:t>§ 2</w:t>
      </w:r>
    </w:p>
    <w:p w:rsidR="00D64EA4" w:rsidRPr="00DC2556" w:rsidRDefault="00D64EA4" w:rsidP="00DC2556">
      <w:pPr>
        <w:spacing w:line="276" w:lineRule="auto"/>
        <w:jc w:val="both"/>
        <w:rPr>
          <w:rFonts w:ascii="Georgia" w:hAnsi="Georgia" w:cs="Times New Roman"/>
          <w:color w:val="auto"/>
          <w:sz w:val="22"/>
          <w:szCs w:val="22"/>
        </w:rPr>
      </w:pPr>
      <w:r w:rsidRPr="00DC2556">
        <w:rPr>
          <w:rFonts w:ascii="Georgia" w:eastAsia="Calibri" w:hAnsi="Georgia" w:cs="Times New Roman"/>
          <w:color w:val="auto"/>
          <w:sz w:val="22"/>
          <w:szCs w:val="22"/>
        </w:rPr>
        <w:t>Wykonawca oświadcza, że:</w:t>
      </w:r>
    </w:p>
    <w:p w:rsidR="00D64EA4" w:rsidRPr="00DC2556" w:rsidRDefault="00D64EA4" w:rsidP="00DC2556">
      <w:pPr>
        <w:pStyle w:val="Akapitzlist"/>
        <w:widowControl w:val="0"/>
        <w:numPr>
          <w:ilvl w:val="0"/>
          <w:numId w:val="31"/>
        </w:numPr>
        <w:autoSpaceDE w:val="0"/>
        <w:autoSpaceDN w:val="0"/>
        <w:adjustRightInd w:val="0"/>
        <w:spacing w:line="276" w:lineRule="auto"/>
        <w:jc w:val="both"/>
        <w:rPr>
          <w:rFonts w:ascii="Georgia" w:hAnsi="Georgia" w:cs="Times New Roman"/>
          <w:color w:val="auto"/>
          <w:sz w:val="22"/>
          <w:szCs w:val="22"/>
        </w:rPr>
      </w:pPr>
      <w:r w:rsidRPr="00DC2556">
        <w:rPr>
          <w:rFonts w:ascii="Georgia" w:eastAsia="Calibri" w:hAnsi="Georgia" w:cs="Calibri"/>
          <w:color w:val="auto"/>
          <w:sz w:val="22"/>
          <w:szCs w:val="22"/>
          <w:lang w:eastAsia="ar-SA"/>
        </w:rPr>
        <w:t>dysponuje odpowiednim potencjałem technicznym koniecznym do wykonania przedmiotu umowy,</w:t>
      </w:r>
    </w:p>
    <w:p w:rsidR="00D64EA4" w:rsidRPr="00DC2556" w:rsidRDefault="00D64EA4" w:rsidP="00DC2556">
      <w:pPr>
        <w:pStyle w:val="Akapitzlist"/>
        <w:widowControl w:val="0"/>
        <w:numPr>
          <w:ilvl w:val="0"/>
          <w:numId w:val="31"/>
        </w:numPr>
        <w:autoSpaceDE w:val="0"/>
        <w:autoSpaceDN w:val="0"/>
        <w:adjustRightInd w:val="0"/>
        <w:spacing w:line="276" w:lineRule="auto"/>
        <w:jc w:val="both"/>
        <w:rPr>
          <w:rFonts w:ascii="Georgia" w:hAnsi="Georgia" w:cs="Times New Roman"/>
          <w:color w:val="auto"/>
          <w:sz w:val="22"/>
          <w:szCs w:val="22"/>
        </w:rPr>
      </w:pPr>
      <w:r w:rsidRPr="00DC2556">
        <w:rPr>
          <w:rFonts w:ascii="Georgia" w:eastAsia="Calibri" w:hAnsi="Georgia" w:cs="Times New Roman"/>
          <w:color w:val="auto"/>
          <w:sz w:val="22"/>
          <w:szCs w:val="22"/>
        </w:rPr>
        <w:t xml:space="preserve">posiada wiedzę i doświadczenie niezbędne do prawidłowego wykonania przedmiotu </w:t>
      </w:r>
      <w:r w:rsidRPr="00DC2556">
        <w:rPr>
          <w:rFonts w:ascii="Georgia" w:eastAsia="Calibri" w:hAnsi="Georgia" w:cs="Times New Roman"/>
          <w:color w:val="auto"/>
          <w:sz w:val="22"/>
          <w:szCs w:val="22"/>
        </w:rPr>
        <w:lastRenderedPageBreak/>
        <w:t>umowy,</w:t>
      </w:r>
    </w:p>
    <w:p w:rsidR="00D64EA4" w:rsidRPr="00DC2556" w:rsidRDefault="00D64EA4" w:rsidP="00DC2556">
      <w:pPr>
        <w:pStyle w:val="Akapitzlist"/>
        <w:widowControl w:val="0"/>
        <w:numPr>
          <w:ilvl w:val="0"/>
          <w:numId w:val="31"/>
        </w:numPr>
        <w:autoSpaceDE w:val="0"/>
        <w:autoSpaceDN w:val="0"/>
        <w:adjustRightInd w:val="0"/>
        <w:spacing w:line="276" w:lineRule="auto"/>
        <w:jc w:val="both"/>
        <w:rPr>
          <w:rFonts w:ascii="Georgia" w:hAnsi="Georgia" w:cs="Times New Roman"/>
          <w:color w:val="auto"/>
          <w:sz w:val="22"/>
          <w:szCs w:val="22"/>
        </w:rPr>
      </w:pPr>
      <w:r w:rsidRPr="00DC2556">
        <w:rPr>
          <w:rFonts w:ascii="Georgia" w:eastAsia="Calibri" w:hAnsi="Georgia" w:cs="Calibri"/>
          <w:color w:val="auto"/>
          <w:sz w:val="22"/>
          <w:szCs w:val="22"/>
          <w:lang w:eastAsia="ar-SA"/>
        </w:rPr>
        <w:t>dysponuje kadrą zdolną do należytego wykonania przedmiotu umowy, posiadającą odpowiednie kwalifikacje, uprawnienia i wiedzę, zapewniając tym samym wykonanie przedmiotu umowy na najwyższym poziomie, w spo</w:t>
      </w:r>
      <w:r w:rsidR="004B693A" w:rsidRPr="00DC2556">
        <w:rPr>
          <w:rFonts w:ascii="Georgia" w:eastAsia="Calibri" w:hAnsi="Georgia" w:cs="Calibri"/>
          <w:color w:val="auto"/>
          <w:sz w:val="22"/>
          <w:szCs w:val="22"/>
          <w:lang w:eastAsia="ar-SA"/>
        </w:rPr>
        <w:t xml:space="preserve">sób staranny i sumienny, według </w:t>
      </w:r>
      <w:r w:rsidRPr="00DC2556">
        <w:rPr>
          <w:rFonts w:ascii="Georgia" w:eastAsia="Calibri" w:hAnsi="Georgia" w:cs="Calibri"/>
          <w:color w:val="auto"/>
          <w:sz w:val="22"/>
          <w:szCs w:val="22"/>
          <w:lang w:eastAsia="ar-SA"/>
        </w:rPr>
        <w:t>standardów</w:t>
      </w:r>
      <w:r w:rsidR="004B693A" w:rsidRPr="00DC2556">
        <w:rPr>
          <w:rFonts w:ascii="Georgia" w:eastAsia="Calibri" w:hAnsi="Georgia" w:cs="Calibri"/>
          <w:color w:val="auto"/>
          <w:sz w:val="22"/>
          <w:szCs w:val="22"/>
          <w:lang w:eastAsia="ar-SA"/>
        </w:rPr>
        <w:t xml:space="preserve"> </w:t>
      </w:r>
      <w:r w:rsidRPr="00DC2556">
        <w:rPr>
          <w:rFonts w:ascii="Georgia" w:eastAsia="Calibri" w:hAnsi="Georgia" w:cs="Calibri"/>
          <w:color w:val="auto"/>
          <w:sz w:val="22"/>
          <w:szCs w:val="22"/>
          <w:lang w:eastAsia="ar-SA"/>
        </w:rPr>
        <w:t xml:space="preserve"> i norm w tym zakresie stosowanych, zgodnie z obowiązującymi przepisami prawa w zakresie przedmiotu zamówienia,</w:t>
      </w:r>
    </w:p>
    <w:p w:rsidR="00D64EA4" w:rsidRPr="00DC2556" w:rsidRDefault="00D64EA4" w:rsidP="00DC2556">
      <w:pPr>
        <w:pStyle w:val="Akapitzlist"/>
        <w:widowControl w:val="0"/>
        <w:numPr>
          <w:ilvl w:val="0"/>
          <w:numId w:val="31"/>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lang w:eastAsia="en-US"/>
        </w:rPr>
        <w:t>roboty będą wykonywane przez osoby posiadające wymagane uprawnienia bądź kwalifikacje określone w przepisach prawa do</w:t>
      </w:r>
      <w:r w:rsidR="00573CF7" w:rsidRPr="00DC2556">
        <w:rPr>
          <w:rFonts w:ascii="Georgia" w:hAnsi="Georgia" w:cs="Times New Roman"/>
          <w:color w:val="auto"/>
          <w:sz w:val="22"/>
          <w:szCs w:val="22"/>
          <w:lang w:eastAsia="en-US"/>
        </w:rPr>
        <w:t>tyczących przedmiotu zamówienia,</w:t>
      </w:r>
      <w:r w:rsidRPr="00DC2556">
        <w:rPr>
          <w:rFonts w:ascii="Georgia" w:hAnsi="Georgia" w:cs="Times New Roman"/>
          <w:color w:val="auto"/>
          <w:sz w:val="22"/>
          <w:szCs w:val="22"/>
          <w:lang w:eastAsia="en-US"/>
        </w:rPr>
        <w:t xml:space="preserve"> </w:t>
      </w:r>
    </w:p>
    <w:p w:rsidR="00D64EA4" w:rsidRPr="00DC2556" w:rsidRDefault="00D64EA4" w:rsidP="00DC2556">
      <w:pPr>
        <w:pStyle w:val="Akapitzlist"/>
        <w:widowControl w:val="0"/>
        <w:numPr>
          <w:ilvl w:val="0"/>
          <w:numId w:val="31"/>
        </w:numPr>
        <w:autoSpaceDE w:val="0"/>
        <w:autoSpaceDN w:val="0"/>
        <w:adjustRightInd w:val="0"/>
        <w:spacing w:line="276" w:lineRule="auto"/>
        <w:jc w:val="both"/>
        <w:rPr>
          <w:rFonts w:ascii="Georgia" w:hAnsi="Georgia" w:cs="Times New Roman"/>
          <w:color w:val="auto"/>
          <w:sz w:val="22"/>
          <w:szCs w:val="22"/>
        </w:rPr>
      </w:pPr>
      <w:r w:rsidRPr="00DC2556">
        <w:rPr>
          <w:rFonts w:ascii="Georgia" w:eastAsia="Calibri" w:hAnsi="Georgia" w:cs="Calibri"/>
          <w:color w:val="auto"/>
          <w:sz w:val="22"/>
          <w:szCs w:val="22"/>
          <w:lang w:eastAsia="ar-SA"/>
        </w:rPr>
        <w:t>znajduje się w sytuacji ekonomicznej i finansowej zapewniającej kompletne wykonanie przedmiotu umowy oraz zobowiązuje się do niezwłocznego poinformowania Zamawiającego o jej pogorszeniu, w przypadku jeżeli mogłoby to skutkować nienależytym wykonaniem lub niemożnością wykonania przedmiotu umowy.</w:t>
      </w: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rPr>
      </w:pPr>
      <w:r w:rsidRPr="00DC2556">
        <w:rPr>
          <w:rFonts w:ascii="Georgia" w:hAnsi="Georgia" w:cs="Times New Roman"/>
          <w:b/>
          <w:color w:val="auto"/>
          <w:sz w:val="22"/>
          <w:szCs w:val="22"/>
        </w:rPr>
        <w:t>§ 3</w:t>
      </w:r>
    </w:p>
    <w:p w:rsidR="00D64EA4" w:rsidRPr="00DC2556" w:rsidRDefault="00D64EA4" w:rsidP="00DC2556">
      <w:pPr>
        <w:widowControl w:val="0"/>
        <w:autoSpaceDE w:val="0"/>
        <w:autoSpaceDN w:val="0"/>
        <w:adjustRightInd w:val="0"/>
        <w:spacing w:line="276" w:lineRule="auto"/>
        <w:jc w:val="both"/>
        <w:rPr>
          <w:rFonts w:ascii="Georgia" w:hAnsi="Georgia" w:cs="Times New Roman"/>
          <w:b/>
          <w:color w:val="auto"/>
          <w:sz w:val="22"/>
          <w:szCs w:val="22"/>
        </w:rPr>
      </w:pPr>
      <w:r w:rsidRPr="00DC2556">
        <w:rPr>
          <w:rFonts w:ascii="Georgia" w:hAnsi="Georgia" w:cs="Times New Roman"/>
          <w:color w:val="auto"/>
          <w:sz w:val="22"/>
          <w:szCs w:val="22"/>
        </w:rPr>
        <w:t>Wykonawca w ramach realizacji umowy oraz wynagrodzenia ryczałtowego określonego w § 15 ust. 1</w:t>
      </w:r>
      <w:r w:rsidRPr="00DC2556">
        <w:rPr>
          <w:rFonts w:ascii="Georgia" w:hAnsi="Georgia" w:cs="Times New Roman"/>
          <w:b/>
          <w:color w:val="auto"/>
          <w:sz w:val="22"/>
          <w:szCs w:val="22"/>
        </w:rPr>
        <w:t xml:space="preserve"> </w:t>
      </w:r>
      <w:r w:rsidRPr="00DC2556">
        <w:rPr>
          <w:rFonts w:ascii="Georgia" w:hAnsi="Georgia" w:cs="Times New Roman"/>
          <w:color w:val="auto"/>
          <w:sz w:val="22"/>
          <w:szCs w:val="22"/>
        </w:rPr>
        <w:t>zobowiązuje się w szczególności do:</w:t>
      </w:r>
    </w:p>
    <w:p w:rsidR="00D64EA4" w:rsidRPr="00DC2556" w:rsidRDefault="00D64EA4" w:rsidP="00DC2556">
      <w:pPr>
        <w:pStyle w:val="Akapitzlist"/>
        <w:widowControl w:val="0"/>
        <w:numPr>
          <w:ilvl w:val="0"/>
          <w:numId w:val="33"/>
        </w:numPr>
        <w:autoSpaceDE w:val="0"/>
        <w:autoSpaceDN w:val="0"/>
        <w:adjustRightInd w:val="0"/>
        <w:spacing w:line="276" w:lineRule="auto"/>
        <w:jc w:val="both"/>
        <w:rPr>
          <w:rFonts w:ascii="Georgia" w:hAnsi="Georgia" w:cs="Times New Roman"/>
          <w:b/>
          <w:color w:val="auto"/>
          <w:sz w:val="22"/>
          <w:szCs w:val="22"/>
        </w:rPr>
      </w:pPr>
      <w:r w:rsidRPr="00DC2556">
        <w:rPr>
          <w:rFonts w:ascii="Georgia" w:hAnsi="Georgia" w:cs="Times New Roman"/>
          <w:color w:val="auto"/>
          <w:sz w:val="22"/>
          <w:szCs w:val="22"/>
        </w:rPr>
        <w:t xml:space="preserve">wykonania przedmiotu umowy zgodnie z zasadami wiedzy technicznej i właściwymi przepisami prawa obowiązującymi przy wykonywaniu robót budowlanych, w tym </w:t>
      </w:r>
      <w:r w:rsidRPr="00DC2556">
        <w:rPr>
          <w:rFonts w:ascii="Georgia" w:hAnsi="Georgia" w:cs="Times New Roman"/>
          <w:color w:val="auto"/>
          <w:sz w:val="22"/>
          <w:szCs w:val="22"/>
        </w:rPr>
        <w:br/>
        <w:t>z zakresu bezpieczeństwa i higieny pracy oraz wskazówkami i uwagami inspektora nadzoru dotyczącymi prawidłowości realizacji robót,</w:t>
      </w:r>
    </w:p>
    <w:p w:rsidR="00D64EA4" w:rsidRPr="00DC2556" w:rsidRDefault="00D64EA4" w:rsidP="00DC2556">
      <w:pPr>
        <w:pStyle w:val="Akapitzlist"/>
        <w:widowControl w:val="0"/>
        <w:numPr>
          <w:ilvl w:val="0"/>
          <w:numId w:val="33"/>
        </w:numPr>
        <w:autoSpaceDE w:val="0"/>
        <w:autoSpaceDN w:val="0"/>
        <w:adjustRightInd w:val="0"/>
        <w:spacing w:line="276" w:lineRule="auto"/>
        <w:jc w:val="both"/>
        <w:rPr>
          <w:rFonts w:ascii="Georgia" w:hAnsi="Georgia" w:cs="Times New Roman"/>
          <w:b/>
          <w:color w:val="auto"/>
          <w:sz w:val="22"/>
          <w:szCs w:val="22"/>
        </w:rPr>
      </w:pPr>
      <w:r w:rsidRPr="00DC2556">
        <w:rPr>
          <w:rFonts w:ascii="Georgia" w:eastAsia="Calibri" w:hAnsi="Georgia" w:cs="Calibri"/>
          <w:color w:val="auto"/>
          <w:sz w:val="22"/>
          <w:szCs w:val="22"/>
          <w:lang w:eastAsia="ar-SA"/>
        </w:rPr>
        <w:t xml:space="preserve">ubezpieczenia budowy i robót na niej prowadzonych z tytułu szkód wskazanych w § 4 </w:t>
      </w:r>
      <w:r w:rsidRPr="00DC2556">
        <w:rPr>
          <w:rFonts w:ascii="Georgia" w:eastAsia="Calibri" w:hAnsi="Georgia" w:cs="Calibri"/>
          <w:color w:val="auto"/>
          <w:sz w:val="22"/>
          <w:szCs w:val="22"/>
          <w:lang w:eastAsia="ar-SA"/>
        </w:rPr>
        <w:br/>
        <w:t>ust. 5,</w:t>
      </w:r>
    </w:p>
    <w:p w:rsidR="00D64EA4" w:rsidRPr="00DC2556" w:rsidRDefault="00D64EA4" w:rsidP="00DC2556">
      <w:pPr>
        <w:pStyle w:val="Akapitzlist"/>
        <w:widowControl w:val="0"/>
        <w:numPr>
          <w:ilvl w:val="0"/>
          <w:numId w:val="33"/>
        </w:numPr>
        <w:autoSpaceDE w:val="0"/>
        <w:autoSpaceDN w:val="0"/>
        <w:adjustRightInd w:val="0"/>
        <w:spacing w:line="276" w:lineRule="auto"/>
        <w:jc w:val="both"/>
        <w:rPr>
          <w:rFonts w:ascii="Georgia" w:hAnsi="Georgia" w:cs="Times New Roman"/>
          <w:b/>
          <w:color w:val="auto"/>
          <w:sz w:val="22"/>
          <w:szCs w:val="22"/>
        </w:rPr>
      </w:pPr>
      <w:r w:rsidRPr="00DC2556">
        <w:rPr>
          <w:rFonts w:ascii="Georgia" w:hAnsi="Georgia" w:cs="Times New Roman"/>
          <w:color w:val="auto"/>
          <w:sz w:val="22"/>
          <w:szCs w:val="22"/>
        </w:rPr>
        <w:t>wykonywania prac w sposób umożliwiający prowadzenie bieżącej działalności Zamawiającego,</w:t>
      </w:r>
    </w:p>
    <w:p w:rsidR="00D64EA4" w:rsidRPr="00DC2556" w:rsidRDefault="00D64EA4" w:rsidP="00DC2556">
      <w:pPr>
        <w:pStyle w:val="Akapitzlist"/>
        <w:widowControl w:val="0"/>
        <w:numPr>
          <w:ilvl w:val="0"/>
          <w:numId w:val="33"/>
        </w:numPr>
        <w:autoSpaceDE w:val="0"/>
        <w:autoSpaceDN w:val="0"/>
        <w:adjustRightInd w:val="0"/>
        <w:spacing w:line="276" w:lineRule="auto"/>
        <w:jc w:val="both"/>
        <w:rPr>
          <w:rFonts w:ascii="Georgia" w:hAnsi="Georgia" w:cs="Times New Roman"/>
          <w:b/>
          <w:color w:val="auto"/>
          <w:sz w:val="22"/>
          <w:szCs w:val="22"/>
        </w:rPr>
      </w:pPr>
      <w:r w:rsidRPr="00DC2556">
        <w:rPr>
          <w:rFonts w:ascii="Georgia" w:hAnsi="Georgia" w:cs="Times New Roman"/>
          <w:color w:val="auto"/>
          <w:sz w:val="22"/>
          <w:szCs w:val="22"/>
        </w:rPr>
        <w:t>utrzymywania porządku na terenie realizowanych prac zarówno w trakcie ich wykonywania jak i po zakończeniu dnia roboczego, w tym wywożenia wszelkich zbędnych materiałów, odpadów, gruzu i śmieci, ich utylizacji oraz uprzątnięcia terenu robót po ich zakończeniu,</w:t>
      </w:r>
    </w:p>
    <w:p w:rsidR="00D64EA4" w:rsidRPr="00DC2556" w:rsidRDefault="00D64EA4" w:rsidP="00DC2556">
      <w:pPr>
        <w:pStyle w:val="Akapitzlist"/>
        <w:widowControl w:val="0"/>
        <w:numPr>
          <w:ilvl w:val="0"/>
          <w:numId w:val="33"/>
        </w:numPr>
        <w:autoSpaceDE w:val="0"/>
        <w:autoSpaceDN w:val="0"/>
        <w:adjustRightInd w:val="0"/>
        <w:spacing w:line="276" w:lineRule="auto"/>
        <w:jc w:val="both"/>
        <w:rPr>
          <w:rFonts w:ascii="Georgia" w:hAnsi="Georgia" w:cs="Times New Roman"/>
          <w:b/>
          <w:color w:val="auto"/>
          <w:sz w:val="22"/>
          <w:szCs w:val="22"/>
        </w:rPr>
      </w:pPr>
      <w:r w:rsidRPr="00DC2556">
        <w:rPr>
          <w:rFonts w:ascii="Georgia" w:hAnsi="Georgia" w:cs="Times New Roman"/>
          <w:color w:val="auto"/>
          <w:sz w:val="22"/>
          <w:szCs w:val="22"/>
        </w:rPr>
        <w:t xml:space="preserve">stosowania materiałów, technik wykonawczych oraz sprzętu spełniających wymagania techniczne postawione w specyfikacjach technicznych wykonania i odbioru robót oraz dopuszczonych do stosowania w budownictwie na podstawie właściwych przepisów prawa, </w:t>
      </w:r>
    </w:p>
    <w:p w:rsidR="00D64EA4" w:rsidRPr="00DC2556" w:rsidRDefault="00D64EA4" w:rsidP="00DC2556">
      <w:pPr>
        <w:pStyle w:val="Akapitzlist"/>
        <w:widowControl w:val="0"/>
        <w:numPr>
          <w:ilvl w:val="0"/>
          <w:numId w:val="33"/>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 xml:space="preserve">okazania stosownych dokumentów dopuszczających zastosowane materiały </w:t>
      </w:r>
      <w:r w:rsidRPr="00DC2556">
        <w:rPr>
          <w:rFonts w:ascii="Georgia" w:hAnsi="Georgia" w:cs="Times New Roman"/>
          <w:color w:val="auto"/>
          <w:sz w:val="22"/>
          <w:szCs w:val="22"/>
        </w:rPr>
        <w:br/>
        <w:t xml:space="preserve">do stosowania w budownictwie – na każde żądanie Zamawiającego lub </w:t>
      </w:r>
      <w:r w:rsidR="00432F9D" w:rsidRPr="00DC2556">
        <w:rPr>
          <w:rFonts w:ascii="Georgia" w:hAnsi="Georgia" w:cs="Times New Roman"/>
          <w:color w:val="auto"/>
          <w:sz w:val="22"/>
          <w:szCs w:val="22"/>
        </w:rPr>
        <w:t>I</w:t>
      </w:r>
      <w:r w:rsidRPr="00DC2556">
        <w:rPr>
          <w:rFonts w:ascii="Georgia" w:hAnsi="Georgia" w:cs="Times New Roman"/>
          <w:color w:val="auto"/>
          <w:sz w:val="22"/>
          <w:szCs w:val="22"/>
        </w:rPr>
        <w:t xml:space="preserve">nspektora nadzoru, </w:t>
      </w:r>
    </w:p>
    <w:p w:rsidR="00D64EA4" w:rsidRPr="00DC2556" w:rsidRDefault="00D64EA4" w:rsidP="00DC2556">
      <w:pPr>
        <w:pStyle w:val="Akapitzlist"/>
        <w:widowControl w:val="0"/>
        <w:numPr>
          <w:ilvl w:val="0"/>
          <w:numId w:val="33"/>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 xml:space="preserve">zgłoszenia </w:t>
      </w:r>
      <w:r w:rsidR="004A07D4" w:rsidRPr="00DC2556">
        <w:rPr>
          <w:rFonts w:ascii="Georgia" w:hAnsi="Georgia" w:cs="Times New Roman"/>
          <w:color w:val="auto"/>
          <w:sz w:val="22"/>
          <w:szCs w:val="22"/>
        </w:rPr>
        <w:t>Inspektorowi n</w:t>
      </w:r>
      <w:r w:rsidR="0086468B" w:rsidRPr="00DC2556">
        <w:rPr>
          <w:rFonts w:ascii="Georgia" w:hAnsi="Georgia" w:cs="Times New Roman"/>
          <w:color w:val="auto"/>
          <w:sz w:val="22"/>
          <w:szCs w:val="22"/>
        </w:rPr>
        <w:t xml:space="preserve">adzoru </w:t>
      </w:r>
      <w:r w:rsidR="004A07D4" w:rsidRPr="00DC2556">
        <w:rPr>
          <w:rFonts w:ascii="Georgia" w:hAnsi="Georgia" w:cs="Times New Roman"/>
          <w:color w:val="auto"/>
          <w:sz w:val="22"/>
          <w:szCs w:val="22"/>
        </w:rPr>
        <w:t>i</w:t>
      </w:r>
      <w:r w:rsidR="0087709F" w:rsidRPr="00DC2556">
        <w:rPr>
          <w:rFonts w:ascii="Georgia" w:hAnsi="Georgia" w:cs="Times New Roman"/>
          <w:color w:val="auto"/>
          <w:sz w:val="22"/>
          <w:szCs w:val="22"/>
        </w:rPr>
        <w:t xml:space="preserve">nwestorskiego </w:t>
      </w:r>
      <w:r w:rsidRPr="00DC2556">
        <w:rPr>
          <w:rFonts w:ascii="Georgia" w:hAnsi="Georgia" w:cs="Times New Roman"/>
          <w:color w:val="auto"/>
          <w:sz w:val="22"/>
          <w:szCs w:val="22"/>
        </w:rPr>
        <w:t>wykonanych robót do odbioru,</w:t>
      </w:r>
    </w:p>
    <w:p w:rsidR="00D64EA4" w:rsidRPr="00DC2556" w:rsidRDefault="00D64EA4" w:rsidP="00DC2556">
      <w:pPr>
        <w:pStyle w:val="Akapitzlist"/>
        <w:widowControl w:val="0"/>
        <w:numPr>
          <w:ilvl w:val="0"/>
          <w:numId w:val="33"/>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zapewnienia warunków bezpieczeństwa</w:t>
      </w:r>
      <w:r w:rsidRPr="00DC2556">
        <w:rPr>
          <w:rFonts w:ascii="Georgia" w:eastAsia="Calibri" w:hAnsi="Georgia" w:cs="Times New Roman"/>
          <w:color w:val="auto"/>
          <w:sz w:val="22"/>
          <w:szCs w:val="22"/>
          <w:lang w:eastAsia="en-US"/>
        </w:rPr>
        <w:t xml:space="preserve"> i higieny pracy, bezpieczeństwa i ochrony zdrowia oraz ochrony przeciwpożarowej</w:t>
      </w:r>
      <w:r w:rsidRPr="00DC2556">
        <w:rPr>
          <w:rFonts w:ascii="Georgia" w:hAnsi="Georgia" w:cs="Times New Roman"/>
          <w:color w:val="auto"/>
          <w:sz w:val="22"/>
          <w:szCs w:val="22"/>
        </w:rPr>
        <w:t xml:space="preserve"> w czasie trwania prac osobom korzystającym </w:t>
      </w:r>
      <w:r w:rsidRPr="00DC2556">
        <w:rPr>
          <w:rFonts w:ascii="Georgia" w:hAnsi="Georgia" w:cs="Times New Roman"/>
          <w:color w:val="auto"/>
          <w:sz w:val="22"/>
          <w:szCs w:val="22"/>
        </w:rPr>
        <w:br/>
        <w:t>z czynnego obiektu oraz własnym pracownikom,</w:t>
      </w:r>
    </w:p>
    <w:p w:rsidR="00D64EA4" w:rsidRPr="00DC2556" w:rsidRDefault="00D64EA4" w:rsidP="00DC2556">
      <w:pPr>
        <w:pStyle w:val="Akapitzlist"/>
        <w:widowControl w:val="0"/>
        <w:numPr>
          <w:ilvl w:val="0"/>
          <w:numId w:val="33"/>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udziału w odbiorach robót i przeglądach przewidzianych w umowie.</w:t>
      </w:r>
    </w:p>
    <w:p w:rsidR="00D64EA4" w:rsidRPr="00DC2556" w:rsidRDefault="00D64EA4" w:rsidP="00DC2556">
      <w:pPr>
        <w:spacing w:line="276" w:lineRule="auto"/>
        <w:jc w:val="center"/>
        <w:rPr>
          <w:rFonts w:ascii="Georgia" w:hAnsi="Georgia" w:cs="Times New Roman"/>
          <w:color w:val="auto"/>
          <w:sz w:val="22"/>
          <w:szCs w:val="22"/>
          <w:highlight w:val="yellow"/>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rPr>
      </w:pPr>
      <w:r w:rsidRPr="00DC2556">
        <w:rPr>
          <w:rFonts w:ascii="Georgia" w:hAnsi="Georgia" w:cs="Times New Roman"/>
          <w:b/>
          <w:color w:val="auto"/>
          <w:sz w:val="22"/>
          <w:szCs w:val="22"/>
        </w:rPr>
        <w:t>§ 4</w:t>
      </w:r>
    </w:p>
    <w:p w:rsidR="00D64EA4" w:rsidRPr="00DC2556" w:rsidRDefault="00D64EA4" w:rsidP="00DC2556">
      <w:pPr>
        <w:widowControl w:val="0"/>
        <w:numPr>
          <w:ilvl w:val="0"/>
          <w:numId w:val="18"/>
        </w:numPr>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Przekazanie terenu budowy nastąpi protokolarnie w ciągu 5 dni od podpisania niniejszej umowy. </w:t>
      </w:r>
    </w:p>
    <w:p w:rsidR="00D64EA4" w:rsidRPr="00DC2556" w:rsidRDefault="00D64EA4" w:rsidP="00DC2556">
      <w:pPr>
        <w:widowControl w:val="0"/>
        <w:numPr>
          <w:ilvl w:val="0"/>
          <w:numId w:val="18"/>
        </w:numPr>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Chwila przekazania terenu traktowana jest jako moment rozpoczęcia robót budowlanych.</w:t>
      </w:r>
    </w:p>
    <w:p w:rsidR="00D64EA4" w:rsidRPr="00DC2556" w:rsidRDefault="00D64EA4" w:rsidP="00DC2556">
      <w:pPr>
        <w:widowControl w:val="0"/>
        <w:numPr>
          <w:ilvl w:val="0"/>
          <w:numId w:val="18"/>
        </w:numPr>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Od momentu rozpoczęcia robót budowlanych do czasu ich zakończenia Wykonawca ponosi odpowiedzialność za bezpieczeństwo na terenie wykonywanych </w:t>
      </w:r>
      <w:r w:rsidR="0087709F" w:rsidRPr="00DC2556">
        <w:rPr>
          <w:rFonts w:ascii="Georgia" w:hAnsi="Georgia" w:cs="Times New Roman"/>
          <w:color w:val="auto"/>
          <w:sz w:val="22"/>
          <w:szCs w:val="22"/>
        </w:rPr>
        <w:t>robót</w:t>
      </w:r>
      <w:r w:rsidRPr="00DC2556">
        <w:rPr>
          <w:rFonts w:ascii="Georgia" w:hAnsi="Georgia" w:cs="Times New Roman"/>
          <w:color w:val="auto"/>
          <w:sz w:val="22"/>
          <w:szCs w:val="22"/>
        </w:rPr>
        <w:t xml:space="preserve">. </w:t>
      </w:r>
    </w:p>
    <w:p w:rsidR="00D64EA4" w:rsidRPr="00DC2556" w:rsidRDefault="00D64EA4" w:rsidP="00DC2556">
      <w:pPr>
        <w:widowControl w:val="0"/>
        <w:numPr>
          <w:ilvl w:val="0"/>
          <w:numId w:val="18"/>
        </w:numPr>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Wykonawca odpowiada za ewentualne skutki wynikłe z nieprzestrzegania przepisów </w:t>
      </w:r>
      <w:r w:rsidRPr="00DC2556">
        <w:rPr>
          <w:rFonts w:ascii="Georgia" w:hAnsi="Georgia" w:cs="Times New Roman"/>
          <w:color w:val="auto"/>
          <w:sz w:val="22"/>
          <w:szCs w:val="22"/>
        </w:rPr>
        <w:br/>
      </w:r>
      <w:r w:rsidRPr="00DC2556">
        <w:rPr>
          <w:rFonts w:ascii="Georgia" w:hAnsi="Georgia" w:cs="Times New Roman"/>
          <w:color w:val="auto"/>
          <w:sz w:val="22"/>
          <w:szCs w:val="22"/>
        </w:rPr>
        <w:lastRenderedPageBreak/>
        <w:t>oraz zasad w zakresie bezpieczeństwa i higieny pracy, bezpieczeństwa i ochrony zdrowia oraz ochrony przeciwpożarowej.</w:t>
      </w:r>
    </w:p>
    <w:p w:rsidR="00D64EA4" w:rsidRPr="00DC2556" w:rsidRDefault="00D64EA4" w:rsidP="00DC2556">
      <w:pPr>
        <w:widowControl w:val="0"/>
        <w:numPr>
          <w:ilvl w:val="0"/>
          <w:numId w:val="18"/>
        </w:numPr>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Wykonawca ponosi odpowiedzialność za szkody powstałe przy realizacji umowy, </w:t>
      </w:r>
      <w:r w:rsidRPr="00DC2556">
        <w:rPr>
          <w:rFonts w:ascii="Georgia" w:hAnsi="Georgia" w:cs="Times New Roman"/>
          <w:color w:val="auto"/>
          <w:sz w:val="22"/>
          <w:szCs w:val="22"/>
        </w:rPr>
        <w:br/>
        <w:t>w szczególności za utratę dóbr materialnych, uszkodzenie ciała lub śmierć osób.</w:t>
      </w:r>
    </w:p>
    <w:p w:rsidR="00D64EA4" w:rsidRPr="00DC2556" w:rsidRDefault="00D64EA4" w:rsidP="00DC2556">
      <w:pPr>
        <w:widowControl w:val="0"/>
        <w:numPr>
          <w:ilvl w:val="0"/>
          <w:numId w:val="18"/>
        </w:numPr>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W wypadku zniszczenia lub uszkodzenia części obiektu bądź urządzeń w toku realizacji umowy, Wykonawca zobowiązany będzie do ich naprawienia i doprowadzenia do stanu poprzedniego na koszt własny.</w:t>
      </w:r>
    </w:p>
    <w:p w:rsidR="00D64EA4" w:rsidRPr="00DC2556" w:rsidRDefault="0087709F" w:rsidP="00DC2556">
      <w:pPr>
        <w:widowControl w:val="0"/>
        <w:numPr>
          <w:ilvl w:val="0"/>
          <w:numId w:val="18"/>
        </w:numPr>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Teren obejmujący obszar budowy winien być odpowiednio przez Wykonawcę wydzielony i zabezpieczony, aby wykonywane roboty nie kolidowały z pracą Zamawiającego</w:t>
      </w:r>
      <w:r w:rsidR="00D64EA4" w:rsidRPr="00DC2556">
        <w:rPr>
          <w:rFonts w:ascii="Georgia" w:hAnsi="Georgia" w:cs="Times New Roman"/>
          <w:color w:val="auto"/>
          <w:sz w:val="22"/>
          <w:szCs w:val="22"/>
        </w:rPr>
        <w:t xml:space="preserve">. </w:t>
      </w:r>
    </w:p>
    <w:p w:rsidR="00573CF7" w:rsidRPr="00DC2556" w:rsidRDefault="00D64EA4" w:rsidP="00DC2556">
      <w:pPr>
        <w:widowControl w:val="0"/>
        <w:numPr>
          <w:ilvl w:val="0"/>
          <w:numId w:val="18"/>
        </w:numPr>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Zamawiający nieodpłatnie zapewni Wykonawcy punkt poboru wody i energii elektrycznej.</w:t>
      </w:r>
    </w:p>
    <w:p w:rsidR="002A55AC" w:rsidRPr="00DC2556" w:rsidRDefault="002A55AC" w:rsidP="00DC2556">
      <w:pPr>
        <w:widowControl w:val="0"/>
        <w:autoSpaceDE w:val="0"/>
        <w:autoSpaceDN w:val="0"/>
        <w:adjustRightInd w:val="0"/>
        <w:spacing w:line="276" w:lineRule="auto"/>
        <w:ind w:left="426"/>
        <w:jc w:val="both"/>
        <w:rPr>
          <w:rFonts w:ascii="Georgia" w:hAnsi="Georgia" w:cs="Times New Roman"/>
          <w:color w:val="auto"/>
          <w:sz w:val="22"/>
          <w:szCs w:val="22"/>
          <w:highlight w:val="yellow"/>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rPr>
      </w:pPr>
      <w:r w:rsidRPr="00DC2556">
        <w:rPr>
          <w:rFonts w:ascii="Georgia" w:hAnsi="Georgia" w:cs="Times New Roman"/>
          <w:b/>
          <w:color w:val="auto"/>
          <w:sz w:val="22"/>
          <w:szCs w:val="22"/>
        </w:rPr>
        <w:t>§ 5</w:t>
      </w:r>
    </w:p>
    <w:p w:rsidR="00D64EA4" w:rsidRPr="00DC2556" w:rsidRDefault="00D64EA4" w:rsidP="00DC2556">
      <w:pPr>
        <w:widowControl w:val="0"/>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Ustala się następujące terminy:</w:t>
      </w:r>
    </w:p>
    <w:p w:rsidR="00224E47" w:rsidRPr="00DC2556" w:rsidRDefault="00D64EA4" w:rsidP="00DC2556">
      <w:pPr>
        <w:pStyle w:val="Akapitzlist"/>
        <w:widowControl w:val="0"/>
        <w:numPr>
          <w:ilvl w:val="0"/>
          <w:numId w:val="34"/>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termin zakończenia robót budowlanych – </w:t>
      </w:r>
      <w:r w:rsidRPr="00DC2556">
        <w:rPr>
          <w:rFonts w:ascii="Georgia" w:hAnsi="Georgia" w:cs="Times New Roman"/>
          <w:b/>
          <w:color w:val="auto"/>
          <w:sz w:val="22"/>
          <w:szCs w:val="22"/>
          <w:lang w:eastAsia="en-US"/>
        </w:rPr>
        <w:t xml:space="preserve">nie później niż do dnia </w:t>
      </w:r>
      <w:r w:rsidR="001F53BF" w:rsidRPr="00DC2556">
        <w:rPr>
          <w:rFonts w:ascii="Georgia" w:hAnsi="Georgia" w:cs="Times New Roman"/>
          <w:b/>
          <w:color w:val="auto"/>
          <w:sz w:val="22"/>
          <w:szCs w:val="22"/>
          <w:lang w:eastAsia="en-US"/>
        </w:rPr>
        <w:t xml:space="preserve">……………. </w:t>
      </w:r>
      <w:r w:rsidR="009C5BA8" w:rsidRPr="00DC2556">
        <w:rPr>
          <w:rFonts w:ascii="Georgia" w:hAnsi="Georgia" w:cs="Times New Roman"/>
          <w:b/>
          <w:color w:val="auto"/>
          <w:sz w:val="22"/>
          <w:szCs w:val="22"/>
          <w:lang w:eastAsia="en-US"/>
        </w:rPr>
        <w:t xml:space="preserve">                     </w:t>
      </w:r>
      <w:r w:rsidR="001F53BF" w:rsidRPr="00DC2556">
        <w:rPr>
          <w:rFonts w:ascii="Georgia" w:hAnsi="Georgia" w:cs="Times New Roman"/>
          <w:b/>
          <w:color w:val="auto"/>
          <w:sz w:val="22"/>
          <w:szCs w:val="22"/>
          <w:lang w:eastAsia="en-US"/>
        </w:rPr>
        <w:t>20</w:t>
      </w:r>
      <w:r w:rsidR="009C5BA8" w:rsidRPr="00DC2556">
        <w:rPr>
          <w:rFonts w:ascii="Georgia" w:hAnsi="Georgia" w:cs="Times New Roman"/>
          <w:b/>
          <w:color w:val="auto"/>
          <w:sz w:val="22"/>
          <w:szCs w:val="22"/>
          <w:lang w:eastAsia="en-US"/>
        </w:rPr>
        <w:t>20</w:t>
      </w:r>
      <w:r w:rsidRPr="00DC2556">
        <w:rPr>
          <w:rFonts w:ascii="Georgia" w:hAnsi="Georgia" w:cs="Times New Roman"/>
          <w:b/>
          <w:color w:val="auto"/>
          <w:sz w:val="22"/>
          <w:szCs w:val="22"/>
          <w:lang w:eastAsia="en-US"/>
        </w:rPr>
        <w:t xml:space="preserve"> r. </w:t>
      </w:r>
    </w:p>
    <w:p w:rsidR="00F16A6E" w:rsidRPr="00DC2556" w:rsidRDefault="00D64EA4" w:rsidP="00DC2556">
      <w:pPr>
        <w:pStyle w:val="Akapitzlist"/>
        <w:numPr>
          <w:ilvl w:val="0"/>
          <w:numId w:val="34"/>
        </w:numPr>
        <w:spacing w:line="276" w:lineRule="auto"/>
        <w:jc w:val="both"/>
        <w:rPr>
          <w:rFonts w:ascii="Georgia" w:hAnsi="Georgia" w:cs="Times New Roman"/>
          <w:b/>
          <w:color w:val="auto"/>
          <w:sz w:val="22"/>
          <w:szCs w:val="22"/>
          <w:lang w:eastAsia="en-US"/>
        </w:rPr>
      </w:pPr>
      <w:r w:rsidRPr="00DC2556">
        <w:rPr>
          <w:rFonts w:ascii="Georgia" w:hAnsi="Georgia" w:cs="Times New Roman"/>
          <w:color w:val="auto"/>
          <w:sz w:val="22"/>
          <w:szCs w:val="22"/>
          <w:lang w:eastAsia="en-US"/>
        </w:rPr>
        <w:t xml:space="preserve">termin odbioru końcowego (termin wykonania zamówienia i uznania przez Zamawiającego za należycie wykonane) – </w:t>
      </w:r>
      <w:r w:rsidR="00F16A6E" w:rsidRPr="00DC2556">
        <w:rPr>
          <w:rFonts w:ascii="Georgia" w:hAnsi="Georgia" w:cs="Times New Roman"/>
          <w:color w:val="auto"/>
          <w:sz w:val="22"/>
          <w:szCs w:val="22"/>
          <w:lang w:eastAsia="en-US"/>
        </w:rPr>
        <w:t>wskazany § 14 w ust. 2.</w:t>
      </w: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000000" w:themeColor="text1"/>
          <w:sz w:val="22"/>
          <w:szCs w:val="22"/>
          <w:lang w:eastAsia="en-US"/>
        </w:rPr>
      </w:pPr>
      <w:r w:rsidRPr="00DC2556">
        <w:rPr>
          <w:rFonts w:ascii="Georgia" w:hAnsi="Georgia" w:cs="Times New Roman"/>
          <w:b/>
          <w:color w:val="000000" w:themeColor="text1"/>
          <w:sz w:val="22"/>
          <w:szCs w:val="22"/>
          <w:lang w:eastAsia="en-US"/>
        </w:rPr>
        <w:t>§ 6</w:t>
      </w:r>
    </w:p>
    <w:p w:rsidR="00D64EA4" w:rsidRPr="00DC2556" w:rsidRDefault="004A07D4" w:rsidP="00DC2556">
      <w:pPr>
        <w:widowControl w:val="0"/>
        <w:numPr>
          <w:ilvl w:val="0"/>
          <w:numId w:val="15"/>
        </w:numPr>
        <w:autoSpaceDE w:val="0"/>
        <w:autoSpaceDN w:val="0"/>
        <w:adjustRightInd w:val="0"/>
        <w:spacing w:line="276" w:lineRule="auto"/>
        <w:ind w:left="426" w:hanging="426"/>
        <w:jc w:val="both"/>
        <w:rPr>
          <w:rFonts w:ascii="Georgia" w:hAnsi="Georgia" w:cs="Times New Roman"/>
          <w:color w:val="000000" w:themeColor="text1"/>
          <w:sz w:val="22"/>
          <w:szCs w:val="22"/>
          <w:lang w:eastAsia="en-US"/>
        </w:rPr>
      </w:pPr>
      <w:r w:rsidRPr="00DC2556">
        <w:rPr>
          <w:rFonts w:ascii="Georgia" w:hAnsi="Georgia" w:cs="Times New Roman"/>
          <w:color w:val="000000" w:themeColor="text1"/>
          <w:sz w:val="22"/>
          <w:szCs w:val="22"/>
          <w:lang w:eastAsia="en-US"/>
        </w:rPr>
        <w:t>Zamawiający powołuje I</w:t>
      </w:r>
      <w:r w:rsidR="00D64EA4" w:rsidRPr="00DC2556">
        <w:rPr>
          <w:rFonts w:ascii="Georgia" w:hAnsi="Georgia" w:cs="Times New Roman"/>
          <w:color w:val="000000" w:themeColor="text1"/>
          <w:sz w:val="22"/>
          <w:szCs w:val="22"/>
          <w:lang w:eastAsia="en-US"/>
        </w:rPr>
        <w:t xml:space="preserve">nspektora nadzoru inwestorskiego w osobie </w:t>
      </w:r>
      <w:r w:rsidR="005C51C8" w:rsidRPr="00DC2556">
        <w:rPr>
          <w:rFonts w:ascii="Georgia" w:hAnsi="Georgia" w:cs="Times New Roman"/>
          <w:color w:val="000000" w:themeColor="text1"/>
          <w:sz w:val="22"/>
          <w:szCs w:val="22"/>
          <w:lang w:eastAsia="en-US"/>
        </w:rPr>
        <w:t xml:space="preserve">p. </w:t>
      </w:r>
      <w:r w:rsidR="001F53BF" w:rsidRPr="00DC2556">
        <w:rPr>
          <w:rFonts w:ascii="Georgia" w:hAnsi="Georgia" w:cs="Times New Roman"/>
          <w:color w:val="000000" w:themeColor="text1"/>
          <w:sz w:val="22"/>
          <w:szCs w:val="22"/>
          <w:lang w:eastAsia="en-US"/>
        </w:rPr>
        <w:t>…………..</w:t>
      </w:r>
      <w:r w:rsidR="005C51C8" w:rsidRPr="00DC2556">
        <w:rPr>
          <w:rFonts w:ascii="Georgia" w:hAnsi="Georgia" w:cs="Times New Roman"/>
          <w:color w:val="000000" w:themeColor="text1"/>
          <w:sz w:val="22"/>
          <w:szCs w:val="22"/>
          <w:lang w:eastAsia="en-US"/>
        </w:rPr>
        <w:t>.</w:t>
      </w:r>
    </w:p>
    <w:p w:rsidR="00D64EA4" w:rsidRPr="00DC2556" w:rsidRDefault="00D64EA4" w:rsidP="00DC2556">
      <w:pPr>
        <w:widowControl w:val="0"/>
        <w:numPr>
          <w:ilvl w:val="0"/>
          <w:numId w:val="15"/>
        </w:numPr>
        <w:autoSpaceDE w:val="0"/>
        <w:autoSpaceDN w:val="0"/>
        <w:adjustRightInd w:val="0"/>
        <w:spacing w:line="276" w:lineRule="auto"/>
        <w:ind w:left="426" w:hanging="426"/>
        <w:jc w:val="both"/>
        <w:rPr>
          <w:rFonts w:ascii="Georgia" w:hAnsi="Georgia" w:cs="Times New Roman"/>
          <w:b/>
          <w:color w:val="000000" w:themeColor="text1"/>
          <w:sz w:val="22"/>
          <w:szCs w:val="22"/>
          <w:lang w:eastAsia="en-US"/>
        </w:rPr>
      </w:pPr>
      <w:r w:rsidRPr="00DC2556">
        <w:rPr>
          <w:rFonts w:ascii="Georgia" w:hAnsi="Georgia" w:cs="Times New Roman"/>
          <w:color w:val="000000" w:themeColor="text1"/>
          <w:sz w:val="22"/>
          <w:szCs w:val="22"/>
          <w:lang w:eastAsia="en-US"/>
        </w:rPr>
        <w:t xml:space="preserve">Inspektor nadzoru inwestorskiego </w:t>
      </w:r>
      <w:r w:rsidR="00C95793" w:rsidRPr="00DC2556">
        <w:rPr>
          <w:rFonts w:ascii="Georgia" w:hAnsi="Georgia" w:cs="Times New Roman"/>
          <w:color w:val="000000" w:themeColor="text1"/>
          <w:sz w:val="22"/>
          <w:szCs w:val="22"/>
          <w:lang w:eastAsia="en-US"/>
        </w:rPr>
        <w:t xml:space="preserve">reprezentuje Zamawiającego z tytułu nadzoru </w:t>
      </w:r>
      <w:r w:rsidR="00224E47" w:rsidRPr="00DC2556">
        <w:rPr>
          <w:rFonts w:ascii="Georgia" w:hAnsi="Georgia" w:cs="Times New Roman"/>
          <w:color w:val="000000" w:themeColor="text1"/>
          <w:sz w:val="22"/>
          <w:szCs w:val="22"/>
          <w:lang w:eastAsia="en-US"/>
        </w:rPr>
        <w:t xml:space="preserve">realizacji </w:t>
      </w:r>
      <w:r w:rsidR="00356BCF" w:rsidRPr="00DC2556">
        <w:rPr>
          <w:rFonts w:ascii="Georgia" w:hAnsi="Georgia" w:cs="Times New Roman"/>
          <w:color w:val="000000" w:themeColor="text1"/>
          <w:sz w:val="22"/>
          <w:szCs w:val="22"/>
          <w:lang w:eastAsia="en-US"/>
        </w:rPr>
        <w:t>przedmiotu</w:t>
      </w:r>
      <w:r w:rsidR="00C95793" w:rsidRPr="00DC2556">
        <w:rPr>
          <w:rFonts w:ascii="Georgia" w:hAnsi="Georgia" w:cs="Times New Roman"/>
          <w:color w:val="000000" w:themeColor="text1"/>
          <w:sz w:val="22"/>
          <w:szCs w:val="22"/>
          <w:lang w:eastAsia="en-US"/>
        </w:rPr>
        <w:t xml:space="preserve"> </w:t>
      </w:r>
      <w:r w:rsidR="00356BCF" w:rsidRPr="00DC2556">
        <w:rPr>
          <w:rFonts w:ascii="Georgia" w:hAnsi="Georgia" w:cs="Times New Roman"/>
          <w:color w:val="000000" w:themeColor="text1"/>
          <w:sz w:val="22"/>
          <w:szCs w:val="22"/>
          <w:lang w:eastAsia="en-US"/>
        </w:rPr>
        <w:t>umowy</w:t>
      </w:r>
      <w:r w:rsidR="00224E47" w:rsidRPr="00DC2556">
        <w:rPr>
          <w:rFonts w:ascii="Georgia" w:hAnsi="Georgia" w:cs="Times New Roman"/>
          <w:color w:val="000000" w:themeColor="text1"/>
          <w:sz w:val="22"/>
          <w:szCs w:val="22"/>
          <w:lang w:eastAsia="en-US"/>
        </w:rPr>
        <w:t xml:space="preserve"> przez Wykonawcę</w:t>
      </w:r>
      <w:r w:rsidR="00356BCF" w:rsidRPr="00DC2556">
        <w:rPr>
          <w:rFonts w:ascii="Georgia" w:hAnsi="Georgia" w:cs="Times New Roman"/>
          <w:color w:val="000000" w:themeColor="text1"/>
          <w:sz w:val="22"/>
          <w:szCs w:val="22"/>
          <w:lang w:eastAsia="en-US"/>
        </w:rPr>
        <w:t>, zgodnie z obowiązującymi normami i sztuką budowlaną</w:t>
      </w:r>
      <w:r w:rsidR="00224E47" w:rsidRPr="00DC2556">
        <w:rPr>
          <w:rFonts w:ascii="Georgia" w:hAnsi="Georgia" w:cs="Times New Roman"/>
          <w:color w:val="000000" w:themeColor="text1"/>
          <w:sz w:val="22"/>
          <w:szCs w:val="22"/>
          <w:lang w:eastAsia="en-US"/>
        </w:rPr>
        <w:t>.</w:t>
      </w:r>
      <w:r w:rsidR="00356BCF" w:rsidRPr="00DC2556">
        <w:rPr>
          <w:rFonts w:ascii="Georgia" w:hAnsi="Georgia" w:cs="Times New Roman"/>
          <w:color w:val="000000" w:themeColor="text1"/>
          <w:sz w:val="22"/>
          <w:szCs w:val="22"/>
          <w:lang w:eastAsia="en-US"/>
        </w:rPr>
        <w:t xml:space="preserve"> </w:t>
      </w: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000000" w:themeColor="text1"/>
          <w:sz w:val="22"/>
          <w:szCs w:val="22"/>
          <w:lang w:eastAsia="en-US"/>
        </w:rPr>
      </w:pPr>
      <w:r w:rsidRPr="00DC2556">
        <w:rPr>
          <w:rFonts w:ascii="Georgia" w:hAnsi="Georgia" w:cs="Times New Roman"/>
          <w:b/>
          <w:color w:val="000000" w:themeColor="text1"/>
          <w:sz w:val="22"/>
          <w:szCs w:val="22"/>
          <w:lang w:eastAsia="en-US"/>
        </w:rPr>
        <w:t>§ 7</w:t>
      </w:r>
    </w:p>
    <w:p w:rsidR="00D64EA4" w:rsidRPr="00DC2556" w:rsidRDefault="00E54AAD" w:rsidP="00DC2556">
      <w:pPr>
        <w:widowControl w:val="0"/>
        <w:numPr>
          <w:ilvl w:val="6"/>
          <w:numId w:val="2"/>
        </w:numPr>
        <w:autoSpaceDE w:val="0"/>
        <w:autoSpaceDN w:val="0"/>
        <w:adjustRightInd w:val="0"/>
        <w:spacing w:line="276" w:lineRule="auto"/>
        <w:ind w:left="426" w:hanging="426"/>
        <w:jc w:val="both"/>
        <w:rPr>
          <w:rFonts w:ascii="Georgia" w:hAnsi="Georgia" w:cs="Times New Roman"/>
          <w:color w:val="000000" w:themeColor="text1"/>
          <w:sz w:val="22"/>
          <w:szCs w:val="22"/>
          <w:lang w:eastAsia="en-US"/>
        </w:rPr>
      </w:pPr>
      <w:r w:rsidRPr="00DC2556">
        <w:rPr>
          <w:rFonts w:ascii="Georgia" w:hAnsi="Georgia" w:cs="Times New Roman"/>
          <w:color w:val="000000" w:themeColor="text1"/>
          <w:sz w:val="22"/>
          <w:szCs w:val="22"/>
          <w:lang w:eastAsia="en-US"/>
        </w:rPr>
        <w:t xml:space="preserve">Ze strony </w:t>
      </w:r>
      <w:r w:rsidR="00D64EA4" w:rsidRPr="00DC2556">
        <w:rPr>
          <w:rFonts w:ascii="Georgia" w:hAnsi="Georgia" w:cs="Times New Roman"/>
          <w:color w:val="000000" w:themeColor="text1"/>
          <w:sz w:val="22"/>
          <w:szCs w:val="22"/>
          <w:lang w:eastAsia="en-US"/>
        </w:rPr>
        <w:t>Wykonawc</w:t>
      </w:r>
      <w:r w:rsidRPr="00DC2556">
        <w:rPr>
          <w:rFonts w:ascii="Georgia" w:hAnsi="Georgia" w:cs="Times New Roman"/>
          <w:color w:val="000000" w:themeColor="text1"/>
          <w:sz w:val="22"/>
          <w:szCs w:val="22"/>
          <w:lang w:eastAsia="en-US"/>
        </w:rPr>
        <w:t>y</w:t>
      </w:r>
      <w:r w:rsidR="00D64EA4" w:rsidRPr="00DC2556">
        <w:rPr>
          <w:rFonts w:ascii="Georgia" w:hAnsi="Georgia" w:cs="Times New Roman"/>
          <w:color w:val="000000" w:themeColor="text1"/>
          <w:sz w:val="22"/>
          <w:szCs w:val="22"/>
          <w:lang w:eastAsia="en-US"/>
        </w:rPr>
        <w:t xml:space="preserve"> </w:t>
      </w:r>
      <w:r w:rsidRPr="00DC2556">
        <w:rPr>
          <w:rFonts w:ascii="Georgia" w:hAnsi="Georgia" w:cs="Times New Roman"/>
          <w:color w:val="000000" w:themeColor="text1"/>
          <w:sz w:val="22"/>
          <w:szCs w:val="22"/>
          <w:lang w:eastAsia="en-US"/>
        </w:rPr>
        <w:t xml:space="preserve">osobą upoważnioną do kontaktów z Zamawiającym </w:t>
      </w:r>
      <w:r w:rsidR="00432F9D" w:rsidRPr="00DC2556">
        <w:rPr>
          <w:rFonts w:ascii="Georgia" w:hAnsi="Georgia" w:cs="Times New Roman"/>
          <w:color w:val="000000" w:themeColor="text1"/>
          <w:sz w:val="22"/>
          <w:szCs w:val="22"/>
          <w:lang w:eastAsia="en-US"/>
        </w:rPr>
        <w:t xml:space="preserve">                                                 </w:t>
      </w:r>
      <w:r w:rsidRPr="00DC2556">
        <w:rPr>
          <w:rFonts w:ascii="Georgia" w:hAnsi="Georgia" w:cs="Times New Roman"/>
          <w:color w:val="000000" w:themeColor="text1"/>
          <w:sz w:val="22"/>
          <w:szCs w:val="22"/>
          <w:lang w:eastAsia="en-US"/>
        </w:rPr>
        <w:t xml:space="preserve">i reprezentującym go Inspektorem nadzoru inwestorskiego jest </w:t>
      </w:r>
      <w:r w:rsidR="003C752D" w:rsidRPr="00DC2556">
        <w:rPr>
          <w:rFonts w:ascii="Georgia" w:hAnsi="Georgia" w:cs="Times New Roman"/>
          <w:color w:val="000000" w:themeColor="text1"/>
          <w:sz w:val="22"/>
          <w:szCs w:val="22"/>
          <w:lang w:eastAsia="en-US"/>
        </w:rPr>
        <w:t>p</w:t>
      </w:r>
      <w:r w:rsidRPr="00DC2556">
        <w:rPr>
          <w:rFonts w:ascii="Georgia" w:hAnsi="Georgia" w:cs="Times New Roman"/>
          <w:color w:val="000000" w:themeColor="text1"/>
          <w:sz w:val="22"/>
          <w:szCs w:val="22"/>
          <w:lang w:eastAsia="en-US"/>
        </w:rPr>
        <w:t>…</w:t>
      </w:r>
      <w:r w:rsidR="00432F9D" w:rsidRPr="00DC2556">
        <w:rPr>
          <w:rFonts w:ascii="Georgia" w:hAnsi="Georgia" w:cs="Times New Roman"/>
          <w:color w:val="000000" w:themeColor="text1"/>
          <w:sz w:val="22"/>
          <w:szCs w:val="22"/>
          <w:lang w:eastAsia="en-US"/>
        </w:rPr>
        <w:t>……………………….</w:t>
      </w:r>
      <w:r w:rsidR="004A07D4" w:rsidRPr="00DC2556">
        <w:rPr>
          <w:rFonts w:ascii="Georgia" w:hAnsi="Georgia" w:cs="Times New Roman"/>
          <w:color w:val="000000" w:themeColor="text1"/>
          <w:sz w:val="22"/>
          <w:szCs w:val="22"/>
          <w:lang w:eastAsia="en-US"/>
        </w:rPr>
        <w:t xml:space="preserve">  </w:t>
      </w:r>
      <w:r w:rsidRPr="00DC2556">
        <w:rPr>
          <w:rFonts w:ascii="Georgia" w:hAnsi="Georgia" w:cs="Times New Roman"/>
          <w:color w:val="000000" w:themeColor="text1"/>
          <w:sz w:val="22"/>
          <w:szCs w:val="22"/>
          <w:lang w:eastAsia="en-US"/>
        </w:rPr>
        <w:t>…………………………………</w:t>
      </w:r>
    </w:p>
    <w:p w:rsidR="00D64EA4" w:rsidRDefault="00D64EA4" w:rsidP="00DC2556">
      <w:pPr>
        <w:widowControl w:val="0"/>
        <w:numPr>
          <w:ilvl w:val="6"/>
          <w:numId w:val="2"/>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000000" w:themeColor="text1"/>
          <w:sz w:val="22"/>
          <w:szCs w:val="22"/>
          <w:lang w:eastAsia="en-US"/>
        </w:rPr>
        <w:t xml:space="preserve">Wykonawca ma obowiązek wykonywania robót przez osoby posiadające wymagane </w:t>
      </w:r>
      <w:r w:rsidRPr="00DC2556">
        <w:rPr>
          <w:rFonts w:ascii="Georgia" w:hAnsi="Georgia" w:cs="Times New Roman"/>
          <w:color w:val="auto"/>
          <w:sz w:val="22"/>
          <w:szCs w:val="22"/>
          <w:lang w:eastAsia="en-US"/>
        </w:rPr>
        <w:t xml:space="preserve">uprawnienia bądź kwalifikacje określone w przepisach prawa dotyczących przedmiotu zamówienia. </w:t>
      </w:r>
    </w:p>
    <w:p w:rsidR="00DC2556" w:rsidRPr="00DC2556" w:rsidRDefault="00DC2556" w:rsidP="00DC2556">
      <w:pPr>
        <w:widowControl w:val="0"/>
        <w:autoSpaceDE w:val="0"/>
        <w:autoSpaceDN w:val="0"/>
        <w:adjustRightInd w:val="0"/>
        <w:spacing w:line="276" w:lineRule="auto"/>
        <w:jc w:val="both"/>
        <w:rPr>
          <w:rFonts w:ascii="Georgia" w:hAnsi="Georgia" w:cs="Times New Roman"/>
          <w:color w:val="auto"/>
          <w:sz w:val="22"/>
          <w:szCs w:val="22"/>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t>§ 8</w:t>
      </w:r>
    </w:p>
    <w:p w:rsidR="00D64EA4" w:rsidRPr="00DC2556" w:rsidRDefault="00D64EA4" w:rsidP="00DC2556">
      <w:pPr>
        <w:widowControl w:val="0"/>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Wszelka korespondencja związana z realizacją niniejszej umowy będzie kierowana na poniższe adresy: </w:t>
      </w:r>
    </w:p>
    <w:p w:rsidR="00D64EA4" w:rsidRPr="00DC2556" w:rsidRDefault="00D64EA4" w:rsidP="00DC2556">
      <w:pPr>
        <w:widowControl w:val="0"/>
        <w:autoSpaceDE w:val="0"/>
        <w:autoSpaceDN w:val="0"/>
        <w:adjustRightInd w:val="0"/>
        <w:spacing w:line="276" w:lineRule="auto"/>
        <w:ind w:left="360"/>
        <w:jc w:val="both"/>
        <w:rPr>
          <w:rFonts w:ascii="Georgia" w:hAnsi="Georgia" w:cs="Times New Roman"/>
          <w:b/>
          <w:color w:val="auto"/>
          <w:sz w:val="22"/>
          <w:szCs w:val="22"/>
          <w:lang w:eastAsia="en-US"/>
        </w:rPr>
      </w:pPr>
    </w:p>
    <w:p w:rsidR="00D64EA4" w:rsidRPr="00DC2556" w:rsidRDefault="00D64EA4" w:rsidP="00DC2556">
      <w:pPr>
        <w:widowControl w:val="0"/>
        <w:autoSpaceDE w:val="0"/>
        <w:autoSpaceDN w:val="0"/>
        <w:adjustRightInd w:val="0"/>
        <w:spacing w:line="276" w:lineRule="auto"/>
        <w:jc w:val="both"/>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t>ze strony Zamawiającego:</w:t>
      </w:r>
    </w:p>
    <w:p w:rsidR="0098520A" w:rsidRPr="00DC2556" w:rsidRDefault="0098520A" w:rsidP="00DC2556">
      <w:pPr>
        <w:widowControl w:val="0"/>
        <w:autoSpaceDE w:val="0"/>
        <w:autoSpaceDN w:val="0"/>
        <w:adjustRightInd w:val="0"/>
        <w:spacing w:line="276" w:lineRule="auto"/>
        <w:jc w:val="both"/>
        <w:rPr>
          <w:rFonts w:ascii="Georgia" w:hAnsi="Georgia" w:cs="Times New Roman"/>
          <w:color w:val="auto"/>
          <w:sz w:val="22"/>
          <w:szCs w:val="22"/>
          <w:lang w:eastAsia="en-US"/>
        </w:rPr>
      </w:pPr>
    </w:p>
    <w:p w:rsidR="00D64EA4" w:rsidRPr="00DC2556" w:rsidRDefault="002A55AC" w:rsidP="00DC2556">
      <w:pPr>
        <w:widowControl w:val="0"/>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adres: Podkarpacki</w:t>
      </w:r>
      <w:r w:rsidR="00D64EA4" w:rsidRPr="00DC2556">
        <w:rPr>
          <w:rFonts w:ascii="Georgia" w:hAnsi="Georgia" w:cs="Times New Roman"/>
          <w:color w:val="auto"/>
          <w:sz w:val="22"/>
          <w:szCs w:val="22"/>
          <w:lang w:eastAsia="en-US"/>
        </w:rPr>
        <w:t xml:space="preserve"> </w:t>
      </w:r>
      <w:r w:rsidRPr="00DC2556">
        <w:rPr>
          <w:rFonts w:ascii="Georgia" w:hAnsi="Georgia" w:cs="Times New Roman"/>
          <w:color w:val="auto"/>
          <w:sz w:val="22"/>
          <w:szCs w:val="22"/>
          <w:lang w:eastAsia="en-US"/>
        </w:rPr>
        <w:t>Zespół Placówek Wojewódzkich</w:t>
      </w:r>
      <w:r w:rsidR="00D64EA4" w:rsidRPr="00DC2556">
        <w:rPr>
          <w:rFonts w:ascii="Georgia" w:hAnsi="Georgia" w:cs="Times New Roman"/>
          <w:color w:val="auto"/>
          <w:sz w:val="22"/>
          <w:szCs w:val="22"/>
          <w:lang w:eastAsia="en-US"/>
        </w:rPr>
        <w:t xml:space="preserve"> w Rzeszowie</w:t>
      </w:r>
    </w:p>
    <w:p w:rsidR="00D64EA4" w:rsidRPr="00DC2556" w:rsidRDefault="00D64EA4" w:rsidP="00DC2556">
      <w:pPr>
        <w:widowControl w:val="0"/>
        <w:autoSpaceDE w:val="0"/>
        <w:autoSpaceDN w:val="0"/>
        <w:adjustRightInd w:val="0"/>
        <w:spacing w:line="276" w:lineRule="auto"/>
        <w:ind w:firstLine="709"/>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ul. Niedzielskiego 2</w:t>
      </w:r>
    </w:p>
    <w:p w:rsidR="00D64EA4" w:rsidRPr="00DC2556" w:rsidRDefault="00D64EA4" w:rsidP="00DC2556">
      <w:pPr>
        <w:widowControl w:val="0"/>
        <w:autoSpaceDE w:val="0"/>
        <w:autoSpaceDN w:val="0"/>
        <w:adjustRightInd w:val="0"/>
        <w:spacing w:line="276" w:lineRule="auto"/>
        <w:ind w:firstLine="709"/>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35-036 Rzeszów  </w:t>
      </w:r>
    </w:p>
    <w:p w:rsidR="00D64EA4" w:rsidRPr="00DC2556" w:rsidRDefault="000267EF" w:rsidP="00DC2556">
      <w:pPr>
        <w:widowControl w:val="0"/>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e-mail: </w:t>
      </w:r>
      <w:r w:rsidR="0098520A" w:rsidRPr="00DC2556">
        <w:rPr>
          <w:rFonts w:ascii="Georgia" w:hAnsi="Georgia" w:cs="Times New Roman"/>
          <w:color w:val="auto"/>
          <w:sz w:val="22"/>
          <w:szCs w:val="22"/>
          <w:lang w:eastAsia="en-US"/>
        </w:rPr>
        <w:t>biuro@pcen.pl</w:t>
      </w:r>
    </w:p>
    <w:p w:rsidR="00D64EA4" w:rsidRPr="00DC2556" w:rsidRDefault="00D64EA4" w:rsidP="00DC2556">
      <w:pPr>
        <w:widowControl w:val="0"/>
        <w:autoSpaceDE w:val="0"/>
        <w:autoSpaceDN w:val="0"/>
        <w:adjustRightInd w:val="0"/>
        <w:spacing w:line="276" w:lineRule="auto"/>
        <w:jc w:val="both"/>
        <w:rPr>
          <w:rFonts w:ascii="Georgia" w:hAnsi="Georgia" w:cs="Times New Roman"/>
          <w:color w:val="auto"/>
          <w:sz w:val="22"/>
          <w:szCs w:val="22"/>
          <w:lang w:eastAsia="en-US"/>
        </w:rPr>
      </w:pPr>
    </w:p>
    <w:p w:rsidR="00D64EA4" w:rsidRPr="00DC2556" w:rsidRDefault="00D64EA4" w:rsidP="00DC2556">
      <w:pPr>
        <w:widowControl w:val="0"/>
        <w:autoSpaceDE w:val="0"/>
        <w:autoSpaceDN w:val="0"/>
        <w:adjustRightInd w:val="0"/>
        <w:spacing w:line="276" w:lineRule="auto"/>
        <w:jc w:val="both"/>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t>ze strony Wykonawcy:</w:t>
      </w:r>
    </w:p>
    <w:p w:rsidR="00D64EA4" w:rsidRPr="00DC2556" w:rsidRDefault="00D64EA4" w:rsidP="00DC2556">
      <w:pPr>
        <w:widowControl w:val="0"/>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adres: …………………..…………….</w:t>
      </w:r>
    </w:p>
    <w:p w:rsidR="00D64EA4" w:rsidRPr="00DC2556" w:rsidRDefault="00D64EA4" w:rsidP="00DC2556">
      <w:pPr>
        <w:widowControl w:val="0"/>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e-mail: ……………………………….</w:t>
      </w:r>
    </w:p>
    <w:p w:rsidR="00D64EA4"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p>
    <w:p w:rsidR="00DC2556" w:rsidRDefault="00DC2556"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p>
    <w:p w:rsidR="00DC2556" w:rsidRPr="00DC2556" w:rsidRDefault="00DC2556"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lastRenderedPageBreak/>
        <w:t>§ 9</w:t>
      </w:r>
    </w:p>
    <w:p w:rsidR="00D64EA4" w:rsidRPr="00DC2556" w:rsidRDefault="00D64EA4" w:rsidP="00DC2556">
      <w:pPr>
        <w:widowControl w:val="0"/>
        <w:numPr>
          <w:ilvl w:val="0"/>
          <w:numId w:val="21"/>
        </w:numPr>
        <w:tabs>
          <w:tab w:val="clear" w:pos="36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Wykonawca przy pomocy Podwykonawców wykona następujący zakres robót:</w:t>
      </w:r>
      <w:r w:rsidRPr="00DC2556">
        <w:rPr>
          <w:rFonts w:ascii="Georgia" w:hAnsi="Georgia" w:cs="Times New Roman"/>
          <w:color w:val="auto"/>
          <w:sz w:val="22"/>
          <w:szCs w:val="22"/>
          <w:lang w:eastAsia="en-US"/>
        </w:rPr>
        <w:br/>
        <w:t>……………………………………………………………………………………….</w:t>
      </w:r>
    </w:p>
    <w:p w:rsidR="00D64EA4" w:rsidRPr="00DC2556" w:rsidRDefault="00D64EA4" w:rsidP="00DC2556">
      <w:pPr>
        <w:widowControl w:val="0"/>
        <w:autoSpaceDE w:val="0"/>
        <w:autoSpaceDN w:val="0"/>
        <w:adjustRightInd w:val="0"/>
        <w:spacing w:line="276" w:lineRule="auto"/>
        <w:ind w:firstLine="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t>
      </w:r>
    </w:p>
    <w:p w:rsidR="00D64EA4" w:rsidRPr="00DC2556" w:rsidRDefault="00D64EA4" w:rsidP="00DC2556">
      <w:pPr>
        <w:widowControl w:val="0"/>
        <w:autoSpaceDE w:val="0"/>
        <w:autoSpaceDN w:val="0"/>
        <w:adjustRightInd w:val="0"/>
        <w:spacing w:line="276" w:lineRule="auto"/>
        <w:ind w:firstLine="426"/>
        <w:jc w:val="both"/>
        <w:rPr>
          <w:rFonts w:ascii="Georgia" w:hAnsi="Georgia" w:cs="Times New Roman"/>
          <w:color w:val="auto"/>
          <w:sz w:val="22"/>
          <w:szCs w:val="22"/>
          <w:lang w:eastAsia="en-US"/>
        </w:rPr>
      </w:pPr>
    </w:p>
    <w:p w:rsidR="00D64EA4" w:rsidRPr="00DC2556" w:rsidRDefault="00D64EA4" w:rsidP="00DC2556">
      <w:pPr>
        <w:widowControl w:val="0"/>
        <w:numPr>
          <w:ilvl w:val="0"/>
          <w:numId w:val="21"/>
        </w:numPr>
        <w:tabs>
          <w:tab w:val="clear" w:pos="36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Pozostałe roboty Wykonawca zobowiązuje się wykonać osobiście. </w:t>
      </w:r>
    </w:p>
    <w:p w:rsidR="00D64EA4" w:rsidRPr="00DC2556" w:rsidRDefault="00D64EA4" w:rsidP="00DC2556">
      <w:pPr>
        <w:widowControl w:val="0"/>
        <w:numPr>
          <w:ilvl w:val="0"/>
          <w:numId w:val="21"/>
        </w:numPr>
        <w:tabs>
          <w:tab w:val="clear" w:pos="36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Dopuszcza się zmianę lub rezygnację z Podwykonawcy. </w:t>
      </w:r>
    </w:p>
    <w:p w:rsidR="00D64EA4" w:rsidRPr="00DC2556" w:rsidRDefault="00D64EA4" w:rsidP="00DC2556">
      <w:pPr>
        <w:widowControl w:val="0"/>
        <w:autoSpaceDE w:val="0"/>
        <w:autoSpaceDN w:val="0"/>
        <w:adjustRightInd w:val="0"/>
        <w:spacing w:line="276" w:lineRule="auto"/>
        <w:jc w:val="center"/>
        <w:rPr>
          <w:rFonts w:ascii="Georgia" w:hAnsi="Georgia" w:cs="Times New Roman"/>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t>§ 10</w:t>
      </w:r>
    </w:p>
    <w:p w:rsidR="00D64EA4" w:rsidRPr="00DC2556" w:rsidRDefault="00D64EA4" w:rsidP="00DC2556">
      <w:pPr>
        <w:widowControl w:val="0"/>
        <w:numPr>
          <w:ilvl w:val="2"/>
          <w:numId w:val="3"/>
        </w:numPr>
        <w:tabs>
          <w:tab w:val="clear" w:pos="216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Do zawarcia przez Wykonawcę umowy o roboty budowlane z Podwykonawcą jest wymag</w:t>
      </w:r>
      <w:r w:rsidR="004A07D4" w:rsidRPr="00DC2556">
        <w:rPr>
          <w:rFonts w:ascii="Georgia" w:hAnsi="Georgia" w:cs="Times New Roman"/>
          <w:color w:val="auto"/>
          <w:sz w:val="22"/>
          <w:szCs w:val="22"/>
          <w:lang w:eastAsia="en-US"/>
        </w:rPr>
        <w:t>ana zgoda Zamawiającego wyrażona</w:t>
      </w:r>
      <w:r w:rsidRPr="00DC2556">
        <w:rPr>
          <w:rFonts w:ascii="Georgia" w:hAnsi="Georgia" w:cs="Times New Roman"/>
          <w:color w:val="auto"/>
          <w:sz w:val="22"/>
          <w:szCs w:val="22"/>
          <w:lang w:eastAsia="en-US"/>
        </w:rPr>
        <w:t xml:space="preserve"> na piśmie. </w:t>
      </w:r>
    </w:p>
    <w:p w:rsidR="00D64EA4" w:rsidRPr="00DC2556" w:rsidRDefault="00D64EA4" w:rsidP="00DC2556">
      <w:pPr>
        <w:widowControl w:val="0"/>
        <w:numPr>
          <w:ilvl w:val="2"/>
          <w:numId w:val="3"/>
        </w:numPr>
        <w:tabs>
          <w:tab w:val="clear" w:pos="216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Wykonawca zamierzający zawrzeć umowę o podwykonawstwo, której przedmiotem są roboty budowlane, jest obowiązany, w trakcie realizacji zamówienia publicznego na roboty budowlane, do przedłożenia Zamawiającemu projektu tej umowy.</w:t>
      </w:r>
    </w:p>
    <w:p w:rsidR="002A55AC" w:rsidRPr="00DC2556" w:rsidRDefault="002A55AC" w:rsidP="00DC2556">
      <w:pPr>
        <w:widowControl w:val="0"/>
        <w:autoSpaceDE w:val="0"/>
        <w:autoSpaceDN w:val="0"/>
        <w:adjustRightInd w:val="0"/>
        <w:spacing w:line="276" w:lineRule="auto"/>
        <w:ind w:left="737"/>
        <w:jc w:val="both"/>
        <w:rPr>
          <w:rFonts w:ascii="Georgia" w:hAnsi="Georgia" w:cs="Times New Roman"/>
          <w:color w:val="auto"/>
          <w:sz w:val="22"/>
          <w:szCs w:val="22"/>
          <w:lang w:eastAsia="en-US"/>
        </w:rPr>
      </w:pPr>
    </w:p>
    <w:p w:rsidR="00D64EA4" w:rsidRPr="00DC2556" w:rsidRDefault="00D64EA4" w:rsidP="00DC2556">
      <w:pPr>
        <w:widowControl w:val="0"/>
        <w:numPr>
          <w:ilvl w:val="2"/>
          <w:numId w:val="3"/>
        </w:numPr>
        <w:tabs>
          <w:tab w:val="clear" w:pos="216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Termin zapłaty wynagrodzenia Podwykonawcy przewidziany w umowie </w:t>
      </w:r>
      <w:r w:rsidR="00F36AE0" w:rsidRPr="00DC2556">
        <w:rPr>
          <w:rFonts w:ascii="Georgia" w:hAnsi="Georgia" w:cs="Times New Roman"/>
          <w:color w:val="auto"/>
          <w:sz w:val="22"/>
          <w:szCs w:val="22"/>
          <w:lang w:eastAsia="en-US"/>
        </w:rPr>
        <w:br/>
      </w:r>
      <w:r w:rsidRPr="00DC2556">
        <w:rPr>
          <w:rFonts w:ascii="Georgia" w:hAnsi="Georgia" w:cs="Times New Roman"/>
          <w:color w:val="auto"/>
          <w:sz w:val="22"/>
          <w:szCs w:val="22"/>
          <w:lang w:eastAsia="en-US"/>
        </w:rPr>
        <w:t xml:space="preserve">o podwykonawstwo nie może być dłuższy niż </w:t>
      </w:r>
      <w:r w:rsidR="00432F9D" w:rsidRPr="00DC2556">
        <w:rPr>
          <w:rFonts w:ascii="Georgia" w:hAnsi="Georgia" w:cs="Times New Roman"/>
          <w:color w:val="auto"/>
          <w:sz w:val="22"/>
          <w:szCs w:val="22"/>
          <w:lang w:eastAsia="en-US"/>
        </w:rPr>
        <w:t>21</w:t>
      </w:r>
      <w:r w:rsidRPr="00DC2556">
        <w:rPr>
          <w:rFonts w:ascii="Georgia" w:hAnsi="Georgia" w:cs="Times New Roman"/>
          <w:color w:val="auto"/>
          <w:sz w:val="22"/>
          <w:szCs w:val="22"/>
          <w:lang w:eastAsia="en-US"/>
        </w:rPr>
        <w:t xml:space="preserve"> dni od dnia doręczenia Wykonawcy faktury lub rachunku, potwierdzających wykonanie zleconej Podwykonawcy roboty budowlanej.</w:t>
      </w:r>
    </w:p>
    <w:p w:rsidR="00D64EA4" w:rsidRPr="00DC2556" w:rsidRDefault="00D64EA4" w:rsidP="00DC2556">
      <w:pPr>
        <w:widowControl w:val="0"/>
        <w:numPr>
          <w:ilvl w:val="2"/>
          <w:numId w:val="3"/>
        </w:numPr>
        <w:tabs>
          <w:tab w:val="clear" w:pos="216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Zamawiający, w terminie 14 dni od daty otrzymania, zgłasza pisemne zastrzeżenia </w:t>
      </w:r>
      <w:r w:rsidRPr="00DC2556">
        <w:rPr>
          <w:rFonts w:ascii="Georgia" w:hAnsi="Georgia" w:cs="Times New Roman"/>
          <w:color w:val="auto"/>
          <w:sz w:val="22"/>
          <w:szCs w:val="22"/>
          <w:lang w:eastAsia="en-US"/>
        </w:rPr>
        <w:br/>
        <w:t>do projektu umowy o podwykonawstwo, której przedmiotem są roboty budowlane:</w:t>
      </w:r>
    </w:p>
    <w:p w:rsidR="00D64EA4" w:rsidRPr="00DC2556" w:rsidRDefault="00D64EA4" w:rsidP="00DC2556">
      <w:pPr>
        <w:widowControl w:val="0"/>
        <w:numPr>
          <w:ilvl w:val="1"/>
          <w:numId w:val="15"/>
        </w:numPr>
        <w:autoSpaceDE w:val="0"/>
        <w:autoSpaceDN w:val="0"/>
        <w:adjustRightInd w:val="0"/>
        <w:spacing w:line="276" w:lineRule="auto"/>
        <w:ind w:left="709" w:hanging="283"/>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niespełniającej wymagań określonych w § 13 umowy, </w:t>
      </w:r>
    </w:p>
    <w:p w:rsidR="00D64EA4" w:rsidRPr="00DC2556" w:rsidRDefault="00D64EA4" w:rsidP="00DC2556">
      <w:pPr>
        <w:widowControl w:val="0"/>
        <w:numPr>
          <w:ilvl w:val="1"/>
          <w:numId w:val="15"/>
        </w:numPr>
        <w:autoSpaceDE w:val="0"/>
        <w:autoSpaceDN w:val="0"/>
        <w:adjustRightInd w:val="0"/>
        <w:spacing w:line="276" w:lineRule="auto"/>
        <w:ind w:left="709" w:hanging="283"/>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gdy przewiduje termin zapłaty wynagrodzenia dłuższy niż określony w ust. 3.</w:t>
      </w:r>
    </w:p>
    <w:p w:rsidR="00D64EA4" w:rsidRPr="00DC2556" w:rsidRDefault="00D64EA4" w:rsidP="00DC2556">
      <w:pPr>
        <w:widowControl w:val="0"/>
        <w:numPr>
          <w:ilvl w:val="2"/>
          <w:numId w:val="3"/>
        </w:numPr>
        <w:tabs>
          <w:tab w:val="clear" w:pos="216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Niezgłoszenie pisemnych zastrzeżeń do przedłożonego projektu umowy </w:t>
      </w:r>
      <w:r w:rsidR="00F36AE0" w:rsidRPr="00DC2556">
        <w:rPr>
          <w:rFonts w:ascii="Georgia" w:hAnsi="Georgia" w:cs="Times New Roman"/>
          <w:color w:val="auto"/>
          <w:sz w:val="22"/>
          <w:szCs w:val="22"/>
          <w:lang w:eastAsia="en-US"/>
        </w:rPr>
        <w:br/>
      </w:r>
      <w:r w:rsidRPr="00DC2556">
        <w:rPr>
          <w:rFonts w:ascii="Georgia" w:hAnsi="Georgia" w:cs="Times New Roman"/>
          <w:color w:val="auto"/>
          <w:sz w:val="22"/>
          <w:szCs w:val="22"/>
          <w:lang w:eastAsia="en-US"/>
        </w:rPr>
        <w:t xml:space="preserve">o podwykonawstwo, której przedmiotem są roboty budowlane, w terminie określonym </w:t>
      </w:r>
      <w:r w:rsidR="00F36AE0" w:rsidRPr="00DC2556">
        <w:rPr>
          <w:rFonts w:ascii="Georgia" w:hAnsi="Georgia" w:cs="Times New Roman"/>
          <w:color w:val="auto"/>
          <w:sz w:val="22"/>
          <w:szCs w:val="22"/>
          <w:lang w:eastAsia="en-US"/>
        </w:rPr>
        <w:br/>
      </w:r>
      <w:r w:rsidRPr="00DC2556">
        <w:rPr>
          <w:rFonts w:ascii="Georgia" w:hAnsi="Georgia" w:cs="Times New Roman"/>
          <w:color w:val="auto"/>
          <w:sz w:val="22"/>
          <w:szCs w:val="22"/>
          <w:lang w:eastAsia="en-US"/>
        </w:rPr>
        <w:t>w ust. 4, uważa się za akceptację projektu umowy przez Zamawiającego.</w:t>
      </w:r>
    </w:p>
    <w:p w:rsidR="00D64EA4" w:rsidRPr="00DC2556" w:rsidRDefault="00D64EA4" w:rsidP="00DC2556">
      <w:pPr>
        <w:widowControl w:val="0"/>
        <w:numPr>
          <w:ilvl w:val="2"/>
          <w:numId w:val="3"/>
        </w:numPr>
        <w:tabs>
          <w:tab w:val="clear" w:pos="216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Wykonawca zamówienia na roboty budowlane przedkłada Zamawiającemu poświadczoną za zgodność z oryginałem kopię zawartej umowy o podwykonawstwo, której przedmiotem są roboty budowlane, w terminie 7 dni od dnia jej zawarcia.</w:t>
      </w:r>
    </w:p>
    <w:p w:rsidR="00D64EA4" w:rsidRPr="00DC2556" w:rsidRDefault="00D64EA4" w:rsidP="00DC2556">
      <w:pPr>
        <w:widowControl w:val="0"/>
        <w:numPr>
          <w:ilvl w:val="2"/>
          <w:numId w:val="3"/>
        </w:numPr>
        <w:tabs>
          <w:tab w:val="clear" w:pos="216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Przepisy ust. 1–6 stosuje się odpowiednio do zmian tej umowy o podwykonawstwo.</w:t>
      </w: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t>§ 11</w:t>
      </w:r>
    </w:p>
    <w:p w:rsidR="00D64EA4" w:rsidRPr="00DC2556" w:rsidRDefault="00D64EA4" w:rsidP="00DC2556">
      <w:pPr>
        <w:widowControl w:val="0"/>
        <w:numPr>
          <w:ilvl w:val="3"/>
          <w:numId w:val="3"/>
        </w:numPr>
        <w:tabs>
          <w:tab w:val="clear" w:pos="288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Zamawiający dokonuje bezpośredniej zapłaty wymagalnego wynagrodzenia przysługującego Podwykonawcy, który zawarł zaakceptowaną przez Zamawiającego umowę o podwykonawstwo, której przedmiotem są roboty budowlane w przypadku uchylenia się od obowiązku zapłaty przez Wykonawcę.</w:t>
      </w:r>
    </w:p>
    <w:p w:rsidR="00D64EA4" w:rsidRPr="00DC2556" w:rsidRDefault="00D64EA4" w:rsidP="00DC2556">
      <w:pPr>
        <w:widowControl w:val="0"/>
        <w:numPr>
          <w:ilvl w:val="3"/>
          <w:numId w:val="3"/>
        </w:numPr>
        <w:tabs>
          <w:tab w:val="clear" w:pos="288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Wynagrodzenie, o którym mowa w ust. 1, dotyczy wyłącznie należności powstałych po zaakceptowaniu przez Zamawiającego umowy o podwykonawstwo, której przedmiotem są roboty budowlane.</w:t>
      </w:r>
    </w:p>
    <w:p w:rsidR="00D64EA4" w:rsidRPr="00DC2556" w:rsidRDefault="00D64EA4" w:rsidP="00DC2556">
      <w:pPr>
        <w:widowControl w:val="0"/>
        <w:numPr>
          <w:ilvl w:val="3"/>
          <w:numId w:val="3"/>
        </w:numPr>
        <w:tabs>
          <w:tab w:val="clear" w:pos="288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Bezpośrednia zapłata obejmuje wyłącznie należne wynagrodzenie, bez odsetek, należnych Podwykonawcy.</w:t>
      </w:r>
    </w:p>
    <w:p w:rsidR="00D64EA4" w:rsidRPr="00DC2556" w:rsidRDefault="00D64EA4" w:rsidP="00DC2556">
      <w:pPr>
        <w:widowControl w:val="0"/>
        <w:numPr>
          <w:ilvl w:val="3"/>
          <w:numId w:val="3"/>
        </w:numPr>
        <w:tabs>
          <w:tab w:val="clear" w:pos="288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Przed dokonaniem bezpośredniej zapłaty Zamawiający jest obowiązany umożliwić Wykonawcy zgłoszenie pisemnych uwag dotyczących zasadności bezpośredniej zapłaty wynagrodzenia Podwykonawcy, o których mowa w ust. 1. Zamawiający informuje </w:t>
      </w:r>
      <w:r w:rsidRPr="00DC2556">
        <w:rPr>
          <w:rFonts w:ascii="Georgia" w:hAnsi="Georgia" w:cs="Times New Roman"/>
          <w:color w:val="auto"/>
          <w:sz w:val="22"/>
          <w:szCs w:val="22"/>
          <w:lang w:eastAsia="en-US"/>
        </w:rPr>
        <w:br/>
        <w:t>o terminie zgłaszania uwag, nie krótszym niż 7 dni od dnia doręczenia tej informacji.</w:t>
      </w:r>
    </w:p>
    <w:p w:rsidR="00D64EA4" w:rsidRPr="00DC2556" w:rsidRDefault="00D64EA4" w:rsidP="00DC2556">
      <w:pPr>
        <w:widowControl w:val="0"/>
        <w:numPr>
          <w:ilvl w:val="3"/>
          <w:numId w:val="3"/>
        </w:numPr>
        <w:tabs>
          <w:tab w:val="clear" w:pos="288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 przypadku zgłoszenia uwag, o których mowa w ust. 4, w terminie wskazanym przez Zamawiającego, Zamawiający może:</w:t>
      </w:r>
    </w:p>
    <w:p w:rsidR="00D64EA4" w:rsidRPr="00DC2556" w:rsidRDefault="00D64EA4" w:rsidP="00DC2556">
      <w:pPr>
        <w:pStyle w:val="Akapitzlist"/>
        <w:widowControl w:val="0"/>
        <w:numPr>
          <w:ilvl w:val="0"/>
          <w:numId w:val="35"/>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nie dokonać bezpośredniej zapłaty wynagrodzenia Podwykonawcy, jeżeli Wykonawca </w:t>
      </w:r>
      <w:r w:rsidRPr="00DC2556">
        <w:rPr>
          <w:rFonts w:ascii="Georgia" w:hAnsi="Georgia" w:cs="Times New Roman"/>
          <w:color w:val="auto"/>
          <w:sz w:val="22"/>
          <w:szCs w:val="22"/>
          <w:lang w:eastAsia="en-US"/>
        </w:rPr>
        <w:lastRenderedPageBreak/>
        <w:t>wykaże niezasadność takiej zapłaty albo</w:t>
      </w:r>
    </w:p>
    <w:p w:rsidR="00D64EA4" w:rsidRPr="00DC2556" w:rsidRDefault="00D64EA4" w:rsidP="00DC2556">
      <w:pPr>
        <w:pStyle w:val="Akapitzlist"/>
        <w:widowControl w:val="0"/>
        <w:numPr>
          <w:ilvl w:val="0"/>
          <w:numId w:val="35"/>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złożyć do depozytu sądowego kwotę potrzebną na pokrycie wynagrodzenia Podwykonawcy w przypadku istnienia zasadniczej wątpliwości Zamawiającego co do wysokości należnej zapłaty lub podmiotu, któremu płatność się należy, albo</w:t>
      </w:r>
    </w:p>
    <w:p w:rsidR="00D64EA4" w:rsidRPr="00DC2556" w:rsidRDefault="00D64EA4" w:rsidP="00DC2556">
      <w:pPr>
        <w:pStyle w:val="Akapitzlist"/>
        <w:widowControl w:val="0"/>
        <w:numPr>
          <w:ilvl w:val="0"/>
          <w:numId w:val="35"/>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dokonać bezpośredniej zapłaty wynagrodzenia Podwykonawcy, jeżeli Podwykonawca wykaże zasadność takiej zapłaty.</w:t>
      </w:r>
    </w:p>
    <w:p w:rsidR="00D64EA4" w:rsidRPr="00DC2556" w:rsidRDefault="00D64EA4" w:rsidP="00DC2556">
      <w:pPr>
        <w:widowControl w:val="0"/>
        <w:numPr>
          <w:ilvl w:val="3"/>
          <w:numId w:val="3"/>
        </w:numPr>
        <w:tabs>
          <w:tab w:val="clear" w:pos="288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 przypadku dokonania bezpośredniej zapłaty Podwykonawcy, o których mowa w ust. 1, Zamawiający potrąca kwotę wypłaconego wynagrodzenia z wynagrodzenia należnego Wykonawcy.</w:t>
      </w:r>
    </w:p>
    <w:p w:rsidR="00D64EA4" w:rsidRPr="00DC2556" w:rsidRDefault="00D64EA4" w:rsidP="00DC2556">
      <w:pPr>
        <w:widowControl w:val="0"/>
        <w:numPr>
          <w:ilvl w:val="3"/>
          <w:numId w:val="3"/>
        </w:numPr>
        <w:tabs>
          <w:tab w:val="clear" w:pos="2880"/>
        </w:tabs>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Konieczność wielokrotnego dokonywania bezpośredniej zapłaty Podwykonawcy, </w:t>
      </w:r>
      <w:r w:rsidRPr="00DC2556">
        <w:rPr>
          <w:rFonts w:ascii="Georgia" w:hAnsi="Georgia" w:cs="Times New Roman"/>
          <w:color w:val="auto"/>
          <w:sz w:val="22"/>
          <w:szCs w:val="22"/>
          <w:lang w:eastAsia="en-US"/>
        </w:rPr>
        <w:br/>
        <w:t>o których mowa w ust. 1, lub konieczność dokonania bezpośrednich zapłat na sumę większą niż 5% wartości umowy w sprawie zamówienia publicznego może stanowić podstawę do odstąpienia od umowy w sprawie zamówienia publicznego przez Zamawiającego.</w:t>
      </w: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t>§ 12</w:t>
      </w:r>
    </w:p>
    <w:p w:rsidR="00D64EA4" w:rsidRPr="00DC2556" w:rsidRDefault="00D64EA4" w:rsidP="00DC2556">
      <w:pPr>
        <w:widowControl w:val="0"/>
        <w:numPr>
          <w:ilvl w:val="0"/>
          <w:numId w:val="19"/>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Podstawą zapłaty wynagrodzenia należnego Wykonawcy po wykonaniu całości robót budowlanych jest przedstawienie dowodów zapłaty wymagal</w:t>
      </w:r>
      <w:r w:rsidR="005319C2" w:rsidRPr="00DC2556">
        <w:rPr>
          <w:rFonts w:ascii="Georgia" w:hAnsi="Georgia" w:cs="Times New Roman"/>
          <w:color w:val="auto"/>
          <w:sz w:val="22"/>
          <w:szCs w:val="22"/>
          <w:lang w:eastAsia="en-US"/>
        </w:rPr>
        <w:t>nego wynagrodzenia Podwykonawcy</w:t>
      </w:r>
      <w:r w:rsidRPr="00DC2556">
        <w:rPr>
          <w:rFonts w:ascii="Georgia" w:hAnsi="Georgia" w:cs="Times New Roman"/>
          <w:color w:val="auto"/>
          <w:sz w:val="22"/>
          <w:szCs w:val="22"/>
          <w:lang w:eastAsia="en-US"/>
        </w:rPr>
        <w:t>, o któr</w:t>
      </w:r>
      <w:r w:rsidR="005319C2" w:rsidRPr="00DC2556">
        <w:rPr>
          <w:rFonts w:ascii="Georgia" w:hAnsi="Georgia" w:cs="Times New Roman"/>
          <w:color w:val="auto"/>
          <w:sz w:val="22"/>
          <w:szCs w:val="22"/>
          <w:lang w:eastAsia="en-US"/>
        </w:rPr>
        <w:t>ym mowa w § 11 ust. 1, biorącemu</w:t>
      </w:r>
      <w:r w:rsidRPr="00DC2556">
        <w:rPr>
          <w:rFonts w:ascii="Georgia" w:hAnsi="Georgia" w:cs="Times New Roman"/>
          <w:color w:val="auto"/>
          <w:sz w:val="22"/>
          <w:szCs w:val="22"/>
          <w:lang w:eastAsia="en-US"/>
        </w:rPr>
        <w:t xml:space="preserve"> udział w realizacji odebranych robót budowlanych. </w:t>
      </w:r>
    </w:p>
    <w:p w:rsidR="002A55AC" w:rsidRPr="00DC2556" w:rsidRDefault="002A55AC" w:rsidP="00DC2556">
      <w:pPr>
        <w:widowControl w:val="0"/>
        <w:autoSpaceDE w:val="0"/>
        <w:autoSpaceDN w:val="0"/>
        <w:adjustRightInd w:val="0"/>
        <w:spacing w:line="276" w:lineRule="auto"/>
        <w:jc w:val="both"/>
        <w:rPr>
          <w:rFonts w:ascii="Georgia" w:hAnsi="Georgia" w:cs="Times New Roman"/>
          <w:color w:val="auto"/>
          <w:sz w:val="22"/>
          <w:szCs w:val="22"/>
          <w:lang w:eastAsia="en-US"/>
        </w:rPr>
      </w:pPr>
    </w:p>
    <w:p w:rsidR="00D64EA4" w:rsidRPr="00DC2556" w:rsidRDefault="00D64EA4" w:rsidP="00DC2556">
      <w:pPr>
        <w:widowControl w:val="0"/>
        <w:numPr>
          <w:ilvl w:val="0"/>
          <w:numId w:val="19"/>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Dowodem zapłaty jest uwierzytelniona kopia faktury lub rachunku Podwykonawcy </w:t>
      </w:r>
      <w:r w:rsidRPr="00DC2556">
        <w:rPr>
          <w:rFonts w:ascii="Georgia" w:hAnsi="Georgia" w:cs="Times New Roman"/>
          <w:color w:val="auto"/>
          <w:sz w:val="22"/>
          <w:szCs w:val="22"/>
          <w:lang w:eastAsia="en-US"/>
        </w:rPr>
        <w:br/>
        <w:t>wraz z oryginałem oświadczenia Podwykonawcy.</w:t>
      </w:r>
    </w:p>
    <w:p w:rsidR="00D64EA4" w:rsidRPr="00DC2556" w:rsidRDefault="00D64EA4" w:rsidP="00DC2556">
      <w:pPr>
        <w:widowControl w:val="0"/>
        <w:numPr>
          <w:ilvl w:val="0"/>
          <w:numId w:val="19"/>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W przypadku nieprzedstawienia przez Wykonawcę wszystkich dowodów zapłaty, </w:t>
      </w:r>
      <w:r w:rsidRPr="00DC2556">
        <w:rPr>
          <w:rFonts w:ascii="Georgia" w:hAnsi="Georgia" w:cs="Times New Roman"/>
          <w:color w:val="auto"/>
          <w:sz w:val="22"/>
          <w:szCs w:val="22"/>
          <w:lang w:eastAsia="en-US"/>
        </w:rPr>
        <w:br/>
        <w:t>o których mowa w ust. 2, wstrzymuje się wypłatę należnego wynagrodzenia za odebrane roboty budowlane w części równej sumie kwot wynikających z nieprzedstawionych dowodów zapłaty.</w:t>
      </w:r>
    </w:p>
    <w:p w:rsidR="00D64EA4" w:rsidRPr="00DC2556" w:rsidRDefault="00D64EA4" w:rsidP="00DC2556">
      <w:pPr>
        <w:widowControl w:val="0"/>
        <w:autoSpaceDE w:val="0"/>
        <w:autoSpaceDN w:val="0"/>
        <w:adjustRightInd w:val="0"/>
        <w:spacing w:line="276" w:lineRule="auto"/>
        <w:jc w:val="center"/>
        <w:rPr>
          <w:rFonts w:ascii="Georgia" w:hAnsi="Georgia" w:cs="Times New Roman"/>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t>§ 13</w:t>
      </w:r>
    </w:p>
    <w:p w:rsidR="00D64EA4" w:rsidRPr="00DC2556" w:rsidRDefault="00D64EA4" w:rsidP="00DC2556">
      <w:pPr>
        <w:widowControl w:val="0"/>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Umowa o podwykonawstwo, której przedmiot określono w § 9, nie może pozostawać </w:t>
      </w:r>
      <w:r w:rsidR="00F36AE0" w:rsidRPr="00DC2556">
        <w:rPr>
          <w:rFonts w:ascii="Georgia" w:hAnsi="Georgia" w:cs="Times New Roman"/>
          <w:color w:val="auto"/>
          <w:sz w:val="22"/>
          <w:szCs w:val="22"/>
          <w:lang w:eastAsia="en-US"/>
        </w:rPr>
        <w:br/>
      </w:r>
      <w:r w:rsidRPr="00DC2556">
        <w:rPr>
          <w:rFonts w:ascii="Georgia" w:hAnsi="Georgia" w:cs="Times New Roman"/>
          <w:color w:val="auto"/>
          <w:sz w:val="22"/>
          <w:szCs w:val="22"/>
          <w:lang w:eastAsia="en-US"/>
        </w:rPr>
        <w:t xml:space="preserve">w sprzeczności z postanowieniami niniejszej umowy. Wykonawca w umowie </w:t>
      </w:r>
      <w:r w:rsidRPr="00DC2556">
        <w:rPr>
          <w:rFonts w:ascii="Georgia" w:hAnsi="Georgia" w:cs="Times New Roman"/>
          <w:color w:val="auto"/>
          <w:sz w:val="22"/>
          <w:szCs w:val="22"/>
          <w:lang w:eastAsia="en-US"/>
        </w:rPr>
        <w:br/>
        <w:t>z Podwykonawcą zobowiązany jest do uwzględnienia poniższych wymagań, których niespełnienie spowoduje zgłoszenie przez Zamawiającego odpowiednio zastrzeżeń lub sprzeciwu:</w:t>
      </w:r>
    </w:p>
    <w:p w:rsidR="00D64EA4" w:rsidRPr="00DC2556" w:rsidRDefault="00D64EA4" w:rsidP="00DC2556">
      <w:pPr>
        <w:pStyle w:val="Akapitzlist"/>
        <w:widowControl w:val="0"/>
        <w:numPr>
          <w:ilvl w:val="0"/>
          <w:numId w:val="36"/>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przedmiot umowy z Podwykonawcą musi być zgodny z zakresem prac wskazanych </w:t>
      </w:r>
      <w:r w:rsidRPr="00DC2556">
        <w:rPr>
          <w:rFonts w:ascii="Georgia" w:hAnsi="Georgia" w:cs="Times New Roman"/>
          <w:color w:val="auto"/>
          <w:sz w:val="22"/>
          <w:szCs w:val="22"/>
          <w:lang w:eastAsia="en-US"/>
        </w:rPr>
        <w:br/>
        <w:t xml:space="preserve">w § 9 ust. 1 oraz musi być realizowany zgodnie z wymaganiami określonymi </w:t>
      </w:r>
      <w:r w:rsidRPr="00DC2556">
        <w:rPr>
          <w:rFonts w:ascii="Georgia" w:hAnsi="Georgia" w:cs="Times New Roman"/>
          <w:color w:val="auto"/>
          <w:sz w:val="22"/>
          <w:szCs w:val="22"/>
          <w:lang w:eastAsia="en-US"/>
        </w:rPr>
        <w:br/>
        <w:t>w niniejszej umowie,</w:t>
      </w:r>
    </w:p>
    <w:p w:rsidR="00D64EA4" w:rsidRPr="00DC2556" w:rsidRDefault="00D64EA4" w:rsidP="00DC2556">
      <w:pPr>
        <w:pStyle w:val="Akapitzlist"/>
        <w:widowControl w:val="0"/>
        <w:numPr>
          <w:ilvl w:val="0"/>
          <w:numId w:val="36"/>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termin zapłaty wynagrodzenia Podwyko</w:t>
      </w:r>
      <w:r w:rsidR="00E54AAD" w:rsidRPr="00DC2556">
        <w:rPr>
          <w:rFonts w:ascii="Georgia" w:hAnsi="Georgia" w:cs="Times New Roman"/>
          <w:color w:val="auto"/>
          <w:sz w:val="22"/>
          <w:szCs w:val="22"/>
          <w:lang w:eastAsia="en-US"/>
        </w:rPr>
        <w:t>nawcy nie może być dłuższy niż 21</w:t>
      </w:r>
      <w:r w:rsidRPr="00DC2556">
        <w:rPr>
          <w:rFonts w:ascii="Georgia" w:hAnsi="Georgia" w:cs="Times New Roman"/>
          <w:color w:val="auto"/>
          <w:sz w:val="22"/>
          <w:szCs w:val="22"/>
          <w:lang w:eastAsia="en-US"/>
        </w:rPr>
        <w:t xml:space="preserve"> dni </w:t>
      </w:r>
      <w:r w:rsidRPr="00DC2556">
        <w:rPr>
          <w:rFonts w:ascii="Georgia" w:hAnsi="Georgia" w:cs="Times New Roman"/>
          <w:color w:val="auto"/>
          <w:sz w:val="22"/>
          <w:szCs w:val="22"/>
          <w:lang w:eastAsia="en-US"/>
        </w:rPr>
        <w:br/>
        <w:t>od dnia doręczenia Wykonawcy faktury lub rachunku, potwierdzających wykonanie zleconej Podwykonawcy roboty budowlanej,</w:t>
      </w:r>
    </w:p>
    <w:p w:rsidR="00D64EA4" w:rsidRPr="00DC2556" w:rsidRDefault="00D64EA4" w:rsidP="00DC2556">
      <w:pPr>
        <w:pStyle w:val="Akapitzlist"/>
        <w:widowControl w:val="0"/>
        <w:numPr>
          <w:ilvl w:val="0"/>
          <w:numId w:val="36"/>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termin wykonania robót przez Podwykonawcę musi umożliwić zakończenie wykonania robót przez Wykonawcę w terminie określonym w § 5 pkt </w:t>
      </w:r>
      <w:r w:rsidR="00435982" w:rsidRPr="00DC2556">
        <w:rPr>
          <w:rFonts w:ascii="Georgia" w:hAnsi="Georgia" w:cs="Times New Roman"/>
          <w:color w:val="auto"/>
          <w:sz w:val="22"/>
          <w:szCs w:val="22"/>
          <w:lang w:eastAsia="en-US"/>
        </w:rPr>
        <w:t>1</w:t>
      </w:r>
      <w:r w:rsidRPr="00DC2556">
        <w:rPr>
          <w:rFonts w:ascii="Georgia" w:hAnsi="Georgia" w:cs="Times New Roman"/>
          <w:color w:val="auto"/>
          <w:sz w:val="22"/>
          <w:szCs w:val="22"/>
          <w:lang w:eastAsia="en-US"/>
        </w:rPr>
        <w:t>,</w:t>
      </w:r>
    </w:p>
    <w:p w:rsidR="00D64EA4" w:rsidRPr="00DC2556" w:rsidRDefault="00D64EA4" w:rsidP="00DC2556">
      <w:pPr>
        <w:pStyle w:val="Akapitzlist"/>
        <w:widowControl w:val="0"/>
        <w:numPr>
          <w:ilvl w:val="0"/>
          <w:numId w:val="36"/>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kwota wynagrodzenia za roboty budowlane wykonywane przez Podwykonawcę nie może przekroczyć kwoty wynagrodzenia przewidzianego dla Wykonawcy za ten zakres robót,</w:t>
      </w:r>
    </w:p>
    <w:p w:rsidR="00D64EA4" w:rsidRPr="00DC2556" w:rsidRDefault="00D64EA4" w:rsidP="00DC2556">
      <w:pPr>
        <w:pStyle w:val="Akapitzlist"/>
        <w:widowControl w:val="0"/>
        <w:numPr>
          <w:ilvl w:val="0"/>
          <w:numId w:val="36"/>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umowa musi zawierać oświadczenie Podwykonawcy, że zapoznał się z treścią umowy łączącej Wykonawcę z Zamawiającym,</w:t>
      </w:r>
    </w:p>
    <w:p w:rsidR="00D64EA4" w:rsidRPr="00DC2556" w:rsidRDefault="00D64EA4" w:rsidP="00DC2556">
      <w:pPr>
        <w:pStyle w:val="Akapitzlist"/>
        <w:widowControl w:val="0"/>
        <w:numPr>
          <w:ilvl w:val="0"/>
          <w:numId w:val="36"/>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umowa nie może zawierać postanowień uzależniających uzyskanie przez </w:t>
      </w:r>
      <w:r w:rsidRPr="00DC2556">
        <w:rPr>
          <w:rFonts w:ascii="Georgia" w:hAnsi="Georgia" w:cs="Times New Roman"/>
          <w:color w:val="auto"/>
          <w:sz w:val="22"/>
          <w:szCs w:val="22"/>
          <w:lang w:eastAsia="en-US"/>
        </w:rPr>
        <w:lastRenderedPageBreak/>
        <w:t>Podwykonawcę płatności od Wykonawcy od zapłaty przez Zamawiającego wynagrodzenia należnego Wykonawcy.</w:t>
      </w:r>
    </w:p>
    <w:p w:rsidR="00D64EA4" w:rsidRPr="00DC2556" w:rsidRDefault="00D64EA4" w:rsidP="00DC2556">
      <w:pPr>
        <w:widowControl w:val="0"/>
        <w:autoSpaceDE w:val="0"/>
        <w:autoSpaceDN w:val="0"/>
        <w:adjustRightInd w:val="0"/>
        <w:spacing w:line="276" w:lineRule="auto"/>
        <w:rPr>
          <w:rFonts w:ascii="Georgia" w:hAnsi="Georgia" w:cs="Times New Roman"/>
          <w:b/>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t>§ 14</w:t>
      </w:r>
    </w:p>
    <w:p w:rsidR="00D64EA4" w:rsidRPr="00DC2556" w:rsidRDefault="00D64EA4" w:rsidP="00DC2556">
      <w:pPr>
        <w:widowControl w:val="0"/>
        <w:numPr>
          <w:ilvl w:val="1"/>
          <w:numId w:val="16"/>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Odbiór końcowy zostanie dokonany po pisemnym zgłoszeniu przez Wykonawcę zakończenia prac i zgłoszeniu gotowości do ich odbioru. </w:t>
      </w:r>
    </w:p>
    <w:p w:rsidR="00D64EA4" w:rsidRPr="00DC2556" w:rsidRDefault="00D64EA4" w:rsidP="00DC2556">
      <w:pPr>
        <w:widowControl w:val="0"/>
        <w:numPr>
          <w:ilvl w:val="1"/>
          <w:numId w:val="16"/>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Przystąpienie do odbioru końcowego następuje w terminie nie dłuższym niż 7 dni od dnia zgłoszenia </w:t>
      </w:r>
      <w:r w:rsidR="002A2A3D" w:rsidRPr="00DC2556">
        <w:rPr>
          <w:rFonts w:ascii="Georgia" w:hAnsi="Georgia" w:cs="Times New Roman"/>
          <w:color w:val="auto"/>
          <w:sz w:val="22"/>
          <w:szCs w:val="22"/>
          <w:lang w:eastAsia="en-US"/>
        </w:rPr>
        <w:t>robót</w:t>
      </w:r>
      <w:r w:rsidRPr="00DC2556">
        <w:rPr>
          <w:rFonts w:ascii="Georgia" w:hAnsi="Georgia" w:cs="Times New Roman"/>
          <w:color w:val="auto"/>
          <w:sz w:val="22"/>
          <w:szCs w:val="22"/>
          <w:lang w:eastAsia="en-US"/>
        </w:rPr>
        <w:t xml:space="preserve"> do odbioru.</w:t>
      </w:r>
    </w:p>
    <w:p w:rsidR="00D64EA4" w:rsidRPr="00DC2556" w:rsidRDefault="00D64EA4" w:rsidP="00DC2556">
      <w:pPr>
        <w:widowControl w:val="0"/>
        <w:numPr>
          <w:ilvl w:val="1"/>
          <w:numId w:val="16"/>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Odbiór końcowy jest przeprowadzany komisyjnie przy udziale upoważnionych przeds</w:t>
      </w:r>
      <w:r w:rsidR="002A2A3D" w:rsidRPr="00DC2556">
        <w:rPr>
          <w:rFonts w:ascii="Georgia" w:hAnsi="Georgia" w:cs="Times New Roman"/>
          <w:color w:val="auto"/>
          <w:sz w:val="22"/>
          <w:szCs w:val="22"/>
          <w:lang w:eastAsia="en-US"/>
        </w:rPr>
        <w:t>tawicieli Zamawiającego, w tym I</w:t>
      </w:r>
      <w:r w:rsidRPr="00DC2556">
        <w:rPr>
          <w:rFonts w:ascii="Georgia" w:hAnsi="Georgia" w:cs="Times New Roman"/>
          <w:color w:val="auto"/>
          <w:sz w:val="22"/>
          <w:szCs w:val="22"/>
          <w:lang w:eastAsia="en-US"/>
        </w:rPr>
        <w:t xml:space="preserve">nspektora nadzoru inwestorskiego </w:t>
      </w:r>
      <w:r w:rsidR="00041142" w:rsidRPr="00DC2556">
        <w:rPr>
          <w:rFonts w:ascii="Georgia" w:hAnsi="Georgia" w:cs="Times New Roman"/>
          <w:color w:val="auto"/>
          <w:sz w:val="22"/>
          <w:szCs w:val="22"/>
          <w:lang w:eastAsia="en-US"/>
        </w:rPr>
        <w:br/>
      </w:r>
      <w:r w:rsidRPr="00DC2556">
        <w:rPr>
          <w:rFonts w:ascii="Georgia" w:hAnsi="Georgia" w:cs="Times New Roman"/>
          <w:color w:val="auto"/>
          <w:sz w:val="22"/>
          <w:szCs w:val="22"/>
          <w:lang w:eastAsia="en-US"/>
        </w:rPr>
        <w:t>i upoważnionych przedstawicieli Wykonawcy. Odbiór końcowy będzie potwierdzony protokołem odbioru, który powinien zawierać ustalenia dokonane w toku odbioru.</w:t>
      </w:r>
    </w:p>
    <w:p w:rsidR="00D64EA4" w:rsidRPr="00DC2556" w:rsidRDefault="00D64EA4" w:rsidP="00DC2556">
      <w:pPr>
        <w:widowControl w:val="0"/>
        <w:numPr>
          <w:ilvl w:val="1"/>
          <w:numId w:val="16"/>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Jeżeli w toku czynności odbioru końcowego zostanie stwierdzone, że prace będące jego przedmiotem nie są gotowe do odbioru z powodu ich niezakończenia lub z powodu wystąpienia istotnych wad, które uniemożliwiają korzystanie z przedmiotu umowy lub nadają się do usunięcia, Zamawiający może przerwać odbiór końcowy, wyznaczając Wykonawcy termin do wykonania prac lub usunięcia wad, a po ich wykonaniu powrócić do czynności odbioru końcowego. </w:t>
      </w:r>
    </w:p>
    <w:p w:rsidR="00D64EA4" w:rsidRPr="00DC2556" w:rsidRDefault="00D64EA4" w:rsidP="00DC2556">
      <w:pPr>
        <w:widowControl w:val="0"/>
        <w:numPr>
          <w:ilvl w:val="1"/>
          <w:numId w:val="16"/>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Wykonawca jest zobowiązany do zawiadomienia Zamawiającego o wykonaniu prac </w:t>
      </w:r>
      <w:r w:rsidRPr="00DC2556">
        <w:rPr>
          <w:rFonts w:ascii="Georgia" w:hAnsi="Georgia" w:cs="Times New Roman"/>
          <w:color w:val="auto"/>
          <w:sz w:val="22"/>
          <w:szCs w:val="22"/>
          <w:lang w:eastAsia="en-US"/>
        </w:rPr>
        <w:br/>
        <w:t xml:space="preserve">lub usunięciu wad, o którym mowa w ust. 4. </w:t>
      </w:r>
    </w:p>
    <w:p w:rsidR="00D64EA4" w:rsidRPr="00DC2556" w:rsidRDefault="00D64EA4" w:rsidP="00DC2556">
      <w:pPr>
        <w:widowControl w:val="0"/>
        <w:numPr>
          <w:ilvl w:val="1"/>
          <w:numId w:val="16"/>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 przypadku wystąpienia wad, które nie nadają się do usunięcia Zamawiający może:</w:t>
      </w:r>
    </w:p>
    <w:p w:rsidR="00D64EA4" w:rsidRPr="00DC2556" w:rsidRDefault="00D64EA4" w:rsidP="00DC2556">
      <w:pPr>
        <w:pStyle w:val="Akapitzlist"/>
        <w:widowControl w:val="0"/>
        <w:numPr>
          <w:ilvl w:val="0"/>
          <w:numId w:val="37"/>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 xml:space="preserve">obniżyć wynagrodzenie należne Wykonawcy odpowiednio do utraconej wartości użytkowej, technicznej, estetycznej – jeżeli wady nie uniemożliwiają użytkowania przedmiotu odbioru zgodnie z przeznaczeniem, </w:t>
      </w:r>
    </w:p>
    <w:p w:rsidR="00D64EA4" w:rsidRPr="00DC2556" w:rsidRDefault="00D64EA4" w:rsidP="00DC2556">
      <w:pPr>
        <w:pStyle w:val="Akapitzlist"/>
        <w:widowControl w:val="0"/>
        <w:numPr>
          <w:ilvl w:val="0"/>
          <w:numId w:val="37"/>
        </w:numPr>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odstąpić od umowy lub żądać wykonania przedmiotu odbioru po raz drugi – jeżeli wady uniemożliwiają użytkowanie przedmiotu odbioru zgodnie z przeznaczeniem.</w:t>
      </w:r>
    </w:p>
    <w:p w:rsidR="002A55AC" w:rsidRPr="00DC2556" w:rsidRDefault="002A55AC" w:rsidP="00DC2556">
      <w:pPr>
        <w:widowControl w:val="0"/>
        <w:autoSpaceDE w:val="0"/>
        <w:autoSpaceDN w:val="0"/>
        <w:adjustRightInd w:val="0"/>
        <w:spacing w:line="276" w:lineRule="auto"/>
        <w:jc w:val="both"/>
        <w:rPr>
          <w:rFonts w:ascii="Georgia" w:hAnsi="Georgia" w:cs="Times New Roman"/>
          <w:color w:val="auto"/>
          <w:sz w:val="22"/>
          <w:szCs w:val="22"/>
        </w:rPr>
      </w:pPr>
    </w:p>
    <w:p w:rsidR="00D64EA4" w:rsidRPr="00DC2556" w:rsidRDefault="00D64EA4" w:rsidP="00DC2556">
      <w:pPr>
        <w:widowControl w:val="0"/>
        <w:numPr>
          <w:ilvl w:val="1"/>
          <w:numId w:val="16"/>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Za dzień faktycznego odbioru końcowego uznaje się dzień podpisania przez upoważnionych przedstawicieli stron umowy protokołu odbioru końcowego. </w:t>
      </w:r>
    </w:p>
    <w:p w:rsidR="00D64EA4" w:rsidRPr="00DC2556" w:rsidRDefault="00D64EA4" w:rsidP="00DC2556">
      <w:pPr>
        <w:widowControl w:val="0"/>
        <w:numPr>
          <w:ilvl w:val="1"/>
          <w:numId w:val="16"/>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Podpisany przez przedstawicieli obu stron protokół odbioru końcowego jest podstawą </w:t>
      </w:r>
      <w:r w:rsidRPr="00DC2556">
        <w:rPr>
          <w:rFonts w:ascii="Georgia" w:hAnsi="Georgia" w:cs="Times New Roman"/>
          <w:color w:val="auto"/>
          <w:sz w:val="22"/>
          <w:szCs w:val="22"/>
          <w:lang w:eastAsia="en-US"/>
        </w:rPr>
        <w:br/>
        <w:t>do dokonania rozliczeń stron.</w:t>
      </w: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t>§ 15</w:t>
      </w:r>
    </w:p>
    <w:p w:rsidR="00D64EA4" w:rsidRPr="00DC2556" w:rsidRDefault="00D64EA4" w:rsidP="00DC2556">
      <w:pPr>
        <w:widowControl w:val="0"/>
        <w:numPr>
          <w:ilvl w:val="0"/>
          <w:numId w:val="8"/>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Za wykonanie przedmiotu umowy strony ustalają wynagrodzenie ryczałtowe </w:t>
      </w:r>
      <w:r w:rsidRPr="00DC2556">
        <w:rPr>
          <w:rFonts w:ascii="Georgia" w:hAnsi="Georgia" w:cs="Times New Roman"/>
          <w:color w:val="auto"/>
          <w:sz w:val="22"/>
          <w:szCs w:val="22"/>
          <w:lang w:eastAsia="en-US"/>
        </w:rPr>
        <w:br/>
        <w:t xml:space="preserve">w wysokości: </w:t>
      </w:r>
      <w:r w:rsidR="00CD1CDA" w:rsidRPr="00DC2556">
        <w:rPr>
          <w:rFonts w:ascii="Georgia" w:hAnsi="Georgia" w:cs="Times New Roman"/>
          <w:color w:val="auto"/>
          <w:sz w:val="22"/>
          <w:szCs w:val="22"/>
          <w:lang w:eastAsia="en-US"/>
        </w:rPr>
        <w:t xml:space="preserve"> zł </w:t>
      </w:r>
      <w:r w:rsidRPr="00DC2556">
        <w:rPr>
          <w:rFonts w:ascii="Georgia" w:hAnsi="Georgia" w:cs="Times New Roman"/>
          <w:b/>
          <w:color w:val="auto"/>
          <w:sz w:val="22"/>
          <w:szCs w:val="22"/>
          <w:lang w:eastAsia="en-US"/>
        </w:rPr>
        <w:t>netto (słownie:</w:t>
      </w:r>
      <w:r w:rsidR="00CD1CDA" w:rsidRPr="00DC2556">
        <w:rPr>
          <w:rFonts w:ascii="Georgia" w:hAnsi="Georgia" w:cs="Times New Roman"/>
          <w:b/>
          <w:color w:val="auto"/>
          <w:sz w:val="22"/>
          <w:szCs w:val="22"/>
          <w:lang w:eastAsia="en-US"/>
        </w:rPr>
        <w:t>……….</w:t>
      </w:r>
      <w:r w:rsidRPr="00DC2556">
        <w:rPr>
          <w:rFonts w:ascii="Georgia" w:hAnsi="Georgia" w:cs="Times New Roman"/>
          <w:b/>
          <w:color w:val="auto"/>
          <w:sz w:val="22"/>
          <w:szCs w:val="22"/>
          <w:lang w:eastAsia="en-US"/>
        </w:rPr>
        <w:t xml:space="preserve">), </w:t>
      </w:r>
      <w:r w:rsidR="00CD1CDA" w:rsidRPr="00DC2556">
        <w:rPr>
          <w:rFonts w:ascii="Georgia" w:hAnsi="Georgia" w:cs="Times New Roman"/>
          <w:b/>
          <w:color w:val="auto"/>
          <w:sz w:val="22"/>
          <w:szCs w:val="22"/>
          <w:lang w:eastAsia="en-US"/>
        </w:rPr>
        <w:t>…….</w:t>
      </w:r>
      <w:r w:rsidRPr="00DC2556">
        <w:rPr>
          <w:rFonts w:ascii="Georgia" w:hAnsi="Georgia" w:cs="Times New Roman"/>
          <w:b/>
          <w:color w:val="auto"/>
          <w:sz w:val="22"/>
          <w:szCs w:val="22"/>
          <w:lang w:eastAsia="en-US"/>
        </w:rPr>
        <w:t>zł brutto (słownie:</w:t>
      </w:r>
      <w:r w:rsidR="00CD1CDA" w:rsidRPr="00DC2556">
        <w:rPr>
          <w:rFonts w:ascii="Georgia" w:hAnsi="Georgia" w:cs="Times New Roman"/>
          <w:b/>
          <w:color w:val="auto"/>
          <w:sz w:val="22"/>
          <w:szCs w:val="22"/>
          <w:lang w:eastAsia="en-US"/>
        </w:rPr>
        <w:t xml:space="preserve"> ………</w:t>
      </w:r>
      <w:r w:rsidRPr="00DC2556">
        <w:rPr>
          <w:rFonts w:ascii="Georgia" w:hAnsi="Georgia" w:cs="Times New Roman"/>
          <w:b/>
          <w:color w:val="auto"/>
          <w:sz w:val="22"/>
          <w:szCs w:val="22"/>
          <w:lang w:eastAsia="en-US"/>
        </w:rPr>
        <w:t>)</w:t>
      </w:r>
      <w:r w:rsidRPr="00DC2556">
        <w:rPr>
          <w:rFonts w:ascii="Georgia" w:hAnsi="Georgia" w:cs="Times New Roman"/>
          <w:color w:val="auto"/>
          <w:sz w:val="22"/>
          <w:szCs w:val="22"/>
          <w:lang w:eastAsia="en-US"/>
        </w:rPr>
        <w:t xml:space="preserve"> w tym podatek od towarów i usług według obowiązującej stawki.</w:t>
      </w:r>
    </w:p>
    <w:p w:rsidR="00D64EA4" w:rsidRPr="00DC2556" w:rsidRDefault="00D64EA4" w:rsidP="00DC2556">
      <w:pPr>
        <w:widowControl w:val="0"/>
        <w:numPr>
          <w:ilvl w:val="0"/>
          <w:numId w:val="8"/>
        </w:numPr>
        <w:autoSpaceDE w:val="0"/>
        <w:autoSpaceDN w:val="0"/>
        <w:adjustRightInd w:val="0"/>
        <w:spacing w:line="276" w:lineRule="auto"/>
        <w:ind w:left="426" w:hanging="426"/>
        <w:jc w:val="both"/>
        <w:rPr>
          <w:rFonts w:ascii="Georgia" w:hAnsi="Georgia" w:cs="Arial"/>
          <w:color w:val="auto"/>
          <w:sz w:val="22"/>
          <w:szCs w:val="22"/>
        </w:rPr>
      </w:pPr>
      <w:r w:rsidRPr="00DC2556">
        <w:rPr>
          <w:rFonts w:ascii="Georgia" w:hAnsi="Georgia" w:cs="Arial"/>
          <w:color w:val="auto"/>
          <w:sz w:val="22"/>
          <w:szCs w:val="22"/>
          <w:lang w:eastAsia="en-US"/>
        </w:rPr>
        <w:t>Wynagrodzenie, o którym mowa w ust. 1, uwzględnia</w:t>
      </w:r>
      <w:r w:rsidRPr="00DC2556">
        <w:rPr>
          <w:rFonts w:ascii="Georgia" w:hAnsi="Georgia" w:cs="Times New Roman"/>
          <w:color w:val="auto"/>
          <w:sz w:val="22"/>
          <w:szCs w:val="22"/>
        </w:rPr>
        <w:t xml:space="preserve"> wszystkie wymagania Zamawiającego określone w zapytaniu ofertowym i załącznikach do niniejszej umowy oraz obejmuje </w:t>
      </w:r>
      <w:r w:rsidRPr="00DC2556">
        <w:rPr>
          <w:rFonts w:ascii="Georgia" w:hAnsi="Georgia" w:cs="Arial"/>
          <w:color w:val="auto"/>
          <w:sz w:val="22"/>
          <w:szCs w:val="22"/>
          <w:lang w:eastAsia="en-US"/>
        </w:rPr>
        <w:t>wszelkie koszty ponoszone w związku z realizacją obowiązków Wykonawcy wynikających z niniejszej umowy.</w:t>
      </w:r>
    </w:p>
    <w:p w:rsidR="00D64EA4" w:rsidRPr="00DC2556" w:rsidRDefault="00D64EA4" w:rsidP="00DC2556">
      <w:pPr>
        <w:widowControl w:val="0"/>
        <w:numPr>
          <w:ilvl w:val="0"/>
          <w:numId w:val="8"/>
        </w:numPr>
        <w:autoSpaceDE w:val="0"/>
        <w:autoSpaceDN w:val="0"/>
        <w:adjustRightInd w:val="0"/>
        <w:spacing w:line="276" w:lineRule="auto"/>
        <w:ind w:left="426" w:hanging="426"/>
        <w:jc w:val="both"/>
        <w:rPr>
          <w:rFonts w:ascii="Georgia" w:hAnsi="Georgia" w:cs="Arial"/>
          <w:color w:val="auto"/>
          <w:sz w:val="22"/>
          <w:szCs w:val="22"/>
        </w:rPr>
      </w:pPr>
      <w:r w:rsidRPr="00DC2556">
        <w:rPr>
          <w:rFonts w:ascii="Georgia" w:hAnsi="Georgia" w:cs="Arial"/>
          <w:color w:val="auto"/>
          <w:sz w:val="22"/>
          <w:szCs w:val="22"/>
        </w:rPr>
        <w:t xml:space="preserve">Wynagrodzenie, </w:t>
      </w:r>
      <w:r w:rsidRPr="00DC2556">
        <w:rPr>
          <w:rFonts w:ascii="Georgia" w:hAnsi="Georgia" w:cs="Arial"/>
          <w:color w:val="auto"/>
          <w:sz w:val="22"/>
          <w:szCs w:val="22"/>
          <w:lang w:eastAsia="en-US"/>
        </w:rPr>
        <w:t xml:space="preserve">o którym mowa w ust. 1, </w:t>
      </w:r>
      <w:r w:rsidRPr="00DC2556">
        <w:rPr>
          <w:rFonts w:ascii="Georgia" w:hAnsi="Georgia" w:cs="Arial"/>
          <w:color w:val="auto"/>
          <w:sz w:val="22"/>
          <w:szCs w:val="22"/>
        </w:rPr>
        <w:t xml:space="preserve">zawiera wszelkie koszty potrzebne </w:t>
      </w:r>
      <w:r w:rsidRPr="00DC2556">
        <w:rPr>
          <w:rFonts w:ascii="Georgia" w:hAnsi="Georgia" w:cs="Arial"/>
          <w:color w:val="auto"/>
          <w:sz w:val="22"/>
          <w:szCs w:val="22"/>
        </w:rPr>
        <w:br/>
        <w:t xml:space="preserve">do zrealizowania zamówienia, które są niezbędne do jego wykonania zgodnie z zasadami wiedzy technicznej oraz technologią realizacji robót, a bez których nie można wykonać zamówienia. Wynagrodzenie stanowi zapłatę za całość robót w celu osiągnięcia oczekiwanego przez Zamawiającego rezultatu. Różnice pomiędzy przyjętymi przez Wykonawcę w ofercie ilościami, cenami i przewidywanymi elementami, a faktycznymi ilościami, cenami i koniecznymi do wykonania elementami stanowią ryzyko Wykonawcy. </w:t>
      </w: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lastRenderedPageBreak/>
        <w:t>§ 16</w:t>
      </w:r>
    </w:p>
    <w:p w:rsidR="00D64EA4" w:rsidRPr="00DC2556" w:rsidRDefault="00D64EA4" w:rsidP="00DC2556">
      <w:pPr>
        <w:widowControl w:val="0"/>
        <w:numPr>
          <w:ilvl w:val="0"/>
          <w:numId w:val="22"/>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Zapłata wynagrodzeni</w:t>
      </w:r>
      <w:r w:rsidR="00CD1CDA" w:rsidRPr="00DC2556">
        <w:rPr>
          <w:rFonts w:ascii="Georgia" w:hAnsi="Georgia" w:cs="Times New Roman"/>
          <w:color w:val="auto"/>
          <w:sz w:val="22"/>
          <w:szCs w:val="22"/>
          <w:lang w:eastAsia="en-US"/>
        </w:rPr>
        <w:t>a nastąpi przelewem w terminie 21</w:t>
      </w:r>
      <w:r w:rsidRPr="00DC2556">
        <w:rPr>
          <w:rFonts w:ascii="Georgia" w:hAnsi="Georgia" w:cs="Times New Roman"/>
          <w:color w:val="auto"/>
          <w:sz w:val="22"/>
          <w:szCs w:val="22"/>
          <w:lang w:eastAsia="en-US"/>
        </w:rPr>
        <w:t xml:space="preserve"> dni od daty otrzymania przez Zamawiającego prawidłowo wystawionej faktury/rachunku na</w:t>
      </w:r>
      <w:r w:rsidRPr="00DC2556">
        <w:rPr>
          <w:rFonts w:ascii="Georgia" w:hAnsi="Georgia" w:cs="Times New Roman"/>
          <w:color w:val="00B0F0"/>
          <w:sz w:val="22"/>
          <w:szCs w:val="22"/>
          <w:lang w:eastAsia="en-US"/>
        </w:rPr>
        <w:t xml:space="preserve"> </w:t>
      </w:r>
      <w:r w:rsidR="00CD1CDA" w:rsidRPr="00DC2556">
        <w:rPr>
          <w:rFonts w:ascii="Georgia" w:hAnsi="Georgia" w:cs="Times New Roman"/>
          <w:color w:val="auto"/>
          <w:sz w:val="22"/>
          <w:szCs w:val="22"/>
          <w:lang w:eastAsia="en-US"/>
        </w:rPr>
        <w:t xml:space="preserve">rachunek bankowy Wykonawcy, </w:t>
      </w:r>
      <w:r w:rsidRPr="00DC2556">
        <w:rPr>
          <w:rFonts w:ascii="Georgia" w:hAnsi="Georgia" w:cs="Times New Roman"/>
          <w:color w:val="auto"/>
          <w:sz w:val="22"/>
          <w:szCs w:val="22"/>
          <w:lang w:eastAsia="en-US"/>
        </w:rPr>
        <w:t>z zastrzeżeniem zapisów ust. 2 i 3.</w:t>
      </w:r>
    </w:p>
    <w:p w:rsidR="00D64EA4" w:rsidRPr="00DC2556" w:rsidRDefault="00D64EA4" w:rsidP="00DC2556">
      <w:pPr>
        <w:widowControl w:val="0"/>
        <w:numPr>
          <w:ilvl w:val="0"/>
          <w:numId w:val="22"/>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Wykonawca ma prawo do wystawienia faktury/rachunku nie wcześniej niż po dokonaniu protokolarnego odbioru końcowego.</w:t>
      </w:r>
    </w:p>
    <w:p w:rsidR="00D64EA4" w:rsidRPr="00DC2556" w:rsidRDefault="00D64EA4" w:rsidP="00DC2556">
      <w:pPr>
        <w:widowControl w:val="0"/>
        <w:numPr>
          <w:ilvl w:val="0"/>
          <w:numId w:val="22"/>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Jeżeli Wykonawca realizował przedmiot umowy przy udziale Podwykonawców,</w:t>
      </w:r>
      <w:r w:rsidRPr="00DC2556">
        <w:rPr>
          <w:rFonts w:ascii="Georgia" w:hAnsi="Georgia" w:cs="Times New Roman"/>
          <w:color w:val="auto"/>
          <w:sz w:val="22"/>
          <w:szCs w:val="22"/>
        </w:rPr>
        <w:t xml:space="preserve"> z którymi zostały zawarte umowy o podwykonawstwo, na zasadach określonych w niniejszej umowie, </w:t>
      </w:r>
      <w:r w:rsidRPr="00DC2556">
        <w:rPr>
          <w:rFonts w:ascii="Georgia" w:hAnsi="Georgia" w:cs="Times New Roman"/>
          <w:color w:val="auto"/>
          <w:sz w:val="22"/>
          <w:szCs w:val="22"/>
          <w:lang w:eastAsia="en-US"/>
        </w:rPr>
        <w:t>wówczas płatność należności na rzecz Wykonawcy nastąpi po dostarczeniu przez Wykonawcę Zamawiającemu, najpóźniej 5 dni przed terminem płatności, dowodów zapłaty, o których mowa w § 12 ust. 2 umowy, pod rygorem wstrzymania wypłaty należnego wynagrodzenia za odebrane roboty budowlane w części równej sumie kwot wynikających z nieprzedstawionych dowodów zapłaty.</w:t>
      </w: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color w:val="auto"/>
          <w:sz w:val="22"/>
          <w:szCs w:val="22"/>
          <w:lang w:eastAsia="en-US"/>
        </w:rPr>
      </w:pPr>
      <w:r w:rsidRPr="00DC2556">
        <w:rPr>
          <w:rFonts w:ascii="Georgia" w:hAnsi="Georgia" w:cs="Times New Roman"/>
          <w:b/>
          <w:color w:val="auto"/>
          <w:sz w:val="22"/>
          <w:szCs w:val="22"/>
          <w:lang w:eastAsia="en-US"/>
        </w:rPr>
        <w:t>§ 17</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Wykonawca oświadcza, iż w ramach wynagrodzenia ryczałtowego Wykonawcy określonego w § 15 ust. 1 umowy udziela Zamawiającemu </w:t>
      </w:r>
      <w:r w:rsidR="00E54AAD" w:rsidRPr="00DC2556">
        <w:rPr>
          <w:rFonts w:ascii="Georgia" w:hAnsi="Georgia" w:cs="Times New Roman"/>
          <w:color w:val="auto"/>
          <w:sz w:val="22"/>
          <w:szCs w:val="22"/>
        </w:rPr>
        <w:t xml:space="preserve">gwarancji </w:t>
      </w:r>
      <w:r w:rsidR="002A2A3D" w:rsidRPr="00DC2556">
        <w:rPr>
          <w:rFonts w:ascii="Georgia" w:hAnsi="Georgia" w:cs="Times New Roman"/>
          <w:color w:val="auto"/>
          <w:sz w:val="22"/>
          <w:szCs w:val="22"/>
        </w:rPr>
        <w:t xml:space="preserve">jakości </w:t>
      </w:r>
      <w:r w:rsidR="00E54AAD" w:rsidRPr="00DC2556">
        <w:rPr>
          <w:rFonts w:ascii="Georgia" w:hAnsi="Georgia" w:cs="Times New Roman"/>
          <w:color w:val="auto"/>
          <w:sz w:val="22"/>
          <w:szCs w:val="22"/>
        </w:rPr>
        <w:t>z</w:t>
      </w:r>
      <w:r w:rsidRPr="00DC2556">
        <w:rPr>
          <w:rFonts w:ascii="Georgia" w:hAnsi="Georgia" w:cs="Times New Roman"/>
          <w:color w:val="auto"/>
          <w:sz w:val="22"/>
          <w:szCs w:val="22"/>
        </w:rPr>
        <w:t xml:space="preserve">a wady </w:t>
      </w:r>
      <w:r w:rsidR="008D25EB" w:rsidRPr="00DC2556">
        <w:rPr>
          <w:rFonts w:ascii="Georgia" w:hAnsi="Georgia" w:cs="Times New Roman"/>
          <w:color w:val="auto"/>
          <w:sz w:val="22"/>
          <w:szCs w:val="22"/>
        </w:rPr>
        <w:t xml:space="preserve">                          </w:t>
      </w:r>
      <w:r w:rsidRPr="00DC2556">
        <w:rPr>
          <w:rFonts w:ascii="Georgia" w:hAnsi="Georgia" w:cs="Times New Roman"/>
          <w:color w:val="auto"/>
          <w:sz w:val="22"/>
          <w:szCs w:val="22"/>
        </w:rPr>
        <w:t xml:space="preserve">w wykonanych robotach budowlanych oraz użytych materiałach na okres </w:t>
      </w:r>
      <w:r w:rsidR="00CD1CDA" w:rsidRPr="00DC2556">
        <w:rPr>
          <w:rFonts w:ascii="Georgia" w:hAnsi="Georgia" w:cs="Times New Roman"/>
          <w:color w:val="auto"/>
          <w:sz w:val="22"/>
          <w:szCs w:val="22"/>
        </w:rPr>
        <w:t>………..</w:t>
      </w:r>
      <w:r w:rsidRPr="00DC2556">
        <w:rPr>
          <w:rFonts w:ascii="Georgia" w:hAnsi="Georgia" w:cs="Times New Roman"/>
          <w:color w:val="auto"/>
          <w:sz w:val="22"/>
          <w:szCs w:val="22"/>
        </w:rPr>
        <w:t xml:space="preserve"> miesięcy licząc od daty odbioru końcowego, z zastrzeżeniem ust. 2 i 3.</w:t>
      </w:r>
    </w:p>
    <w:p w:rsidR="00D64EA4" w:rsidRPr="00DC2556" w:rsidRDefault="00E54AAD"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Okres obowiązywania gwarancji</w:t>
      </w:r>
      <w:r w:rsidR="00D64EA4" w:rsidRPr="00DC2556">
        <w:rPr>
          <w:rFonts w:ascii="Georgia" w:hAnsi="Georgia" w:cs="Times New Roman"/>
          <w:color w:val="auto"/>
          <w:sz w:val="22"/>
          <w:szCs w:val="22"/>
        </w:rPr>
        <w:t xml:space="preserve"> </w:t>
      </w:r>
      <w:r w:rsidR="002A2A3D" w:rsidRPr="00DC2556">
        <w:rPr>
          <w:rFonts w:ascii="Georgia" w:hAnsi="Georgia" w:cs="Times New Roman"/>
          <w:color w:val="auto"/>
          <w:sz w:val="22"/>
          <w:szCs w:val="22"/>
        </w:rPr>
        <w:t xml:space="preserve">jakości </w:t>
      </w:r>
      <w:r w:rsidR="00D64EA4" w:rsidRPr="00DC2556">
        <w:rPr>
          <w:rFonts w:ascii="Georgia" w:hAnsi="Georgia" w:cs="Times New Roman"/>
          <w:color w:val="auto"/>
          <w:sz w:val="22"/>
          <w:szCs w:val="22"/>
        </w:rPr>
        <w:t xml:space="preserve">za wady ulega przedłużeniu o czas, w którym wskutek istnienia wad oraz ich usuwania korzystanie z przedmiotu umowy zgodnie z jego przeznaczeniem było niemożliwe lub w sposób istotny utrudnione. </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Odpowiedzialność Wykonawcy obejmuje zarówno wady przedmiotu umowy, które ujawniły się po dacie odbioru końcowego, lecz powstały przed tą datą, jak również te wady, które powstały po dokonaniu odbioru końcowego przez Zamawiającego.</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eastAsia="Calibri" w:hAnsi="Georgia" w:cs="Times New Roman"/>
          <w:color w:val="auto"/>
          <w:sz w:val="22"/>
          <w:szCs w:val="22"/>
          <w:lang w:eastAsia="en-US"/>
        </w:rPr>
        <w:t xml:space="preserve">Wykonawca w ramach niniejszej </w:t>
      </w:r>
      <w:r w:rsidR="00C1233A" w:rsidRPr="00DC2556">
        <w:rPr>
          <w:rFonts w:ascii="Georgia" w:eastAsia="Calibri" w:hAnsi="Georgia" w:cs="Times New Roman"/>
          <w:color w:val="auto"/>
          <w:sz w:val="22"/>
          <w:szCs w:val="22"/>
          <w:lang w:eastAsia="en-US"/>
        </w:rPr>
        <w:t>gwarancji</w:t>
      </w:r>
      <w:r w:rsidRPr="00DC2556">
        <w:rPr>
          <w:rFonts w:ascii="Georgia" w:eastAsia="Calibri" w:hAnsi="Georgia" w:cs="Times New Roman"/>
          <w:color w:val="auto"/>
          <w:sz w:val="22"/>
          <w:szCs w:val="22"/>
          <w:lang w:eastAsia="en-US"/>
        </w:rPr>
        <w:t xml:space="preserve"> ma obowiązek usunąć wady po upływie okresu </w:t>
      </w:r>
      <w:r w:rsidR="00C1233A" w:rsidRPr="00DC2556">
        <w:rPr>
          <w:rFonts w:ascii="Georgia" w:eastAsia="Calibri" w:hAnsi="Georgia" w:cs="Times New Roman"/>
          <w:color w:val="auto"/>
          <w:sz w:val="22"/>
          <w:szCs w:val="22"/>
          <w:lang w:eastAsia="en-US"/>
        </w:rPr>
        <w:t>gwarancji</w:t>
      </w:r>
      <w:r w:rsidRPr="00DC2556">
        <w:rPr>
          <w:rFonts w:ascii="Georgia" w:eastAsia="Calibri" w:hAnsi="Georgia" w:cs="Times New Roman"/>
          <w:color w:val="auto"/>
          <w:sz w:val="22"/>
          <w:szCs w:val="22"/>
          <w:lang w:eastAsia="en-US"/>
        </w:rPr>
        <w:t>, jeżeli zostały one ujawnione i zgłoszone Wykonawcy przed upływem tego okresu.</w:t>
      </w:r>
    </w:p>
    <w:p w:rsidR="002A55AC"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 ramach niniejszej </w:t>
      </w:r>
      <w:r w:rsidR="00DC3759" w:rsidRPr="00DC2556">
        <w:rPr>
          <w:rFonts w:ascii="Georgia" w:hAnsi="Georgia" w:cs="Times New Roman"/>
          <w:color w:val="auto"/>
          <w:sz w:val="22"/>
          <w:szCs w:val="22"/>
        </w:rPr>
        <w:t>gwarancji</w:t>
      </w:r>
      <w:r w:rsidRPr="00DC2556">
        <w:rPr>
          <w:rFonts w:ascii="Georgia" w:hAnsi="Georgia" w:cs="Times New Roman"/>
          <w:color w:val="auto"/>
          <w:sz w:val="22"/>
          <w:szCs w:val="22"/>
        </w:rPr>
        <w:t>, Zamawiający może domagać się usunięcia szkód, które zostały spowodowane przez wady lub szkód powstałych podczas usuwania wad.</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eastAsia="Calibri" w:hAnsi="Georgia" w:cs="Times New Roman"/>
          <w:color w:val="auto"/>
          <w:sz w:val="22"/>
          <w:szCs w:val="22"/>
          <w:lang w:eastAsia="en-US"/>
        </w:rPr>
        <w:t xml:space="preserve">W przypadku, gdy w okresie </w:t>
      </w:r>
      <w:r w:rsidR="00DC3759" w:rsidRPr="00DC2556">
        <w:rPr>
          <w:rFonts w:ascii="Georgia" w:eastAsia="Calibri" w:hAnsi="Georgia" w:cs="Times New Roman"/>
          <w:color w:val="auto"/>
          <w:sz w:val="22"/>
          <w:szCs w:val="22"/>
          <w:lang w:eastAsia="en-US"/>
        </w:rPr>
        <w:t>gwarancji</w:t>
      </w:r>
      <w:r w:rsidRPr="00DC2556">
        <w:rPr>
          <w:rFonts w:ascii="Georgia" w:eastAsia="Calibri" w:hAnsi="Georgia" w:cs="Times New Roman"/>
          <w:color w:val="auto"/>
          <w:sz w:val="22"/>
          <w:szCs w:val="22"/>
          <w:lang w:eastAsia="en-US"/>
        </w:rPr>
        <w:t xml:space="preserve"> zostaną ujawnione wady, Zamawiający zawiadomi o tym Wykonawcę i wyznaczy termin usunięcia stwierdzonych wad. </w:t>
      </w:r>
      <w:r w:rsidRPr="00DC2556">
        <w:rPr>
          <w:rFonts w:ascii="Georgia" w:hAnsi="Georgia" w:cs="Times New Roman"/>
          <w:color w:val="auto"/>
          <w:sz w:val="22"/>
          <w:szCs w:val="22"/>
        </w:rPr>
        <w:t>Zawiadomienie będzie zawierać krótki opis ujawnionych wad oraz ich lokalizację.</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eastAsia="Calibri" w:hAnsi="Georgia" w:cs="Times New Roman"/>
          <w:color w:val="auto"/>
          <w:sz w:val="22"/>
          <w:szCs w:val="22"/>
          <w:lang w:eastAsia="en-US"/>
        </w:rPr>
        <w:t xml:space="preserve">Zawiadomienie, o którym mowa w ust. </w:t>
      </w:r>
      <w:r w:rsidR="00DC3759" w:rsidRPr="00DC2556">
        <w:rPr>
          <w:rFonts w:ascii="Georgia" w:eastAsia="Calibri" w:hAnsi="Georgia" w:cs="Times New Roman"/>
          <w:color w:val="auto"/>
          <w:sz w:val="22"/>
          <w:szCs w:val="22"/>
          <w:lang w:eastAsia="en-US"/>
        </w:rPr>
        <w:t>6</w:t>
      </w:r>
      <w:r w:rsidRPr="00DC2556">
        <w:rPr>
          <w:rFonts w:ascii="Georgia" w:eastAsia="Calibri" w:hAnsi="Georgia" w:cs="Times New Roman"/>
          <w:color w:val="auto"/>
          <w:sz w:val="22"/>
          <w:szCs w:val="22"/>
          <w:lang w:eastAsia="en-US"/>
        </w:rPr>
        <w:t xml:space="preserve"> następuje pisemnie, lub pocztą elektroniczną na adresy i numery kontaktowe podane przez Wykonawcę w </w:t>
      </w:r>
      <w:r w:rsidRPr="00DC2556">
        <w:rPr>
          <w:rFonts w:ascii="Georgia" w:hAnsi="Georgia" w:cs="Times New Roman"/>
          <w:color w:val="auto"/>
          <w:sz w:val="22"/>
          <w:szCs w:val="22"/>
          <w:lang w:eastAsia="en-US"/>
        </w:rPr>
        <w:t>§</w:t>
      </w:r>
      <w:r w:rsidRPr="00DC2556">
        <w:rPr>
          <w:rFonts w:ascii="Georgia" w:hAnsi="Georgia" w:cs="Times New Roman"/>
          <w:b/>
          <w:color w:val="auto"/>
          <w:sz w:val="22"/>
          <w:szCs w:val="22"/>
          <w:lang w:eastAsia="en-US"/>
        </w:rPr>
        <w:t xml:space="preserve"> </w:t>
      </w:r>
      <w:r w:rsidRPr="00DC2556">
        <w:rPr>
          <w:rFonts w:ascii="Georgia" w:hAnsi="Georgia" w:cs="Times New Roman"/>
          <w:color w:val="auto"/>
          <w:sz w:val="22"/>
          <w:szCs w:val="22"/>
          <w:lang w:eastAsia="en-US"/>
        </w:rPr>
        <w:t>8</w:t>
      </w:r>
      <w:r w:rsidRPr="00DC2556">
        <w:rPr>
          <w:rFonts w:ascii="Georgia" w:hAnsi="Georgia" w:cs="Times New Roman"/>
          <w:b/>
          <w:color w:val="auto"/>
          <w:sz w:val="22"/>
          <w:szCs w:val="22"/>
          <w:lang w:eastAsia="en-US"/>
        </w:rPr>
        <w:t xml:space="preserve"> </w:t>
      </w:r>
      <w:r w:rsidRPr="00DC2556">
        <w:rPr>
          <w:rFonts w:ascii="Georgia" w:eastAsia="Calibri" w:hAnsi="Georgia" w:cs="Times New Roman"/>
          <w:color w:val="auto"/>
          <w:sz w:val="22"/>
          <w:szCs w:val="22"/>
          <w:lang w:eastAsia="en-US"/>
        </w:rPr>
        <w:t>umowy.</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W</w:t>
      </w:r>
      <w:r w:rsidR="00C1233A" w:rsidRPr="00DC2556">
        <w:rPr>
          <w:rFonts w:ascii="Georgia" w:hAnsi="Georgia" w:cs="Times New Roman"/>
          <w:color w:val="auto"/>
          <w:sz w:val="22"/>
          <w:szCs w:val="22"/>
        </w:rPr>
        <w:t>ykonawca niezwłocznie pisemnie,</w:t>
      </w:r>
      <w:r w:rsidRPr="00DC2556">
        <w:rPr>
          <w:rFonts w:ascii="Georgia" w:eastAsia="Calibri" w:hAnsi="Georgia" w:cs="Times New Roman"/>
          <w:color w:val="auto"/>
          <w:sz w:val="22"/>
          <w:szCs w:val="22"/>
          <w:lang w:eastAsia="en-US"/>
        </w:rPr>
        <w:t xml:space="preserve"> lub pocztą elektroniczną</w:t>
      </w:r>
      <w:r w:rsidRPr="00DC2556">
        <w:rPr>
          <w:rFonts w:ascii="Georgia" w:hAnsi="Georgia" w:cs="Times New Roman"/>
          <w:color w:val="auto"/>
          <w:sz w:val="22"/>
          <w:szCs w:val="22"/>
        </w:rPr>
        <w:t xml:space="preserve"> potwierdza otrzymanie zawiadomienia, w którym określa sposób realizacji naprawy wady bądź kwestionuje zasadność zawiadomienia. </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 przypadku zakwestionowania zasadności zawiadomienia, Zamawiający wyznaczy termin dokonania wspólnej oceny (oględzin) stwierdzonej wady. </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W wyniku wspólnej oceny (oględzin) sporządzony zostanie pisemny protokół, w którym zostaną spisane ustalenia dokonane przez przedstawicieli Zamawiającego i Wykonawcy.</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Nieusprawiedliwione niestawiennictwo Wykonawcy na oględzinach w terminie wyznaczonym przez Zamawiającego będzie równoznaczne z uznaniem przez Wykonawcę wad zgłoszonych przez Zamawiającego.</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eastAsia="Calibri" w:hAnsi="Georgia" w:cs="Times New Roman"/>
          <w:color w:val="auto"/>
          <w:sz w:val="22"/>
          <w:szCs w:val="22"/>
          <w:lang w:eastAsia="en-US"/>
        </w:rPr>
        <w:t xml:space="preserve">Jeżeli Wykonawca nie usunie ujawnionych wad w wyznaczonym przez Zamawiającego terminie lub usunie je w sposób nienależyty, Zamawiający, po uprzednim zawiadomieniu Wykonawcy, jest uprawniony do zlecenia usunięcia wad podmiotowi trzeciemu na koszt </w:t>
      </w:r>
      <w:r w:rsidRPr="00DC2556">
        <w:rPr>
          <w:rFonts w:ascii="Georgia" w:eastAsia="Calibri" w:hAnsi="Georgia" w:cs="Times New Roman"/>
          <w:color w:val="auto"/>
          <w:sz w:val="22"/>
          <w:szCs w:val="22"/>
          <w:lang w:eastAsia="en-US"/>
        </w:rPr>
        <w:br/>
      </w:r>
      <w:r w:rsidRPr="00DC2556">
        <w:rPr>
          <w:rFonts w:ascii="Georgia" w:eastAsia="Calibri" w:hAnsi="Georgia" w:cs="Times New Roman"/>
          <w:color w:val="auto"/>
          <w:sz w:val="22"/>
          <w:szCs w:val="22"/>
          <w:lang w:eastAsia="en-US"/>
        </w:rPr>
        <w:lastRenderedPageBreak/>
        <w:t>i ryzyko Wykonawcy.</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eastAsia="Calibri" w:hAnsi="Georgia" w:cs="Times New Roman"/>
          <w:color w:val="auto"/>
          <w:sz w:val="22"/>
          <w:szCs w:val="22"/>
          <w:lang w:eastAsia="en-US"/>
        </w:rPr>
        <w:t xml:space="preserve">Przed upływem okresu </w:t>
      </w:r>
      <w:r w:rsidR="00C1233A" w:rsidRPr="00DC2556">
        <w:rPr>
          <w:rFonts w:ascii="Georgia" w:eastAsia="Calibri" w:hAnsi="Georgia" w:cs="Times New Roman"/>
          <w:color w:val="auto"/>
          <w:sz w:val="22"/>
          <w:szCs w:val="22"/>
          <w:lang w:eastAsia="en-US"/>
        </w:rPr>
        <w:t>gwarancji</w:t>
      </w:r>
      <w:r w:rsidRPr="00DC2556">
        <w:rPr>
          <w:rFonts w:ascii="Georgia" w:eastAsia="Calibri" w:hAnsi="Georgia" w:cs="Times New Roman"/>
          <w:color w:val="auto"/>
          <w:sz w:val="22"/>
          <w:szCs w:val="22"/>
          <w:lang w:eastAsia="en-US"/>
        </w:rPr>
        <w:t xml:space="preserve"> </w:t>
      </w:r>
      <w:r w:rsidR="009932E3" w:rsidRPr="00DC2556">
        <w:rPr>
          <w:rFonts w:ascii="Georgia" w:eastAsia="Calibri" w:hAnsi="Georgia" w:cs="Times New Roman"/>
          <w:color w:val="auto"/>
          <w:sz w:val="22"/>
          <w:szCs w:val="22"/>
          <w:lang w:eastAsia="en-US"/>
        </w:rPr>
        <w:t xml:space="preserve">jakości </w:t>
      </w:r>
      <w:r w:rsidRPr="00DC2556">
        <w:rPr>
          <w:rFonts w:ascii="Georgia" w:eastAsia="Calibri" w:hAnsi="Georgia" w:cs="Times New Roman"/>
          <w:color w:val="auto"/>
          <w:sz w:val="22"/>
          <w:szCs w:val="22"/>
          <w:lang w:eastAsia="en-US"/>
        </w:rPr>
        <w:t>za wady przeprowadzony zostanie przegląd gwarancyjny.</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eastAsia="Calibri" w:hAnsi="Georgia" w:cs="Times New Roman"/>
          <w:color w:val="auto"/>
          <w:sz w:val="22"/>
          <w:szCs w:val="22"/>
          <w:lang w:eastAsia="en-US"/>
        </w:rPr>
        <w:t>Przegląd gwarancyjny przeprowadzony zostanie komisyjnie przy udziale upoważnionych przedstawicieli Zamawiającego</w:t>
      </w:r>
      <w:r w:rsidRPr="00DC2556">
        <w:rPr>
          <w:rFonts w:ascii="Georgia" w:hAnsi="Georgia" w:cs="Times New Roman"/>
          <w:color w:val="auto"/>
          <w:sz w:val="22"/>
          <w:szCs w:val="22"/>
          <w:lang w:eastAsia="en-US"/>
        </w:rPr>
        <w:t xml:space="preserve"> w tym </w:t>
      </w:r>
      <w:r w:rsidR="00432F9D" w:rsidRPr="00DC2556">
        <w:rPr>
          <w:rFonts w:ascii="Georgia" w:hAnsi="Georgia" w:cs="Times New Roman"/>
          <w:color w:val="auto"/>
          <w:sz w:val="22"/>
          <w:szCs w:val="22"/>
          <w:lang w:eastAsia="en-US"/>
        </w:rPr>
        <w:t>I</w:t>
      </w:r>
      <w:r w:rsidRPr="00DC2556">
        <w:rPr>
          <w:rFonts w:ascii="Georgia" w:hAnsi="Georgia" w:cs="Times New Roman"/>
          <w:color w:val="auto"/>
          <w:sz w:val="22"/>
          <w:szCs w:val="22"/>
          <w:lang w:eastAsia="en-US"/>
        </w:rPr>
        <w:t>nspektora nadzoru inwestorskiego</w:t>
      </w:r>
      <w:r w:rsidRPr="00DC2556">
        <w:rPr>
          <w:rFonts w:ascii="Georgia" w:eastAsia="Calibri" w:hAnsi="Georgia" w:cs="Times New Roman"/>
          <w:color w:val="auto"/>
          <w:sz w:val="22"/>
          <w:szCs w:val="22"/>
          <w:lang w:eastAsia="en-US"/>
        </w:rPr>
        <w:t xml:space="preserve"> </w:t>
      </w:r>
      <w:r w:rsidRPr="00DC2556">
        <w:rPr>
          <w:rFonts w:ascii="Georgia" w:eastAsia="Calibri" w:hAnsi="Georgia" w:cs="Times New Roman"/>
          <w:color w:val="auto"/>
          <w:sz w:val="22"/>
          <w:szCs w:val="22"/>
          <w:lang w:eastAsia="en-US"/>
        </w:rPr>
        <w:br/>
        <w:t>i upoważnionych przedstawicieli Wykonawcy. Nieobecność Wykonawcy nie wstrzymuje przeprowadzenia przeglądu, a Zamawiający zobowiązany jest przesłać Wykonawcy protokół przeglądu gwarancyjnego.</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 trakcie przeglądu gwarancyjnego </w:t>
      </w:r>
      <w:r w:rsidRPr="00DC2556">
        <w:rPr>
          <w:rFonts w:ascii="Georgia" w:eastAsia="Calibri" w:hAnsi="Georgia" w:cs="Times New Roman"/>
          <w:color w:val="auto"/>
          <w:sz w:val="22"/>
          <w:szCs w:val="22"/>
          <w:lang w:eastAsia="en-US"/>
        </w:rPr>
        <w:t xml:space="preserve">zostanie dokonana ocena zrealizowanych robót budowlanych. W przypadku ujawnienia wad Zamawiający wyznaczy termin na ich usunięcie. </w:t>
      </w:r>
    </w:p>
    <w:p w:rsidR="00D64EA4" w:rsidRPr="00DC2556" w:rsidRDefault="00D64EA4" w:rsidP="00DC2556">
      <w:pPr>
        <w:widowControl w:val="0"/>
        <w:numPr>
          <w:ilvl w:val="0"/>
          <w:numId w:val="10"/>
        </w:numPr>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Po upływie okresu </w:t>
      </w:r>
      <w:r w:rsidR="00C1233A" w:rsidRPr="00DC2556">
        <w:rPr>
          <w:rFonts w:ascii="Georgia" w:hAnsi="Georgia" w:cs="Times New Roman"/>
          <w:color w:val="auto"/>
          <w:sz w:val="22"/>
          <w:szCs w:val="22"/>
        </w:rPr>
        <w:t>gwarancji</w:t>
      </w:r>
      <w:r w:rsidRPr="00DC2556">
        <w:rPr>
          <w:rFonts w:ascii="Georgia" w:hAnsi="Georgia" w:cs="Times New Roman"/>
          <w:color w:val="auto"/>
          <w:sz w:val="22"/>
          <w:szCs w:val="22"/>
        </w:rPr>
        <w:t xml:space="preserve"> za wady przeprowadzony zostanie odbiór pogwarancyjny.</w:t>
      </w:r>
    </w:p>
    <w:p w:rsidR="00D64EA4" w:rsidRPr="00DC2556" w:rsidRDefault="00D64EA4" w:rsidP="00DC2556">
      <w:pPr>
        <w:widowControl w:val="0"/>
        <w:autoSpaceDE w:val="0"/>
        <w:autoSpaceDN w:val="0"/>
        <w:adjustRightInd w:val="0"/>
        <w:spacing w:line="276" w:lineRule="auto"/>
        <w:rPr>
          <w:rFonts w:ascii="Georgia" w:hAnsi="Georgia" w:cs="Times New Roman"/>
          <w:b/>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jc w:val="center"/>
        <w:rPr>
          <w:rFonts w:ascii="Georgia" w:hAnsi="Georgia" w:cs="Times New Roman"/>
          <w:color w:val="auto"/>
          <w:sz w:val="22"/>
          <w:szCs w:val="22"/>
          <w:lang w:eastAsia="en-US"/>
        </w:rPr>
      </w:pPr>
      <w:r w:rsidRPr="00DC2556">
        <w:rPr>
          <w:rFonts w:ascii="Georgia" w:hAnsi="Georgia" w:cs="Times New Roman"/>
          <w:b/>
          <w:color w:val="auto"/>
          <w:sz w:val="22"/>
          <w:szCs w:val="22"/>
          <w:lang w:eastAsia="en-US"/>
        </w:rPr>
        <w:t>§ 18</w:t>
      </w:r>
    </w:p>
    <w:p w:rsidR="00D64EA4" w:rsidRPr="00DC2556" w:rsidRDefault="00D64EA4" w:rsidP="00DC2556">
      <w:pPr>
        <w:widowControl w:val="0"/>
        <w:numPr>
          <w:ilvl w:val="0"/>
          <w:numId w:val="12"/>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Zamawiający może odstąpić od umowy w terminie 15 dni od powzięcia przez Zamawiającego wiadomości o zaistnieniu w szczególności następujących okoliczności:</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Wykonawca, z przyczyn leżących po jego stronie, nie przystąpił do odbioru t</w:t>
      </w:r>
      <w:r w:rsidRPr="00DC2556">
        <w:rPr>
          <w:rFonts w:ascii="Georgia" w:hAnsi="Georgia" w:cs="Times New Roman"/>
          <w:bCs/>
          <w:color w:val="auto"/>
          <w:sz w:val="22"/>
          <w:szCs w:val="22"/>
          <w:lang w:eastAsia="en-US"/>
        </w:rPr>
        <w:t xml:space="preserve">erenu budowy, </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Wykonawca nie rozpoczął wykonywania przedmiotu umowy w terminie 14 dni od dnia przekazania terenu budowy,</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Wykonawca nie realizuje, z przyczyn leżących po jego stronie, przedmiotu umowy </w:t>
      </w:r>
      <w:r w:rsidRPr="00DC2556">
        <w:rPr>
          <w:rFonts w:ascii="Georgia" w:hAnsi="Georgia" w:cs="Times New Roman"/>
          <w:color w:val="auto"/>
          <w:sz w:val="22"/>
          <w:szCs w:val="22"/>
          <w:lang w:eastAsia="en-US"/>
        </w:rPr>
        <w:br/>
        <w:t>i przerwa ta trwa dłużej niż 14 dni,</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Wykonawca nie zakończył robót budowlanych w terminie określonym w § 5 pkt. </w:t>
      </w:r>
      <w:r w:rsidR="009932E3" w:rsidRPr="00DC2556">
        <w:rPr>
          <w:rFonts w:ascii="Georgia" w:hAnsi="Georgia" w:cs="Times New Roman"/>
          <w:color w:val="auto"/>
          <w:sz w:val="22"/>
          <w:szCs w:val="22"/>
          <w:lang w:eastAsia="en-US"/>
        </w:rPr>
        <w:t>1</w:t>
      </w:r>
      <w:r w:rsidRPr="00DC2556">
        <w:rPr>
          <w:rFonts w:ascii="Georgia" w:hAnsi="Georgia" w:cs="Times New Roman"/>
          <w:color w:val="auto"/>
          <w:sz w:val="22"/>
          <w:szCs w:val="22"/>
          <w:lang w:eastAsia="en-US"/>
        </w:rPr>
        <w:t xml:space="preserve">, </w:t>
      </w:r>
      <w:r w:rsidRPr="00DC2556">
        <w:rPr>
          <w:rFonts w:ascii="Georgia" w:hAnsi="Georgia" w:cs="Times New Roman"/>
          <w:color w:val="FF0000"/>
          <w:sz w:val="22"/>
          <w:szCs w:val="22"/>
          <w:lang w:eastAsia="en-US"/>
        </w:rPr>
        <w:br/>
      </w:r>
      <w:r w:rsidRPr="00DC2556">
        <w:rPr>
          <w:rFonts w:ascii="Georgia" w:hAnsi="Georgia" w:cs="Times New Roman"/>
          <w:color w:val="auto"/>
          <w:sz w:val="22"/>
          <w:szCs w:val="22"/>
          <w:lang w:eastAsia="en-US"/>
        </w:rPr>
        <w:t>a opóźnienie trwa dłużej niż 10 dni,</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Wykonawca </w:t>
      </w:r>
      <w:r w:rsidRPr="00DC2556">
        <w:rPr>
          <w:rFonts w:ascii="Georgia" w:eastAsia="Calibri" w:hAnsi="Georgia" w:cs="Times New Roman"/>
          <w:color w:val="auto"/>
          <w:sz w:val="22"/>
          <w:szCs w:val="22"/>
          <w:lang w:eastAsia="en-US"/>
        </w:rPr>
        <w:t>nienależycie wykonuje swoje zobowiązania umowne lub</w:t>
      </w:r>
      <w:r w:rsidRPr="00DC2556">
        <w:rPr>
          <w:rFonts w:ascii="Georgia" w:hAnsi="Georgia" w:cs="Times New Roman"/>
          <w:color w:val="auto"/>
          <w:sz w:val="22"/>
          <w:szCs w:val="22"/>
          <w:lang w:eastAsia="en-US"/>
        </w:rPr>
        <w:t xml:space="preserve"> nie wykonuje prac zgodnie z umową lub obowiązującymi przepisami,</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suma kar umownych przekroczyła kwotę 20 % wynagrodzenia Wykonawcy brutto, </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 przypadku złożenia wniosku o ogłoszenie upadłości lub otwarcia likwidacji Wykonawcy,</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 przypadku Wykonawców wspólnie realizujących przedmiot umowy – rozwiązania umowy regulującej współpracę tych Wykonawców przez co najmniej jednego z ich członków,</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w przypadku określonym w § 11 ust. 7, </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w przypadku określonym w § 14 ust. 6 pkt </w:t>
      </w:r>
      <w:r w:rsidR="009932E3" w:rsidRPr="00DC2556">
        <w:rPr>
          <w:rFonts w:ascii="Georgia" w:hAnsi="Georgia" w:cs="Times New Roman"/>
          <w:color w:val="auto"/>
          <w:sz w:val="22"/>
          <w:szCs w:val="22"/>
          <w:lang w:eastAsia="en-US"/>
        </w:rPr>
        <w:t>2</w:t>
      </w:r>
      <w:r w:rsidRPr="00DC2556">
        <w:rPr>
          <w:rFonts w:ascii="Georgia" w:hAnsi="Georgia" w:cs="Times New Roman"/>
          <w:color w:val="auto"/>
          <w:sz w:val="22"/>
          <w:szCs w:val="22"/>
          <w:lang w:eastAsia="en-US"/>
        </w:rPr>
        <w:t xml:space="preserve">, </w:t>
      </w:r>
    </w:p>
    <w:p w:rsidR="00D64EA4" w:rsidRPr="00DC2556" w:rsidRDefault="00D64EA4" w:rsidP="00DC2556">
      <w:pPr>
        <w:pStyle w:val="Akapitzlist"/>
        <w:widowControl w:val="0"/>
        <w:numPr>
          <w:ilvl w:val="0"/>
          <w:numId w:val="38"/>
        </w:numPr>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Wykonawca w sposób niezgodny z postanowieniami niniejszej umowy powierzył wykonanie przedmiotu umowy Podwykonawcom.</w:t>
      </w:r>
    </w:p>
    <w:p w:rsidR="002A55AC" w:rsidRPr="00DC2556" w:rsidRDefault="002A55AC" w:rsidP="00DC2556">
      <w:pPr>
        <w:widowControl w:val="0"/>
        <w:autoSpaceDE w:val="0"/>
        <w:autoSpaceDN w:val="0"/>
        <w:adjustRightInd w:val="0"/>
        <w:spacing w:line="276" w:lineRule="auto"/>
        <w:jc w:val="both"/>
        <w:rPr>
          <w:rFonts w:ascii="Georgia" w:hAnsi="Georgia" w:cs="Times New Roman"/>
          <w:color w:val="auto"/>
          <w:sz w:val="22"/>
          <w:szCs w:val="22"/>
          <w:lang w:eastAsia="en-US"/>
        </w:rPr>
      </w:pPr>
    </w:p>
    <w:p w:rsidR="00D64EA4" w:rsidRPr="00DC2556" w:rsidRDefault="00D64EA4" w:rsidP="00DC2556">
      <w:pPr>
        <w:widowControl w:val="0"/>
        <w:numPr>
          <w:ilvl w:val="0"/>
          <w:numId w:val="9"/>
        </w:numPr>
        <w:shd w:val="clear" w:color="auto" w:fill="FFFFFF"/>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w:t>
      </w:r>
      <w:r w:rsidRPr="00DC2556">
        <w:rPr>
          <w:rFonts w:ascii="Georgia" w:hAnsi="Georgia" w:cs="Times New Roman"/>
          <w:color w:val="auto"/>
          <w:sz w:val="22"/>
          <w:szCs w:val="22"/>
        </w:rPr>
        <w:br/>
        <w:t xml:space="preserve">o tych okolicznościach. </w:t>
      </w:r>
    </w:p>
    <w:p w:rsidR="00D64EA4" w:rsidRPr="00DC2556" w:rsidRDefault="00D64EA4" w:rsidP="00DC2556">
      <w:pPr>
        <w:widowControl w:val="0"/>
        <w:numPr>
          <w:ilvl w:val="0"/>
          <w:numId w:val="9"/>
        </w:numPr>
        <w:shd w:val="clear" w:color="auto" w:fill="FFFFFF"/>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Odstąpienie od umowy winno nastąpić w formie pisemnej pod rygorem nieważności </w:t>
      </w:r>
      <w:r w:rsidRPr="00DC2556">
        <w:rPr>
          <w:rFonts w:ascii="Georgia" w:hAnsi="Georgia" w:cs="Times New Roman"/>
          <w:color w:val="auto"/>
          <w:sz w:val="22"/>
          <w:szCs w:val="22"/>
        </w:rPr>
        <w:br/>
        <w:t>i powinno zawierać uzasadnienie.</w:t>
      </w:r>
    </w:p>
    <w:p w:rsidR="00D64EA4" w:rsidRPr="00DC2556" w:rsidRDefault="00D64EA4" w:rsidP="00DC2556">
      <w:pPr>
        <w:widowControl w:val="0"/>
        <w:numPr>
          <w:ilvl w:val="0"/>
          <w:numId w:val="9"/>
        </w:numPr>
        <w:shd w:val="clear" w:color="auto" w:fill="FFFFFF"/>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 przypadku odstąpienia od umowy przez Zamawiającego, Wykonawca na własny koszt, </w:t>
      </w:r>
      <w:r w:rsidRPr="00DC2556">
        <w:rPr>
          <w:rFonts w:ascii="Georgia" w:hAnsi="Georgia" w:cs="Times New Roman"/>
          <w:color w:val="auto"/>
          <w:sz w:val="22"/>
          <w:szCs w:val="22"/>
        </w:rPr>
        <w:br/>
        <w:t xml:space="preserve">w terminie 5 dni od daty odstąpienia, zabezpieczy przerwane roboty w celu zapewnienia bezpieczeństwa dla ludzi i mienia, a Zamawiający przy udziale Wykonawcy </w:t>
      </w:r>
      <w:r w:rsidRPr="00DC2556">
        <w:rPr>
          <w:rFonts w:ascii="Georgia" w:hAnsi="Georgia" w:cs="Times New Roman"/>
          <w:color w:val="auto"/>
          <w:sz w:val="22"/>
          <w:szCs w:val="22"/>
        </w:rPr>
        <w:br/>
        <w:t xml:space="preserve">i inspektora nadzoru inwestorskiego dokona odbioru robót przerwanych oraz przejmie od Wykonawcy zabezpieczony teren budowy. </w:t>
      </w:r>
    </w:p>
    <w:p w:rsidR="00D64EA4" w:rsidRPr="00DC2556" w:rsidRDefault="00D64EA4" w:rsidP="00DC2556">
      <w:pPr>
        <w:widowControl w:val="0"/>
        <w:numPr>
          <w:ilvl w:val="0"/>
          <w:numId w:val="9"/>
        </w:numPr>
        <w:shd w:val="clear" w:color="auto" w:fill="FFFFFF"/>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lastRenderedPageBreak/>
        <w:t xml:space="preserve">W przypadku odstąpienia od umowy przez Zamawiającego, Wykonawca może żądać wyłącznie wynagrodzenia należnego z tytułu wykonania części umowy wynikającego </w:t>
      </w:r>
      <w:r w:rsidRPr="00DC2556">
        <w:rPr>
          <w:rFonts w:ascii="Georgia" w:hAnsi="Georgia" w:cs="Times New Roman"/>
          <w:color w:val="auto"/>
          <w:sz w:val="22"/>
          <w:szCs w:val="22"/>
        </w:rPr>
        <w:br/>
        <w:t xml:space="preserve">z odbioru robót przerwanych i kalkulacji kosztów stanowiącej załącznik nr 3 do niniejszej umowy. </w:t>
      </w:r>
    </w:p>
    <w:p w:rsidR="00D64EA4" w:rsidRPr="00DC2556" w:rsidRDefault="00D64EA4" w:rsidP="00DC2556">
      <w:pPr>
        <w:widowControl w:val="0"/>
        <w:numPr>
          <w:ilvl w:val="0"/>
          <w:numId w:val="9"/>
        </w:numPr>
        <w:shd w:val="clear" w:color="auto" w:fill="FFFFFF"/>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 przypadku odstąpienia od umowy z przyczyn leżących po stronie Wykonawcy, wynagrodzenie należne Wykonawcy może zostać pomniejszone o wartość kar umownych przysługujących Zamawiającemu w związku z odstąpieniem od umowy. </w:t>
      </w:r>
    </w:p>
    <w:p w:rsidR="00D64EA4" w:rsidRPr="00DC2556" w:rsidRDefault="00D64EA4" w:rsidP="00DC2556">
      <w:pPr>
        <w:widowControl w:val="0"/>
        <w:numPr>
          <w:ilvl w:val="0"/>
          <w:numId w:val="9"/>
        </w:numPr>
        <w:shd w:val="clear" w:color="auto" w:fill="FFFFFF"/>
        <w:tabs>
          <w:tab w:val="clear" w:pos="3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eastAsia="Calibri" w:hAnsi="Georgia" w:cs="Times New Roman"/>
          <w:color w:val="auto"/>
          <w:sz w:val="22"/>
          <w:szCs w:val="22"/>
          <w:lang w:eastAsia="en-US"/>
        </w:rPr>
        <w:t xml:space="preserve">W przypadku odstąpienia od umowy Zamawiający zachowuje prawo do roszczeń z tytułu </w:t>
      </w:r>
      <w:r w:rsidR="003A00E7" w:rsidRPr="00DC2556">
        <w:rPr>
          <w:rFonts w:ascii="Georgia" w:eastAsia="Calibri" w:hAnsi="Georgia" w:cs="Times New Roman"/>
          <w:color w:val="auto"/>
          <w:sz w:val="22"/>
          <w:szCs w:val="22"/>
          <w:lang w:eastAsia="en-US"/>
        </w:rPr>
        <w:t>gwarancji</w:t>
      </w:r>
      <w:r w:rsidRPr="00DC2556">
        <w:rPr>
          <w:rFonts w:ascii="Georgia" w:eastAsia="Calibri" w:hAnsi="Georgia" w:cs="Times New Roman"/>
          <w:color w:val="auto"/>
          <w:sz w:val="22"/>
          <w:szCs w:val="22"/>
          <w:lang w:eastAsia="en-US"/>
        </w:rPr>
        <w:t xml:space="preserve"> </w:t>
      </w:r>
      <w:r w:rsidR="009932E3" w:rsidRPr="00DC2556">
        <w:rPr>
          <w:rFonts w:ascii="Georgia" w:eastAsia="Calibri" w:hAnsi="Georgia" w:cs="Times New Roman"/>
          <w:color w:val="auto"/>
          <w:sz w:val="22"/>
          <w:szCs w:val="22"/>
          <w:lang w:eastAsia="en-US"/>
        </w:rPr>
        <w:t xml:space="preserve">jakości </w:t>
      </w:r>
      <w:r w:rsidRPr="00DC2556">
        <w:rPr>
          <w:rFonts w:ascii="Georgia" w:eastAsia="Calibri" w:hAnsi="Georgia" w:cs="Times New Roman"/>
          <w:color w:val="auto"/>
          <w:sz w:val="22"/>
          <w:szCs w:val="22"/>
          <w:lang w:eastAsia="en-US"/>
        </w:rPr>
        <w:t xml:space="preserve">za wady do prac dotychczas wykonanych. </w:t>
      </w:r>
    </w:p>
    <w:p w:rsidR="00D64EA4" w:rsidRPr="00DC2556" w:rsidRDefault="00D64EA4"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p>
    <w:p w:rsidR="00D64EA4" w:rsidRPr="00DC2556" w:rsidRDefault="00D6680B" w:rsidP="00DC2556">
      <w:pPr>
        <w:widowControl w:val="0"/>
        <w:autoSpaceDE w:val="0"/>
        <w:autoSpaceDN w:val="0"/>
        <w:adjustRightInd w:val="0"/>
        <w:spacing w:line="276" w:lineRule="auto"/>
        <w:jc w:val="center"/>
        <w:rPr>
          <w:rFonts w:ascii="Georgia" w:hAnsi="Georgia" w:cs="Times New Roman"/>
          <w:b/>
          <w:color w:val="auto"/>
          <w:sz w:val="22"/>
          <w:szCs w:val="22"/>
          <w:lang w:eastAsia="en-US"/>
        </w:rPr>
      </w:pPr>
      <w:r w:rsidRPr="00DC2556">
        <w:rPr>
          <w:rFonts w:ascii="Georgia" w:hAnsi="Georgia" w:cs="Times New Roman"/>
          <w:b/>
          <w:color w:val="auto"/>
          <w:sz w:val="22"/>
          <w:szCs w:val="22"/>
          <w:lang w:eastAsia="en-US"/>
        </w:rPr>
        <w:t>§ 19</w:t>
      </w:r>
    </w:p>
    <w:p w:rsidR="00D64EA4" w:rsidRPr="00DC2556" w:rsidRDefault="00D64EA4" w:rsidP="00DC2556">
      <w:pPr>
        <w:widowControl w:val="0"/>
        <w:numPr>
          <w:ilvl w:val="0"/>
          <w:numId w:val="14"/>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Wykonawca zapłaci Zamawiającemu następujące kary umowne:</w:t>
      </w:r>
    </w:p>
    <w:p w:rsidR="00D64EA4" w:rsidRPr="00DC2556" w:rsidRDefault="00D64EA4" w:rsidP="00DC2556">
      <w:pPr>
        <w:widowControl w:val="0"/>
        <w:numPr>
          <w:ilvl w:val="7"/>
          <w:numId w:val="4"/>
        </w:numPr>
        <w:tabs>
          <w:tab w:val="clear" w:pos="6120"/>
        </w:tabs>
        <w:autoSpaceDE w:val="0"/>
        <w:autoSpaceDN w:val="0"/>
        <w:adjustRightInd w:val="0"/>
        <w:spacing w:line="276" w:lineRule="auto"/>
        <w:ind w:left="709" w:hanging="283"/>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z tytułu odstąpienia przez Zamawiającego od umowy w przypadkach określonych </w:t>
      </w:r>
      <w:r w:rsidRPr="00DC2556">
        <w:rPr>
          <w:rFonts w:ascii="Georgia" w:hAnsi="Georgia" w:cs="Times New Roman"/>
          <w:color w:val="auto"/>
          <w:sz w:val="22"/>
          <w:szCs w:val="22"/>
          <w:lang w:eastAsia="en-US"/>
        </w:rPr>
        <w:br/>
        <w:t>w § 1</w:t>
      </w:r>
      <w:r w:rsidR="009932E3" w:rsidRPr="00DC2556">
        <w:rPr>
          <w:rFonts w:ascii="Georgia" w:hAnsi="Georgia" w:cs="Times New Roman"/>
          <w:color w:val="auto"/>
          <w:sz w:val="22"/>
          <w:szCs w:val="22"/>
          <w:lang w:eastAsia="en-US"/>
        </w:rPr>
        <w:t>8</w:t>
      </w:r>
      <w:r w:rsidRPr="00DC2556">
        <w:rPr>
          <w:rFonts w:ascii="Georgia" w:hAnsi="Georgia" w:cs="Times New Roman"/>
          <w:color w:val="auto"/>
          <w:sz w:val="22"/>
          <w:szCs w:val="22"/>
          <w:lang w:eastAsia="en-US"/>
        </w:rPr>
        <w:t xml:space="preserve"> ust. 1 – w wysokości 10 % wynagrodzenia brutto określonego w § 15 ust. 1,</w:t>
      </w:r>
    </w:p>
    <w:p w:rsidR="00D64EA4" w:rsidRPr="00DC2556" w:rsidRDefault="00D64EA4" w:rsidP="00DC2556">
      <w:pPr>
        <w:widowControl w:val="0"/>
        <w:numPr>
          <w:ilvl w:val="7"/>
          <w:numId w:val="4"/>
        </w:numPr>
        <w:tabs>
          <w:tab w:val="clear" w:pos="6120"/>
        </w:tabs>
        <w:autoSpaceDE w:val="0"/>
        <w:autoSpaceDN w:val="0"/>
        <w:adjustRightInd w:val="0"/>
        <w:spacing w:line="276" w:lineRule="auto"/>
        <w:ind w:left="709" w:hanging="283"/>
        <w:jc w:val="both"/>
        <w:rPr>
          <w:rFonts w:ascii="Georgia" w:hAnsi="Georgia" w:cs="Times New Roman"/>
          <w:color w:val="auto"/>
          <w:sz w:val="22"/>
          <w:szCs w:val="22"/>
          <w:lang w:eastAsia="en-US"/>
        </w:rPr>
      </w:pPr>
      <w:r w:rsidRPr="00DC2556">
        <w:rPr>
          <w:rFonts w:ascii="Georgia" w:eastAsia="Calibri" w:hAnsi="Georgia" w:cs="Times New Roman"/>
          <w:color w:val="auto"/>
          <w:sz w:val="22"/>
          <w:szCs w:val="22"/>
          <w:lang w:eastAsia="en-US"/>
        </w:rPr>
        <w:t>z tytułu opóźnienia w zakończeniu robót budowlanych, w terminie określonym w § 5 pkt</w:t>
      </w:r>
      <w:r w:rsidR="009932E3" w:rsidRPr="00DC2556">
        <w:rPr>
          <w:rFonts w:ascii="Georgia" w:eastAsia="Calibri" w:hAnsi="Georgia" w:cs="Times New Roman"/>
          <w:color w:val="auto"/>
          <w:sz w:val="22"/>
          <w:szCs w:val="22"/>
          <w:lang w:eastAsia="en-US"/>
        </w:rPr>
        <w:t xml:space="preserve"> 1</w:t>
      </w:r>
      <w:r w:rsidRPr="00DC2556">
        <w:rPr>
          <w:rFonts w:ascii="Georgia" w:eastAsia="Calibri" w:hAnsi="Georgia" w:cs="Times New Roman"/>
          <w:color w:val="auto"/>
          <w:sz w:val="22"/>
          <w:szCs w:val="22"/>
          <w:lang w:eastAsia="en-US"/>
        </w:rPr>
        <w:t xml:space="preserve"> – w wysokości 0,5 % wynagrodzenia brutto określonego w § 15 ust. 1 za każdy dzień opóźnienia,</w:t>
      </w:r>
    </w:p>
    <w:p w:rsidR="00D64EA4" w:rsidRPr="00DC2556" w:rsidRDefault="00D64EA4" w:rsidP="00DC2556">
      <w:pPr>
        <w:widowControl w:val="0"/>
        <w:numPr>
          <w:ilvl w:val="7"/>
          <w:numId w:val="4"/>
        </w:numPr>
        <w:tabs>
          <w:tab w:val="clear" w:pos="6120"/>
        </w:tabs>
        <w:autoSpaceDE w:val="0"/>
        <w:autoSpaceDN w:val="0"/>
        <w:adjustRightInd w:val="0"/>
        <w:spacing w:line="276" w:lineRule="auto"/>
        <w:ind w:left="709" w:hanging="283"/>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z tytułu opóźnienia w usunięciu wad stwierdzonych podczas odbioru końcowego </w:t>
      </w:r>
      <w:r w:rsidRPr="00DC2556">
        <w:rPr>
          <w:rFonts w:ascii="Georgia" w:hAnsi="Georgia" w:cs="Times New Roman"/>
          <w:color w:val="auto"/>
          <w:sz w:val="22"/>
          <w:szCs w:val="22"/>
          <w:lang w:eastAsia="en-US"/>
        </w:rPr>
        <w:br/>
        <w:t>lub w okresie rękojmi za wady – w wysokości 0,2 % wynagrodzenia brutto określonego w § 15 ust. 1 za każdy dzień opóźnienia, liczony od dnia wyznaczonego przez Zamawiającego na usunięcie wad,</w:t>
      </w:r>
    </w:p>
    <w:p w:rsidR="00D64EA4" w:rsidRPr="00DC2556" w:rsidRDefault="00D64EA4" w:rsidP="00DC2556">
      <w:pPr>
        <w:widowControl w:val="0"/>
        <w:numPr>
          <w:ilvl w:val="7"/>
          <w:numId w:val="4"/>
        </w:numPr>
        <w:tabs>
          <w:tab w:val="clear" w:pos="6120"/>
        </w:tabs>
        <w:autoSpaceDE w:val="0"/>
        <w:autoSpaceDN w:val="0"/>
        <w:adjustRightInd w:val="0"/>
        <w:spacing w:line="276" w:lineRule="auto"/>
        <w:ind w:left="709" w:hanging="283"/>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z tytułu braku zapłaty lub nieterminowej zapłaty wynagrodzenia należnego Podwykonawcy – w wysokości 0,5 % wynagrodzenia brutto określonego w § 15 ust. 1 za każdy taki przypadek,</w:t>
      </w:r>
    </w:p>
    <w:p w:rsidR="00D64EA4" w:rsidRPr="00DC2556" w:rsidRDefault="00D64EA4" w:rsidP="00DC2556">
      <w:pPr>
        <w:widowControl w:val="0"/>
        <w:numPr>
          <w:ilvl w:val="7"/>
          <w:numId w:val="4"/>
        </w:numPr>
        <w:tabs>
          <w:tab w:val="clear" w:pos="6120"/>
        </w:tabs>
        <w:autoSpaceDE w:val="0"/>
        <w:autoSpaceDN w:val="0"/>
        <w:adjustRightInd w:val="0"/>
        <w:spacing w:line="276" w:lineRule="auto"/>
        <w:ind w:left="709" w:hanging="283"/>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w przypadku nieprzedłożenia Zamawiającemu do zaakceptowania projektu umowy </w:t>
      </w:r>
      <w:r w:rsidRPr="00DC2556">
        <w:rPr>
          <w:rFonts w:ascii="Georgia" w:hAnsi="Georgia" w:cs="Times New Roman"/>
          <w:color w:val="auto"/>
          <w:sz w:val="22"/>
          <w:szCs w:val="22"/>
          <w:lang w:eastAsia="en-US"/>
        </w:rPr>
        <w:br/>
        <w:t>o podwykonawstwo, której przedmiotem są roboty budowlane lub projektu jej zmiany – w wysokości 0,5 % wynagrodzenia brutto określonego w § 15 ust. 1 za każdy taki przypadek,</w:t>
      </w:r>
    </w:p>
    <w:p w:rsidR="00D64EA4" w:rsidRPr="00DC2556" w:rsidRDefault="00D64EA4" w:rsidP="00DC2556">
      <w:pPr>
        <w:widowControl w:val="0"/>
        <w:numPr>
          <w:ilvl w:val="7"/>
          <w:numId w:val="4"/>
        </w:numPr>
        <w:tabs>
          <w:tab w:val="clear" w:pos="6120"/>
        </w:tabs>
        <w:autoSpaceDE w:val="0"/>
        <w:autoSpaceDN w:val="0"/>
        <w:adjustRightInd w:val="0"/>
        <w:spacing w:line="276" w:lineRule="auto"/>
        <w:ind w:left="709" w:hanging="283"/>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w przypadku nieprzedłożenia poświadczonej za zgodność z oryginałem kopii umowy </w:t>
      </w:r>
      <w:r w:rsidRPr="00DC2556">
        <w:rPr>
          <w:rFonts w:ascii="Georgia" w:hAnsi="Georgia" w:cs="Times New Roman"/>
          <w:color w:val="auto"/>
          <w:sz w:val="22"/>
          <w:szCs w:val="22"/>
          <w:lang w:eastAsia="en-US"/>
        </w:rPr>
        <w:br/>
        <w:t>o podwykonawstwo lub jej zmiany – w wysokości 0,5 % wynagrodzenia brutto określonego w § 15 ust. 1 za każdy taki przypadek,</w:t>
      </w:r>
    </w:p>
    <w:p w:rsidR="00D64EA4" w:rsidRPr="00DC2556" w:rsidRDefault="00D64EA4" w:rsidP="00DC2556">
      <w:pPr>
        <w:widowControl w:val="0"/>
        <w:numPr>
          <w:ilvl w:val="7"/>
          <w:numId w:val="4"/>
        </w:numPr>
        <w:tabs>
          <w:tab w:val="clear" w:pos="6120"/>
        </w:tabs>
        <w:autoSpaceDE w:val="0"/>
        <w:autoSpaceDN w:val="0"/>
        <w:adjustRightInd w:val="0"/>
        <w:spacing w:line="276" w:lineRule="auto"/>
        <w:ind w:left="709" w:hanging="283"/>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z tytułu braku zmiany umowy o podwykonawstwo w zakresie terminu zapłaty </w:t>
      </w:r>
      <w:r w:rsidRPr="00DC2556">
        <w:rPr>
          <w:rFonts w:ascii="Georgia" w:hAnsi="Georgia" w:cs="Times New Roman"/>
          <w:color w:val="auto"/>
          <w:sz w:val="22"/>
          <w:szCs w:val="22"/>
          <w:lang w:eastAsia="en-US"/>
        </w:rPr>
        <w:br/>
        <w:t>– w wysokości 0,5 % wynagrodzenia brutto określonego w § 15 ust. 1 za każdy taki przypadek.</w:t>
      </w:r>
    </w:p>
    <w:p w:rsidR="00D64EA4" w:rsidRPr="00DC2556" w:rsidRDefault="00D64EA4" w:rsidP="00DC2556">
      <w:pPr>
        <w:widowControl w:val="0"/>
        <w:numPr>
          <w:ilvl w:val="0"/>
          <w:numId w:val="14"/>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Niezależnie od powyższych kar stronom przysługuje prawo dochodzenia odszkodowania na zasadach ogólnych do wysokości rzeczywiście poniesionej szkody w przypadku, gdy poniesione szkody przekraczają wysokość kar umownych.</w:t>
      </w:r>
    </w:p>
    <w:p w:rsidR="002A55AC" w:rsidRPr="00DC2556" w:rsidRDefault="002A55AC" w:rsidP="00DC2556">
      <w:pPr>
        <w:widowControl w:val="0"/>
        <w:autoSpaceDE w:val="0"/>
        <w:autoSpaceDN w:val="0"/>
        <w:adjustRightInd w:val="0"/>
        <w:spacing w:line="276" w:lineRule="auto"/>
        <w:rPr>
          <w:rFonts w:ascii="Georgia" w:hAnsi="Georgia" w:cs="Times New Roman"/>
          <w:b/>
          <w:bCs/>
          <w:color w:val="auto"/>
          <w:sz w:val="22"/>
          <w:szCs w:val="22"/>
        </w:rPr>
      </w:pPr>
    </w:p>
    <w:p w:rsidR="00D64EA4" w:rsidRPr="00DC2556" w:rsidRDefault="00D6680B" w:rsidP="00DC2556">
      <w:pPr>
        <w:widowControl w:val="0"/>
        <w:autoSpaceDE w:val="0"/>
        <w:autoSpaceDN w:val="0"/>
        <w:adjustRightInd w:val="0"/>
        <w:spacing w:line="276" w:lineRule="auto"/>
        <w:jc w:val="center"/>
        <w:rPr>
          <w:rFonts w:ascii="Georgia" w:hAnsi="Georgia" w:cs="Times New Roman"/>
          <w:b/>
          <w:bCs/>
          <w:color w:val="auto"/>
          <w:sz w:val="22"/>
          <w:szCs w:val="22"/>
        </w:rPr>
      </w:pPr>
      <w:r w:rsidRPr="00DC2556">
        <w:rPr>
          <w:rFonts w:ascii="Georgia" w:hAnsi="Georgia" w:cs="Times New Roman"/>
          <w:b/>
          <w:bCs/>
          <w:color w:val="auto"/>
          <w:sz w:val="22"/>
          <w:szCs w:val="22"/>
        </w:rPr>
        <w:t>§ 20</w:t>
      </w:r>
    </w:p>
    <w:p w:rsidR="00D64EA4" w:rsidRPr="00DC2556" w:rsidRDefault="00D64EA4" w:rsidP="00DC2556">
      <w:pPr>
        <w:widowControl w:val="0"/>
        <w:numPr>
          <w:ilvl w:val="6"/>
          <w:numId w:val="6"/>
        </w:numPr>
        <w:tabs>
          <w:tab w:val="clear" w:pos="3060"/>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Zamawiający przewiduje możliwość wprowadzenia zmian postanowień zawartej umowy </w:t>
      </w:r>
      <w:r w:rsidRPr="00DC2556">
        <w:rPr>
          <w:rFonts w:ascii="Georgia" w:hAnsi="Georgia" w:cs="Times New Roman"/>
          <w:color w:val="auto"/>
          <w:sz w:val="22"/>
          <w:szCs w:val="22"/>
        </w:rPr>
        <w:br/>
        <w:t>w szczególności w następującym zakresie:</w:t>
      </w:r>
    </w:p>
    <w:p w:rsidR="00D64EA4" w:rsidRPr="00DC2556" w:rsidRDefault="00D64EA4" w:rsidP="00DC2556">
      <w:pPr>
        <w:pStyle w:val="Akapitzlist"/>
        <w:widowControl w:val="0"/>
        <w:numPr>
          <w:ilvl w:val="0"/>
          <w:numId w:val="39"/>
        </w:numPr>
        <w:tabs>
          <w:tab w:val="left" w:pos="-4395"/>
        </w:tabs>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 xml:space="preserve">terminu zakończenia robót budowlanych, o którym mowa w </w:t>
      </w:r>
      <w:r w:rsidR="00432F9D" w:rsidRPr="00DC2556">
        <w:rPr>
          <w:rFonts w:ascii="Georgia" w:hAnsi="Georgia" w:cs="Times New Roman"/>
          <w:bCs/>
          <w:color w:val="auto"/>
          <w:sz w:val="22"/>
          <w:szCs w:val="22"/>
        </w:rPr>
        <w:t>§ 5 pkt 1</w:t>
      </w:r>
      <w:r w:rsidRPr="00DC2556">
        <w:rPr>
          <w:rFonts w:ascii="Georgia" w:hAnsi="Georgia" w:cs="Times New Roman"/>
          <w:color w:val="auto"/>
          <w:sz w:val="22"/>
          <w:szCs w:val="22"/>
        </w:rPr>
        <w:t xml:space="preserve"> w przypadku:</w:t>
      </w:r>
    </w:p>
    <w:p w:rsidR="00D64EA4" w:rsidRPr="00DC2556" w:rsidRDefault="00D64EA4" w:rsidP="00DC2556">
      <w:pPr>
        <w:widowControl w:val="0"/>
        <w:numPr>
          <w:ilvl w:val="1"/>
          <w:numId w:val="7"/>
        </w:numPr>
        <w:tabs>
          <w:tab w:val="left" w:pos="-4395"/>
        </w:tabs>
        <w:autoSpaceDE w:val="0"/>
        <w:autoSpaceDN w:val="0"/>
        <w:adjustRightInd w:val="0"/>
        <w:spacing w:line="276" w:lineRule="auto"/>
        <w:ind w:left="993" w:hanging="284"/>
        <w:jc w:val="both"/>
        <w:rPr>
          <w:rFonts w:ascii="Georgia" w:hAnsi="Georgia" w:cs="Times New Roman"/>
          <w:color w:val="auto"/>
          <w:sz w:val="22"/>
          <w:szCs w:val="22"/>
        </w:rPr>
      </w:pPr>
      <w:r w:rsidRPr="00DC2556">
        <w:rPr>
          <w:rFonts w:ascii="Georgia" w:hAnsi="Georgia" w:cs="Times New Roman"/>
          <w:color w:val="auto"/>
          <w:sz w:val="22"/>
          <w:szCs w:val="22"/>
        </w:rPr>
        <w:t xml:space="preserve">wystąpienia siły wyższej – oznacza wydarzenie nieprzewidywalne, nadzwyczajne, zewnętrzne, niemożliwe do zapobieżenia i poza kontrolą stron umowy występujące po podpisaniu umowy, a powodujące niemożliwość wywiązywania się z umowy </w:t>
      </w:r>
      <w:r w:rsidRPr="00DC2556">
        <w:rPr>
          <w:rFonts w:ascii="Georgia" w:hAnsi="Georgia" w:cs="Times New Roman"/>
          <w:color w:val="auto"/>
          <w:sz w:val="22"/>
          <w:szCs w:val="22"/>
        </w:rPr>
        <w:br/>
      </w:r>
      <w:r w:rsidRPr="00DC2556">
        <w:rPr>
          <w:rFonts w:ascii="Georgia" w:hAnsi="Georgia" w:cs="Arial"/>
          <w:color w:val="auto"/>
          <w:sz w:val="22"/>
          <w:szCs w:val="22"/>
        </w:rPr>
        <w:t>w terminie określonym w niniejszej umowie,</w:t>
      </w:r>
    </w:p>
    <w:p w:rsidR="00D64EA4" w:rsidRPr="00DC2556" w:rsidRDefault="00D64EA4" w:rsidP="00DC2556">
      <w:pPr>
        <w:widowControl w:val="0"/>
        <w:numPr>
          <w:ilvl w:val="1"/>
          <w:numId w:val="7"/>
        </w:numPr>
        <w:tabs>
          <w:tab w:val="left" w:pos="-4395"/>
        </w:tabs>
        <w:autoSpaceDE w:val="0"/>
        <w:autoSpaceDN w:val="0"/>
        <w:adjustRightInd w:val="0"/>
        <w:spacing w:line="276" w:lineRule="auto"/>
        <w:ind w:left="993" w:hanging="284"/>
        <w:jc w:val="both"/>
        <w:rPr>
          <w:rFonts w:ascii="Georgia" w:hAnsi="Georgia" w:cs="Times New Roman"/>
          <w:color w:val="auto"/>
          <w:sz w:val="22"/>
          <w:szCs w:val="22"/>
        </w:rPr>
      </w:pPr>
      <w:r w:rsidRPr="00DC2556">
        <w:rPr>
          <w:rFonts w:ascii="Georgia" w:hAnsi="Georgia" w:cs="Arial"/>
          <w:color w:val="auto"/>
          <w:sz w:val="22"/>
          <w:szCs w:val="22"/>
        </w:rPr>
        <w:t xml:space="preserve">nie przekazania przez Zamawiającego terenu budowy w terminie określonym </w:t>
      </w:r>
      <w:r w:rsidRPr="00DC2556">
        <w:rPr>
          <w:rFonts w:ascii="Georgia" w:hAnsi="Georgia" w:cs="Arial"/>
          <w:color w:val="auto"/>
          <w:sz w:val="22"/>
          <w:szCs w:val="22"/>
        </w:rPr>
        <w:br/>
        <w:t>w niniejszej umowie,</w:t>
      </w:r>
    </w:p>
    <w:p w:rsidR="00D64EA4" w:rsidRPr="00DC2556" w:rsidRDefault="00D64EA4" w:rsidP="00DC2556">
      <w:pPr>
        <w:widowControl w:val="0"/>
        <w:numPr>
          <w:ilvl w:val="1"/>
          <w:numId w:val="7"/>
        </w:numPr>
        <w:tabs>
          <w:tab w:val="left" w:pos="-4395"/>
        </w:tabs>
        <w:autoSpaceDE w:val="0"/>
        <w:autoSpaceDN w:val="0"/>
        <w:adjustRightInd w:val="0"/>
        <w:spacing w:line="276" w:lineRule="auto"/>
        <w:ind w:left="993" w:hanging="284"/>
        <w:jc w:val="both"/>
        <w:rPr>
          <w:rFonts w:ascii="Georgia" w:hAnsi="Georgia" w:cs="Times New Roman"/>
          <w:color w:val="auto"/>
          <w:sz w:val="22"/>
          <w:szCs w:val="22"/>
        </w:rPr>
      </w:pPr>
      <w:r w:rsidRPr="00DC2556">
        <w:rPr>
          <w:rFonts w:ascii="Georgia" w:hAnsi="Georgia" w:cs="Times New Roman"/>
          <w:color w:val="auto"/>
          <w:sz w:val="22"/>
          <w:szCs w:val="22"/>
        </w:rPr>
        <w:lastRenderedPageBreak/>
        <w:t>pisemnego żądania wstrzymania prac skierowanego do Wykonawcy przez Zamawiającego, o ile żądanie nie nastąpiło z przyczyn, za które Wykonawca ponosi odpowiedzialność,</w:t>
      </w:r>
    </w:p>
    <w:p w:rsidR="00D64EA4" w:rsidRPr="00DC2556" w:rsidRDefault="00D64EA4" w:rsidP="00DC2556">
      <w:pPr>
        <w:widowControl w:val="0"/>
        <w:numPr>
          <w:ilvl w:val="1"/>
          <w:numId w:val="7"/>
        </w:numPr>
        <w:tabs>
          <w:tab w:val="left" w:pos="-4395"/>
        </w:tabs>
        <w:autoSpaceDE w:val="0"/>
        <w:autoSpaceDN w:val="0"/>
        <w:adjustRightInd w:val="0"/>
        <w:spacing w:line="276" w:lineRule="auto"/>
        <w:ind w:left="993" w:hanging="284"/>
        <w:jc w:val="both"/>
        <w:rPr>
          <w:rFonts w:ascii="Georgia" w:hAnsi="Georgia" w:cs="Times New Roman"/>
          <w:color w:val="auto"/>
          <w:sz w:val="22"/>
          <w:szCs w:val="22"/>
        </w:rPr>
      </w:pPr>
      <w:r w:rsidRPr="00DC2556">
        <w:rPr>
          <w:rFonts w:ascii="Georgia" w:hAnsi="Georgia" w:cs="Times New Roman"/>
          <w:color w:val="auto"/>
          <w:sz w:val="22"/>
          <w:szCs w:val="22"/>
        </w:rPr>
        <w:t>udzielenia Wykonawcy w trakcie realizacji umowy zamówień dodatkowych, jeśli ich wykonanie powoduje konieczność wydłużenia terminu zakończenia robót budowlanych objętych niniejszą umową,</w:t>
      </w:r>
    </w:p>
    <w:p w:rsidR="00D64EA4" w:rsidRPr="00DC2556" w:rsidRDefault="00D64EA4" w:rsidP="00DC2556">
      <w:pPr>
        <w:widowControl w:val="0"/>
        <w:numPr>
          <w:ilvl w:val="1"/>
          <w:numId w:val="7"/>
        </w:numPr>
        <w:tabs>
          <w:tab w:val="left" w:pos="-4395"/>
        </w:tabs>
        <w:autoSpaceDE w:val="0"/>
        <w:autoSpaceDN w:val="0"/>
        <w:adjustRightInd w:val="0"/>
        <w:spacing w:line="276" w:lineRule="auto"/>
        <w:ind w:left="993" w:hanging="284"/>
        <w:jc w:val="both"/>
        <w:rPr>
          <w:rFonts w:ascii="Georgia" w:hAnsi="Georgia" w:cs="Times New Roman"/>
          <w:color w:val="auto"/>
          <w:sz w:val="22"/>
          <w:szCs w:val="22"/>
        </w:rPr>
      </w:pPr>
      <w:r w:rsidRPr="00DC2556">
        <w:rPr>
          <w:rFonts w:ascii="Georgia" w:hAnsi="Georgia" w:cs="Times New Roman"/>
          <w:color w:val="auto"/>
          <w:sz w:val="22"/>
          <w:szCs w:val="22"/>
        </w:rPr>
        <w:t>konieczności wykonania robót zamiennych lub robót dodatkowych, jeśli ich wykonanie powoduje konieczność wydłużenia terminu zakończenia robót budowlanych objętych niniejszą umową,</w:t>
      </w:r>
    </w:p>
    <w:p w:rsidR="00D64EA4" w:rsidRPr="00DC2556" w:rsidRDefault="00D64EA4" w:rsidP="00DC2556">
      <w:pPr>
        <w:widowControl w:val="0"/>
        <w:numPr>
          <w:ilvl w:val="1"/>
          <w:numId w:val="7"/>
        </w:numPr>
        <w:tabs>
          <w:tab w:val="left" w:pos="-4395"/>
        </w:tabs>
        <w:autoSpaceDE w:val="0"/>
        <w:autoSpaceDN w:val="0"/>
        <w:adjustRightInd w:val="0"/>
        <w:spacing w:line="276" w:lineRule="auto"/>
        <w:ind w:left="993" w:hanging="284"/>
        <w:jc w:val="both"/>
        <w:rPr>
          <w:rFonts w:ascii="Georgia" w:hAnsi="Georgia" w:cs="Times New Roman"/>
          <w:color w:val="auto"/>
          <w:sz w:val="22"/>
          <w:szCs w:val="22"/>
        </w:rPr>
      </w:pPr>
      <w:r w:rsidRPr="00DC2556">
        <w:rPr>
          <w:rFonts w:ascii="Georgia" w:hAnsi="Georgia" w:cs="Times New Roman"/>
          <w:color w:val="auto"/>
          <w:sz w:val="22"/>
          <w:szCs w:val="22"/>
        </w:rPr>
        <w:t xml:space="preserve">wystąpienia innych uzasadnionych przyczyn, których nie można było przewidzieć </w:t>
      </w:r>
      <w:r w:rsidRPr="00DC2556">
        <w:rPr>
          <w:rFonts w:ascii="Georgia" w:hAnsi="Georgia" w:cs="Times New Roman"/>
          <w:color w:val="auto"/>
          <w:sz w:val="22"/>
          <w:szCs w:val="22"/>
        </w:rPr>
        <w:br/>
        <w:t xml:space="preserve">w chwili zawarcia umowy a powodujących niemożliwość wywiązywania się </w:t>
      </w:r>
      <w:r w:rsidRPr="00DC2556">
        <w:rPr>
          <w:rFonts w:ascii="Georgia" w:hAnsi="Georgia" w:cs="Times New Roman"/>
          <w:color w:val="auto"/>
          <w:sz w:val="22"/>
          <w:szCs w:val="22"/>
        </w:rPr>
        <w:br/>
        <w:t xml:space="preserve">z umowy </w:t>
      </w:r>
      <w:r w:rsidRPr="00DC2556">
        <w:rPr>
          <w:rFonts w:ascii="Georgia" w:hAnsi="Georgia" w:cs="Arial"/>
          <w:color w:val="auto"/>
          <w:sz w:val="22"/>
          <w:szCs w:val="22"/>
        </w:rPr>
        <w:t>w terminie określonym w niniejszej umowie,</w:t>
      </w:r>
    </w:p>
    <w:p w:rsidR="00D64EA4" w:rsidRPr="00DC2556" w:rsidRDefault="00D64EA4" w:rsidP="00DC2556">
      <w:pPr>
        <w:pStyle w:val="Akapitzlist"/>
        <w:widowControl w:val="0"/>
        <w:numPr>
          <w:ilvl w:val="0"/>
          <w:numId w:val="39"/>
        </w:numPr>
        <w:tabs>
          <w:tab w:val="left" w:pos="-4395"/>
        </w:tabs>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wynagrodzenia Wykonawcy, o którym mowa w § 15 ust. 1 w przypadku:</w:t>
      </w:r>
    </w:p>
    <w:p w:rsidR="00D64EA4" w:rsidRPr="00DC2556" w:rsidRDefault="00D64EA4" w:rsidP="00DC2556">
      <w:pPr>
        <w:widowControl w:val="0"/>
        <w:numPr>
          <w:ilvl w:val="0"/>
          <w:numId w:val="26"/>
        </w:numPr>
        <w:tabs>
          <w:tab w:val="left" w:pos="-4395"/>
        </w:tabs>
        <w:autoSpaceDE w:val="0"/>
        <w:autoSpaceDN w:val="0"/>
        <w:adjustRightInd w:val="0"/>
        <w:spacing w:line="276" w:lineRule="auto"/>
        <w:ind w:left="993" w:hanging="284"/>
        <w:jc w:val="both"/>
        <w:rPr>
          <w:rFonts w:ascii="Georgia" w:hAnsi="Georgia" w:cs="Times New Roman"/>
          <w:color w:val="auto"/>
          <w:sz w:val="22"/>
          <w:szCs w:val="22"/>
        </w:rPr>
      </w:pPr>
      <w:r w:rsidRPr="00DC2556">
        <w:rPr>
          <w:rFonts w:ascii="Georgia" w:hAnsi="Georgia" w:cs="Times New Roman"/>
          <w:color w:val="auto"/>
          <w:sz w:val="22"/>
          <w:szCs w:val="22"/>
        </w:rPr>
        <w:t>zmiany powszechnie obowiązujących przepisów prawa w zakresie mającym wpływ na realizację przedmiotu zamówienia, w tym ustawowej stawki podatku od towarów i usług,</w:t>
      </w:r>
    </w:p>
    <w:p w:rsidR="00D64EA4" w:rsidRPr="00DC2556" w:rsidRDefault="00D64EA4" w:rsidP="00DC2556">
      <w:pPr>
        <w:widowControl w:val="0"/>
        <w:numPr>
          <w:ilvl w:val="0"/>
          <w:numId w:val="26"/>
        </w:numPr>
        <w:tabs>
          <w:tab w:val="left" w:pos="-4395"/>
        </w:tabs>
        <w:autoSpaceDE w:val="0"/>
        <w:autoSpaceDN w:val="0"/>
        <w:adjustRightInd w:val="0"/>
        <w:spacing w:line="276" w:lineRule="auto"/>
        <w:ind w:left="993" w:hanging="284"/>
        <w:jc w:val="both"/>
        <w:rPr>
          <w:rFonts w:ascii="Georgia" w:hAnsi="Georgia" w:cs="Times New Roman"/>
          <w:color w:val="auto"/>
          <w:sz w:val="22"/>
          <w:szCs w:val="22"/>
        </w:rPr>
      </w:pPr>
      <w:r w:rsidRPr="00DC2556">
        <w:rPr>
          <w:rFonts w:ascii="Georgia" w:hAnsi="Georgia" w:cs="Times New Roman"/>
          <w:color w:val="auto"/>
          <w:sz w:val="22"/>
          <w:szCs w:val="22"/>
        </w:rPr>
        <w:t>ograniczenia zakresu prac objętych niniejszą umową, w razie stwierdzenia braku konieczności wykonywania tych prac,</w:t>
      </w:r>
    </w:p>
    <w:p w:rsidR="00D64EA4" w:rsidRPr="00DC2556" w:rsidRDefault="00D64EA4" w:rsidP="00DC2556">
      <w:pPr>
        <w:pStyle w:val="Akapitzlist"/>
        <w:widowControl w:val="0"/>
        <w:numPr>
          <w:ilvl w:val="0"/>
          <w:numId w:val="39"/>
        </w:numPr>
        <w:tabs>
          <w:tab w:val="left" w:pos="-4395"/>
        </w:tabs>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 xml:space="preserve">realizacji przedmiotu zamówienia w przypadku zmian w obowiązujących przepisach prawnych mających wpływ na realizację przedmiotu zamówienia lub wystąpienia innych uzasadnionych przyczyn, których nie można było przewidzieć w chwili zawarcia umowy a powodujących niemożliwość wywiązywania się z umowy </w:t>
      </w:r>
      <w:r w:rsidRPr="00DC2556">
        <w:rPr>
          <w:rFonts w:ascii="Georgia" w:hAnsi="Georgia" w:cs="Arial"/>
          <w:color w:val="auto"/>
          <w:sz w:val="22"/>
          <w:szCs w:val="22"/>
        </w:rPr>
        <w:t>w jej obecnym brzmieniu,</w:t>
      </w:r>
    </w:p>
    <w:p w:rsidR="00D64EA4" w:rsidRPr="00DC2556" w:rsidRDefault="00D64EA4" w:rsidP="00DC2556">
      <w:pPr>
        <w:pStyle w:val="Akapitzlist"/>
        <w:widowControl w:val="0"/>
        <w:numPr>
          <w:ilvl w:val="0"/>
          <w:numId w:val="39"/>
        </w:numPr>
        <w:tabs>
          <w:tab w:val="left" w:pos="-4395"/>
        </w:tabs>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 xml:space="preserve">zastosowania innych rozwiązań technicznych/technologicznych lub materiałowych niż wskazane w dokumentacji </w:t>
      </w:r>
      <w:r w:rsidR="001E0035" w:rsidRPr="00DC2556">
        <w:rPr>
          <w:rFonts w:ascii="Georgia" w:hAnsi="Georgia" w:cs="Times New Roman"/>
          <w:color w:val="auto"/>
          <w:sz w:val="22"/>
          <w:szCs w:val="22"/>
        </w:rPr>
        <w:t>postępowania</w:t>
      </w:r>
      <w:r w:rsidRPr="00DC2556">
        <w:rPr>
          <w:rFonts w:ascii="Georgia" w:hAnsi="Georgia" w:cs="Times New Roman"/>
          <w:color w:val="auto"/>
          <w:sz w:val="22"/>
          <w:szCs w:val="22"/>
        </w:rPr>
        <w:t xml:space="preserve">, o ile są korzystne dla Zamawiającego, </w:t>
      </w:r>
      <w:r w:rsidRPr="00DC2556">
        <w:rPr>
          <w:rFonts w:ascii="Georgia" w:hAnsi="Georgia" w:cs="Times New Roman"/>
          <w:color w:val="auto"/>
          <w:sz w:val="22"/>
          <w:szCs w:val="22"/>
        </w:rPr>
        <w:br/>
        <w:t>w sytuacji gdyby zastosowanie przewidzianych rozwiązań groziło niewykonaniem albo wadliwym wykonaniem przedmiotu umowy,</w:t>
      </w:r>
    </w:p>
    <w:p w:rsidR="00D64EA4" w:rsidRPr="00DC2556" w:rsidRDefault="00D64EA4" w:rsidP="00DC2556">
      <w:pPr>
        <w:pStyle w:val="Akapitzlist"/>
        <w:widowControl w:val="0"/>
        <w:numPr>
          <w:ilvl w:val="0"/>
          <w:numId w:val="39"/>
        </w:numPr>
        <w:tabs>
          <w:tab w:val="left" w:pos="-4395"/>
        </w:tabs>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zmiany zakresu prac objętych niniejszą umową, w razie stwierdzenia braku konieczności wykonywania tych prac,</w:t>
      </w:r>
    </w:p>
    <w:p w:rsidR="00D64EA4" w:rsidRPr="00DC2556" w:rsidRDefault="00D64EA4" w:rsidP="00DC2556">
      <w:pPr>
        <w:pStyle w:val="Akapitzlist"/>
        <w:widowControl w:val="0"/>
        <w:numPr>
          <w:ilvl w:val="0"/>
          <w:numId w:val="39"/>
        </w:numPr>
        <w:tabs>
          <w:tab w:val="left" w:pos="-4395"/>
        </w:tabs>
        <w:autoSpaceDE w:val="0"/>
        <w:autoSpaceDN w:val="0"/>
        <w:adjustRightInd w:val="0"/>
        <w:spacing w:line="276" w:lineRule="auto"/>
        <w:jc w:val="both"/>
        <w:rPr>
          <w:rFonts w:ascii="Georgia" w:hAnsi="Georgia" w:cs="Times New Roman"/>
          <w:color w:val="auto"/>
          <w:sz w:val="22"/>
          <w:szCs w:val="22"/>
        </w:rPr>
      </w:pPr>
      <w:r w:rsidRPr="00DC2556">
        <w:rPr>
          <w:rFonts w:ascii="Georgia" w:hAnsi="Georgia" w:cs="Times New Roman"/>
          <w:color w:val="auto"/>
          <w:sz w:val="22"/>
          <w:szCs w:val="22"/>
        </w:rPr>
        <w:t>zmiany</w:t>
      </w:r>
      <w:r w:rsidR="00CD7F40" w:rsidRPr="00DC2556">
        <w:rPr>
          <w:rFonts w:ascii="Georgia" w:hAnsi="Georgia" w:cs="Times New Roman"/>
          <w:color w:val="auto"/>
          <w:sz w:val="22"/>
          <w:szCs w:val="22"/>
        </w:rPr>
        <w:t xml:space="preserve"> albo rezygnacji z Podwykonawcy.</w:t>
      </w:r>
    </w:p>
    <w:p w:rsidR="00CD7F40" w:rsidRPr="00DC2556" w:rsidRDefault="00CD7F40" w:rsidP="00DC2556">
      <w:pPr>
        <w:pStyle w:val="Akapitzlist"/>
        <w:widowControl w:val="0"/>
        <w:tabs>
          <w:tab w:val="left" w:pos="-4395"/>
        </w:tabs>
        <w:autoSpaceDE w:val="0"/>
        <w:autoSpaceDN w:val="0"/>
        <w:adjustRightInd w:val="0"/>
        <w:spacing w:line="276" w:lineRule="auto"/>
        <w:jc w:val="both"/>
        <w:rPr>
          <w:rFonts w:ascii="Georgia" w:hAnsi="Georgia" w:cs="Times New Roman"/>
          <w:color w:val="auto"/>
          <w:sz w:val="22"/>
          <w:szCs w:val="22"/>
        </w:rPr>
      </w:pPr>
    </w:p>
    <w:p w:rsidR="00D64EA4" w:rsidRPr="00DC2556" w:rsidRDefault="00D64EA4" w:rsidP="00DC2556">
      <w:pPr>
        <w:pStyle w:val="Akapitzlist"/>
        <w:widowControl w:val="0"/>
        <w:numPr>
          <w:ilvl w:val="3"/>
          <w:numId w:val="6"/>
        </w:numPr>
        <w:tabs>
          <w:tab w:val="clear" w:pos="900"/>
          <w:tab w:val="num" w:pos="426"/>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 przypadku wystąpienia okoliczności stanowiących podstawę zmian postanowień umowy, strony umowy zobowiązane są do poinformowania o tym fakcie drugą stronę </w:t>
      </w:r>
      <w:r w:rsidRPr="00DC2556">
        <w:rPr>
          <w:rFonts w:ascii="Georgia" w:hAnsi="Georgia" w:cs="Times New Roman"/>
          <w:color w:val="auto"/>
          <w:sz w:val="22"/>
          <w:szCs w:val="22"/>
        </w:rPr>
        <w:br/>
        <w:t>i wystąpienia z wnioskiem o dokonanie zmian w przedmiotowej umowie.</w:t>
      </w:r>
    </w:p>
    <w:p w:rsidR="00D64EA4" w:rsidRPr="00DC2556" w:rsidRDefault="00D64EA4" w:rsidP="00DC2556">
      <w:pPr>
        <w:pStyle w:val="Akapitzlist"/>
        <w:widowControl w:val="0"/>
        <w:numPr>
          <w:ilvl w:val="3"/>
          <w:numId w:val="6"/>
        </w:numPr>
        <w:tabs>
          <w:tab w:val="clear" w:pos="900"/>
          <w:tab w:val="num" w:pos="426"/>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Wystąpienie którejkolwiek z wymienionych powyżej okoliczności nie stanowi bezwzględnego zobowiązania Zamawiającego do dokonania takich zmian, ani nie może stanowić podstawy roszczeń Wykonawcy do ich dokonania. </w:t>
      </w:r>
    </w:p>
    <w:p w:rsidR="00D64EA4" w:rsidRPr="00DC2556" w:rsidRDefault="00D64EA4" w:rsidP="00DC2556">
      <w:pPr>
        <w:pStyle w:val="Akapitzlist"/>
        <w:widowControl w:val="0"/>
        <w:numPr>
          <w:ilvl w:val="3"/>
          <w:numId w:val="6"/>
        </w:numPr>
        <w:tabs>
          <w:tab w:val="clear" w:pos="900"/>
          <w:tab w:val="num" w:pos="426"/>
        </w:tabs>
        <w:autoSpaceDE w:val="0"/>
        <w:autoSpaceDN w:val="0"/>
        <w:adjustRightInd w:val="0"/>
        <w:spacing w:line="276" w:lineRule="auto"/>
        <w:ind w:left="426" w:hanging="426"/>
        <w:jc w:val="both"/>
        <w:rPr>
          <w:rFonts w:ascii="Georgia" w:hAnsi="Georgia" w:cs="Times New Roman"/>
          <w:color w:val="auto"/>
          <w:sz w:val="22"/>
          <w:szCs w:val="22"/>
        </w:rPr>
      </w:pPr>
      <w:r w:rsidRPr="00DC2556">
        <w:rPr>
          <w:rFonts w:ascii="Georgia" w:hAnsi="Georgia" w:cs="Times New Roman"/>
          <w:color w:val="auto"/>
          <w:sz w:val="22"/>
          <w:szCs w:val="22"/>
        </w:rPr>
        <w:t xml:space="preserve">Jeżeli Zamawiający uzna, że zaistniałe okoliczności stanowiące podstawę do zmiany </w:t>
      </w:r>
      <w:r w:rsidRPr="00DC2556">
        <w:rPr>
          <w:rFonts w:ascii="Georgia" w:hAnsi="Georgia" w:cs="Times New Roman"/>
          <w:color w:val="auto"/>
          <w:sz w:val="22"/>
          <w:szCs w:val="22"/>
        </w:rPr>
        <w:br/>
        <w:t xml:space="preserve">w umowie nie są zasadne, Wykonawca zobowiązany jest do realizacji zadania zgodnie </w:t>
      </w:r>
      <w:r w:rsidRPr="00DC2556">
        <w:rPr>
          <w:rFonts w:ascii="Georgia" w:hAnsi="Georgia" w:cs="Times New Roman"/>
          <w:color w:val="auto"/>
          <w:sz w:val="22"/>
          <w:szCs w:val="22"/>
        </w:rPr>
        <w:br/>
        <w:t xml:space="preserve">z zawartą umową. </w:t>
      </w:r>
    </w:p>
    <w:p w:rsidR="00D64EA4" w:rsidRPr="00DC2556" w:rsidRDefault="00D64EA4" w:rsidP="00DC2556">
      <w:pPr>
        <w:widowControl w:val="0"/>
        <w:tabs>
          <w:tab w:val="left" w:pos="-4395"/>
        </w:tabs>
        <w:autoSpaceDE w:val="0"/>
        <w:autoSpaceDN w:val="0"/>
        <w:adjustRightInd w:val="0"/>
        <w:spacing w:line="276" w:lineRule="auto"/>
        <w:ind w:right="-1"/>
        <w:jc w:val="center"/>
        <w:rPr>
          <w:rFonts w:ascii="Georgia" w:hAnsi="Georgia" w:cs="Times New Roman"/>
          <w:color w:val="auto"/>
          <w:sz w:val="22"/>
          <w:szCs w:val="22"/>
          <w:highlight w:val="yellow"/>
        </w:rPr>
      </w:pPr>
    </w:p>
    <w:p w:rsidR="00D64EA4" w:rsidRPr="00DC2556" w:rsidRDefault="00D6680B" w:rsidP="00DC2556">
      <w:pPr>
        <w:widowControl w:val="0"/>
        <w:autoSpaceDE w:val="0"/>
        <w:autoSpaceDN w:val="0"/>
        <w:adjustRightInd w:val="0"/>
        <w:spacing w:line="276" w:lineRule="auto"/>
        <w:jc w:val="center"/>
        <w:rPr>
          <w:rFonts w:ascii="Georgia" w:hAnsi="Georgia" w:cs="Times New Roman"/>
          <w:b/>
          <w:bCs/>
          <w:color w:val="auto"/>
          <w:sz w:val="22"/>
          <w:szCs w:val="22"/>
          <w:lang w:eastAsia="en-US"/>
        </w:rPr>
      </w:pPr>
      <w:r w:rsidRPr="00DC2556">
        <w:rPr>
          <w:rFonts w:ascii="Georgia" w:hAnsi="Georgia" w:cs="Times New Roman"/>
          <w:b/>
          <w:bCs/>
          <w:color w:val="auto"/>
          <w:sz w:val="22"/>
          <w:szCs w:val="22"/>
          <w:lang w:eastAsia="en-US"/>
        </w:rPr>
        <w:t>§ 21</w:t>
      </w:r>
    </w:p>
    <w:p w:rsidR="00D64EA4" w:rsidRPr="00DC2556" w:rsidRDefault="00D64EA4" w:rsidP="00DC2556">
      <w:pPr>
        <w:widowControl w:val="0"/>
        <w:numPr>
          <w:ilvl w:val="0"/>
          <w:numId w:val="1"/>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Wszelkie zmiany umowy wymagają formy pisemnej pod rygorem nieważności.</w:t>
      </w:r>
    </w:p>
    <w:p w:rsidR="00D64EA4" w:rsidRPr="00DC2556" w:rsidRDefault="00D64EA4" w:rsidP="00DC2556">
      <w:pPr>
        <w:widowControl w:val="0"/>
        <w:numPr>
          <w:ilvl w:val="0"/>
          <w:numId w:val="1"/>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rPr>
        <w:t>Wykonawca nie może przenieść wierzytelności z niniejszej umowy na osoby trzecie bez uprzedniej zgody Zamawiającego wyrażonej na piśmie.</w:t>
      </w:r>
    </w:p>
    <w:p w:rsidR="00D64EA4" w:rsidRPr="00DC2556" w:rsidRDefault="00D64EA4" w:rsidP="00DC2556">
      <w:pPr>
        <w:widowControl w:val="0"/>
        <w:numPr>
          <w:ilvl w:val="0"/>
          <w:numId w:val="1"/>
        </w:numPr>
        <w:autoSpaceDE w:val="0"/>
        <w:autoSpaceDN w:val="0"/>
        <w:adjustRightInd w:val="0"/>
        <w:spacing w:line="276" w:lineRule="auto"/>
        <w:ind w:left="426" w:hanging="426"/>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Załączniki stanowią integralną część umowy.</w:t>
      </w:r>
    </w:p>
    <w:p w:rsidR="00117284" w:rsidRDefault="00117284" w:rsidP="00DC2556">
      <w:pPr>
        <w:widowControl w:val="0"/>
        <w:autoSpaceDE w:val="0"/>
        <w:autoSpaceDN w:val="0"/>
        <w:adjustRightInd w:val="0"/>
        <w:spacing w:line="276" w:lineRule="auto"/>
        <w:jc w:val="center"/>
        <w:rPr>
          <w:rFonts w:ascii="Georgia" w:hAnsi="Georgia" w:cs="Times New Roman"/>
          <w:b/>
          <w:bCs/>
          <w:color w:val="auto"/>
          <w:sz w:val="22"/>
          <w:szCs w:val="22"/>
          <w:lang w:eastAsia="en-US"/>
        </w:rPr>
      </w:pPr>
    </w:p>
    <w:p w:rsidR="00DC2556" w:rsidRPr="00DC2556" w:rsidRDefault="00DC2556" w:rsidP="00DC2556">
      <w:pPr>
        <w:widowControl w:val="0"/>
        <w:autoSpaceDE w:val="0"/>
        <w:autoSpaceDN w:val="0"/>
        <w:adjustRightInd w:val="0"/>
        <w:spacing w:line="276" w:lineRule="auto"/>
        <w:jc w:val="center"/>
        <w:rPr>
          <w:rFonts w:ascii="Georgia" w:hAnsi="Georgia" w:cs="Times New Roman"/>
          <w:b/>
          <w:bCs/>
          <w:color w:val="auto"/>
          <w:sz w:val="22"/>
          <w:szCs w:val="22"/>
          <w:lang w:eastAsia="en-US"/>
        </w:rPr>
      </w:pPr>
    </w:p>
    <w:p w:rsidR="00D64EA4" w:rsidRPr="00DC2556" w:rsidRDefault="00D6680B" w:rsidP="00DC2556">
      <w:pPr>
        <w:widowControl w:val="0"/>
        <w:autoSpaceDE w:val="0"/>
        <w:autoSpaceDN w:val="0"/>
        <w:adjustRightInd w:val="0"/>
        <w:spacing w:line="276" w:lineRule="auto"/>
        <w:jc w:val="center"/>
        <w:rPr>
          <w:rFonts w:ascii="Georgia" w:hAnsi="Georgia" w:cs="Times New Roman"/>
          <w:b/>
          <w:bCs/>
          <w:color w:val="auto"/>
          <w:sz w:val="22"/>
          <w:szCs w:val="22"/>
          <w:lang w:eastAsia="en-US"/>
        </w:rPr>
      </w:pPr>
      <w:r w:rsidRPr="00DC2556">
        <w:rPr>
          <w:rFonts w:ascii="Georgia" w:hAnsi="Georgia" w:cs="Times New Roman"/>
          <w:b/>
          <w:bCs/>
          <w:color w:val="auto"/>
          <w:sz w:val="22"/>
          <w:szCs w:val="22"/>
          <w:lang w:eastAsia="en-US"/>
        </w:rPr>
        <w:lastRenderedPageBreak/>
        <w:t>§ 22</w:t>
      </w:r>
    </w:p>
    <w:p w:rsidR="00D64EA4" w:rsidRPr="00DC2556" w:rsidRDefault="00D64EA4" w:rsidP="00DC2556">
      <w:pPr>
        <w:widowControl w:val="0"/>
        <w:autoSpaceDE w:val="0"/>
        <w:autoSpaceDN w:val="0"/>
        <w:adjustRightInd w:val="0"/>
        <w:spacing w:line="276" w:lineRule="auto"/>
        <w:ind w:left="1080" w:hanging="1080"/>
        <w:jc w:val="center"/>
        <w:rPr>
          <w:rFonts w:ascii="Georgia" w:hAnsi="Georgia" w:cs="Times New Roman"/>
          <w:bCs/>
          <w:color w:val="auto"/>
          <w:sz w:val="22"/>
          <w:szCs w:val="22"/>
          <w:lang w:eastAsia="en-US"/>
        </w:rPr>
      </w:pPr>
    </w:p>
    <w:p w:rsidR="00D64EA4" w:rsidRPr="00DC2556" w:rsidRDefault="00D64EA4" w:rsidP="00DC2556">
      <w:pPr>
        <w:widowControl w:val="0"/>
        <w:tabs>
          <w:tab w:val="left" w:pos="0"/>
        </w:tabs>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Ewentualne spory wynikające z treści niniejszej umowy lub w związku z jej wykonaniem rozstrzygać będzie sąd właściwy dla siedziby Zamawiającego.</w:t>
      </w:r>
    </w:p>
    <w:p w:rsidR="00D64EA4" w:rsidRPr="00DC2556" w:rsidRDefault="00D64EA4" w:rsidP="00DC2556">
      <w:pPr>
        <w:widowControl w:val="0"/>
        <w:autoSpaceDE w:val="0"/>
        <w:autoSpaceDN w:val="0"/>
        <w:adjustRightInd w:val="0"/>
        <w:spacing w:line="276" w:lineRule="auto"/>
        <w:ind w:left="1077" w:hanging="1077"/>
        <w:jc w:val="center"/>
        <w:rPr>
          <w:rFonts w:ascii="Georgia" w:hAnsi="Georgia" w:cs="Times New Roman"/>
          <w:bCs/>
          <w:color w:val="auto"/>
          <w:sz w:val="22"/>
          <w:szCs w:val="22"/>
          <w:lang w:eastAsia="en-US"/>
        </w:rPr>
      </w:pPr>
    </w:p>
    <w:p w:rsidR="00D64EA4" w:rsidRPr="00DC2556" w:rsidRDefault="00D6680B" w:rsidP="00DC2556">
      <w:pPr>
        <w:widowControl w:val="0"/>
        <w:autoSpaceDE w:val="0"/>
        <w:autoSpaceDN w:val="0"/>
        <w:adjustRightInd w:val="0"/>
        <w:spacing w:line="276" w:lineRule="auto"/>
        <w:jc w:val="center"/>
        <w:rPr>
          <w:rFonts w:ascii="Georgia" w:hAnsi="Georgia" w:cs="Times New Roman"/>
          <w:b/>
          <w:bCs/>
          <w:color w:val="auto"/>
          <w:sz w:val="22"/>
          <w:szCs w:val="22"/>
          <w:lang w:eastAsia="en-US"/>
        </w:rPr>
      </w:pPr>
      <w:r w:rsidRPr="00DC2556">
        <w:rPr>
          <w:rFonts w:ascii="Georgia" w:hAnsi="Georgia" w:cs="Times New Roman"/>
          <w:b/>
          <w:bCs/>
          <w:color w:val="auto"/>
          <w:sz w:val="22"/>
          <w:szCs w:val="22"/>
          <w:lang w:eastAsia="en-US"/>
        </w:rPr>
        <w:t>§ 23</w:t>
      </w:r>
    </w:p>
    <w:p w:rsidR="00D64EA4" w:rsidRPr="00DC2556" w:rsidRDefault="00D64EA4" w:rsidP="00DC2556">
      <w:pPr>
        <w:widowControl w:val="0"/>
        <w:autoSpaceDE w:val="0"/>
        <w:autoSpaceDN w:val="0"/>
        <w:adjustRightInd w:val="0"/>
        <w:spacing w:line="276" w:lineRule="auto"/>
        <w:ind w:left="1077" w:hanging="1077"/>
        <w:jc w:val="center"/>
        <w:rPr>
          <w:rFonts w:ascii="Georgia" w:hAnsi="Georgia" w:cs="Times New Roman"/>
          <w:bCs/>
          <w:color w:val="auto"/>
          <w:sz w:val="22"/>
          <w:szCs w:val="22"/>
          <w:lang w:eastAsia="en-US"/>
        </w:rPr>
      </w:pPr>
    </w:p>
    <w:p w:rsidR="00D64EA4" w:rsidRPr="00DC2556" w:rsidRDefault="00D64EA4" w:rsidP="00DC2556">
      <w:pPr>
        <w:widowControl w:val="0"/>
        <w:tabs>
          <w:tab w:val="left" w:pos="0"/>
        </w:tabs>
        <w:autoSpaceDE w:val="0"/>
        <w:autoSpaceDN w:val="0"/>
        <w:adjustRightInd w:val="0"/>
        <w:spacing w:line="276" w:lineRule="auto"/>
        <w:jc w:val="both"/>
        <w:rPr>
          <w:rFonts w:ascii="Georgia" w:hAnsi="Georgia" w:cs="Times New Roman"/>
          <w:bCs/>
          <w:color w:val="auto"/>
          <w:sz w:val="22"/>
          <w:szCs w:val="22"/>
          <w:lang w:eastAsia="en-US"/>
        </w:rPr>
      </w:pPr>
      <w:r w:rsidRPr="00DC2556">
        <w:rPr>
          <w:rFonts w:ascii="Georgia" w:hAnsi="Georgia" w:cs="Times New Roman"/>
          <w:color w:val="auto"/>
          <w:sz w:val="22"/>
          <w:szCs w:val="22"/>
          <w:lang w:eastAsia="en-US"/>
        </w:rPr>
        <w:t>W sprawach nieuregulowanych niniejszą umową zastosowanie mieć będą przepisy Kodeksu Cywilnego oraz ustawy Prawo budowlane.</w:t>
      </w:r>
    </w:p>
    <w:p w:rsidR="00D64EA4" w:rsidRPr="00DC2556" w:rsidRDefault="00D64EA4" w:rsidP="00DC2556">
      <w:pPr>
        <w:widowControl w:val="0"/>
        <w:autoSpaceDE w:val="0"/>
        <w:autoSpaceDN w:val="0"/>
        <w:adjustRightInd w:val="0"/>
        <w:spacing w:line="276" w:lineRule="auto"/>
        <w:jc w:val="center"/>
        <w:rPr>
          <w:rFonts w:ascii="Georgia" w:hAnsi="Georgia" w:cs="Times New Roman"/>
          <w:b/>
          <w:bCs/>
          <w:color w:val="auto"/>
          <w:sz w:val="22"/>
          <w:szCs w:val="22"/>
          <w:lang w:eastAsia="en-US"/>
        </w:rPr>
      </w:pPr>
    </w:p>
    <w:p w:rsidR="00D64EA4" w:rsidRPr="00DC2556" w:rsidRDefault="00D6680B" w:rsidP="00DC2556">
      <w:pPr>
        <w:widowControl w:val="0"/>
        <w:autoSpaceDE w:val="0"/>
        <w:autoSpaceDN w:val="0"/>
        <w:adjustRightInd w:val="0"/>
        <w:spacing w:line="276" w:lineRule="auto"/>
        <w:jc w:val="center"/>
        <w:rPr>
          <w:rFonts w:ascii="Georgia" w:hAnsi="Georgia" w:cs="Times New Roman"/>
          <w:b/>
          <w:bCs/>
          <w:color w:val="auto"/>
          <w:sz w:val="22"/>
          <w:szCs w:val="22"/>
          <w:lang w:eastAsia="en-US"/>
        </w:rPr>
      </w:pPr>
      <w:r w:rsidRPr="00DC2556">
        <w:rPr>
          <w:rFonts w:ascii="Georgia" w:hAnsi="Georgia" w:cs="Times New Roman"/>
          <w:b/>
          <w:bCs/>
          <w:color w:val="auto"/>
          <w:sz w:val="22"/>
          <w:szCs w:val="22"/>
          <w:lang w:eastAsia="en-US"/>
        </w:rPr>
        <w:t>§ 24</w:t>
      </w:r>
    </w:p>
    <w:p w:rsidR="00D64EA4" w:rsidRPr="00DC2556" w:rsidRDefault="00D64EA4" w:rsidP="00DC2556">
      <w:pPr>
        <w:widowControl w:val="0"/>
        <w:autoSpaceDE w:val="0"/>
        <w:autoSpaceDN w:val="0"/>
        <w:adjustRightInd w:val="0"/>
        <w:spacing w:line="276" w:lineRule="auto"/>
        <w:ind w:left="1080" w:hanging="1080"/>
        <w:jc w:val="center"/>
        <w:rPr>
          <w:rFonts w:ascii="Georgia" w:hAnsi="Georgia" w:cs="Times New Roman"/>
          <w:bCs/>
          <w:color w:val="auto"/>
          <w:sz w:val="22"/>
          <w:szCs w:val="22"/>
          <w:lang w:eastAsia="en-US"/>
        </w:rPr>
      </w:pPr>
    </w:p>
    <w:p w:rsidR="00D64EA4" w:rsidRPr="00DC2556" w:rsidRDefault="00D64EA4" w:rsidP="00DC2556">
      <w:pPr>
        <w:widowControl w:val="0"/>
        <w:tabs>
          <w:tab w:val="left" w:pos="0"/>
        </w:tabs>
        <w:autoSpaceDE w:val="0"/>
        <w:autoSpaceDN w:val="0"/>
        <w:adjustRightInd w:val="0"/>
        <w:spacing w:line="276" w:lineRule="auto"/>
        <w:jc w:val="both"/>
        <w:rPr>
          <w:rFonts w:ascii="Georgia" w:hAnsi="Georgia" w:cs="Times New Roman"/>
          <w:color w:val="auto"/>
          <w:sz w:val="22"/>
          <w:szCs w:val="22"/>
          <w:lang w:eastAsia="en-US"/>
        </w:rPr>
      </w:pPr>
      <w:r w:rsidRPr="00DC2556">
        <w:rPr>
          <w:rFonts w:ascii="Georgia" w:hAnsi="Georgia" w:cs="Times New Roman"/>
          <w:color w:val="auto"/>
          <w:sz w:val="22"/>
          <w:szCs w:val="22"/>
          <w:lang w:eastAsia="en-US"/>
        </w:rPr>
        <w:t xml:space="preserve">Umowę sporządzono w dwóch jednobrzmiących egzemplarzach, po jednym dla każdej </w:t>
      </w:r>
      <w:r w:rsidRPr="00DC2556">
        <w:rPr>
          <w:rFonts w:ascii="Georgia" w:hAnsi="Georgia" w:cs="Times New Roman"/>
          <w:color w:val="auto"/>
          <w:sz w:val="22"/>
          <w:szCs w:val="22"/>
          <w:lang w:eastAsia="en-US"/>
        </w:rPr>
        <w:br/>
        <w:t>ze stron.</w:t>
      </w:r>
    </w:p>
    <w:p w:rsidR="00D64EA4" w:rsidRDefault="00D64EA4" w:rsidP="00DC2556">
      <w:pPr>
        <w:widowControl w:val="0"/>
        <w:tabs>
          <w:tab w:val="left" w:pos="0"/>
        </w:tabs>
        <w:autoSpaceDE w:val="0"/>
        <w:autoSpaceDN w:val="0"/>
        <w:adjustRightInd w:val="0"/>
        <w:spacing w:line="276" w:lineRule="auto"/>
        <w:jc w:val="both"/>
        <w:rPr>
          <w:rFonts w:ascii="Georgia" w:hAnsi="Georgia" w:cs="Times New Roman"/>
          <w:color w:val="auto"/>
          <w:sz w:val="22"/>
          <w:szCs w:val="22"/>
          <w:lang w:eastAsia="en-US"/>
        </w:rPr>
      </w:pPr>
    </w:p>
    <w:p w:rsidR="00DC2556" w:rsidRDefault="00DC2556" w:rsidP="00DC2556">
      <w:pPr>
        <w:widowControl w:val="0"/>
        <w:tabs>
          <w:tab w:val="left" w:pos="0"/>
        </w:tabs>
        <w:autoSpaceDE w:val="0"/>
        <w:autoSpaceDN w:val="0"/>
        <w:adjustRightInd w:val="0"/>
        <w:spacing w:line="276" w:lineRule="auto"/>
        <w:jc w:val="both"/>
        <w:rPr>
          <w:rFonts w:ascii="Georgia" w:hAnsi="Georgia" w:cs="Times New Roman"/>
          <w:color w:val="auto"/>
          <w:sz w:val="22"/>
          <w:szCs w:val="22"/>
          <w:lang w:eastAsia="en-US"/>
        </w:rPr>
      </w:pPr>
    </w:p>
    <w:p w:rsidR="00DC2556" w:rsidRDefault="00DC2556" w:rsidP="00DC2556">
      <w:pPr>
        <w:widowControl w:val="0"/>
        <w:tabs>
          <w:tab w:val="left" w:pos="0"/>
        </w:tabs>
        <w:autoSpaceDE w:val="0"/>
        <w:autoSpaceDN w:val="0"/>
        <w:adjustRightInd w:val="0"/>
        <w:spacing w:line="276" w:lineRule="auto"/>
        <w:jc w:val="both"/>
        <w:rPr>
          <w:rFonts w:ascii="Georgia" w:hAnsi="Georgia" w:cs="Times New Roman"/>
          <w:color w:val="auto"/>
          <w:sz w:val="22"/>
          <w:szCs w:val="22"/>
          <w:lang w:eastAsia="en-US"/>
        </w:rPr>
      </w:pPr>
    </w:p>
    <w:p w:rsidR="00DC2556" w:rsidRDefault="00DC2556" w:rsidP="00DC2556">
      <w:pPr>
        <w:widowControl w:val="0"/>
        <w:tabs>
          <w:tab w:val="left" w:pos="0"/>
        </w:tabs>
        <w:autoSpaceDE w:val="0"/>
        <w:autoSpaceDN w:val="0"/>
        <w:adjustRightInd w:val="0"/>
        <w:spacing w:line="276" w:lineRule="auto"/>
        <w:jc w:val="both"/>
        <w:rPr>
          <w:rFonts w:ascii="Georgia" w:hAnsi="Georgia" w:cs="Times New Roman"/>
          <w:color w:val="auto"/>
          <w:sz w:val="22"/>
          <w:szCs w:val="22"/>
          <w:lang w:eastAsia="en-US"/>
        </w:rPr>
      </w:pPr>
    </w:p>
    <w:p w:rsidR="00DC2556" w:rsidRDefault="00DC2556" w:rsidP="00DC2556">
      <w:pPr>
        <w:widowControl w:val="0"/>
        <w:tabs>
          <w:tab w:val="left" w:pos="0"/>
        </w:tabs>
        <w:autoSpaceDE w:val="0"/>
        <w:autoSpaceDN w:val="0"/>
        <w:adjustRightInd w:val="0"/>
        <w:spacing w:line="276" w:lineRule="auto"/>
        <w:jc w:val="both"/>
        <w:rPr>
          <w:rFonts w:ascii="Georgia" w:hAnsi="Georgia" w:cs="Times New Roman"/>
          <w:color w:val="auto"/>
          <w:sz w:val="22"/>
          <w:szCs w:val="22"/>
          <w:lang w:eastAsia="en-US"/>
        </w:rPr>
      </w:pPr>
    </w:p>
    <w:p w:rsidR="00DC2556" w:rsidRPr="00DC2556" w:rsidRDefault="00DC2556" w:rsidP="00DC2556">
      <w:pPr>
        <w:widowControl w:val="0"/>
        <w:tabs>
          <w:tab w:val="left" w:pos="0"/>
        </w:tabs>
        <w:autoSpaceDE w:val="0"/>
        <w:autoSpaceDN w:val="0"/>
        <w:adjustRightInd w:val="0"/>
        <w:spacing w:line="276" w:lineRule="auto"/>
        <w:jc w:val="both"/>
        <w:rPr>
          <w:rFonts w:ascii="Georgia" w:hAnsi="Georgia" w:cs="Times New Roman"/>
          <w:color w:val="auto"/>
          <w:sz w:val="22"/>
          <w:szCs w:val="22"/>
          <w:lang w:eastAsia="en-US"/>
        </w:rPr>
      </w:pPr>
    </w:p>
    <w:p w:rsidR="00D64EA4" w:rsidRPr="00DC2556" w:rsidRDefault="00D64EA4" w:rsidP="00DC2556">
      <w:pPr>
        <w:widowControl w:val="0"/>
        <w:autoSpaceDE w:val="0"/>
        <w:autoSpaceDN w:val="0"/>
        <w:adjustRightInd w:val="0"/>
        <w:spacing w:line="276" w:lineRule="auto"/>
        <w:rPr>
          <w:rFonts w:ascii="Georgia" w:hAnsi="Georgia" w:cs="Times New Roman"/>
          <w:b/>
          <w:bCs/>
          <w:color w:val="auto"/>
          <w:sz w:val="22"/>
          <w:szCs w:val="22"/>
          <w:lang w:eastAsia="en-US"/>
        </w:rPr>
      </w:pPr>
      <w:r w:rsidRPr="00DC2556">
        <w:rPr>
          <w:rFonts w:ascii="Georgia" w:hAnsi="Georgia" w:cs="Times New Roman"/>
          <w:b/>
          <w:bCs/>
          <w:color w:val="auto"/>
          <w:sz w:val="22"/>
          <w:szCs w:val="22"/>
          <w:lang w:eastAsia="en-US"/>
        </w:rPr>
        <w:t xml:space="preserve">      Pieczęć i podpis Zamawiającego</w:t>
      </w:r>
      <w:r w:rsidRPr="00DC2556">
        <w:rPr>
          <w:rFonts w:ascii="Georgia" w:hAnsi="Georgia" w:cs="Times New Roman"/>
          <w:b/>
          <w:bCs/>
          <w:color w:val="auto"/>
          <w:sz w:val="22"/>
          <w:szCs w:val="22"/>
          <w:lang w:eastAsia="en-US"/>
        </w:rPr>
        <w:tab/>
      </w:r>
      <w:r w:rsidRPr="00DC2556">
        <w:rPr>
          <w:rFonts w:ascii="Georgia" w:hAnsi="Georgia" w:cs="Times New Roman"/>
          <w:b/>
          <w:bCs/>
          <w:color w:val="auto"/>
          <w:sz w:val="22"/>
          <w:szCs w:val="22"/>
          <w:lang w:eastAsia="en-US"/>
        </w:rPr>
        <w:tab/>
      </w:r>
      <w:r w:rsidRPr="00DC2556">
        <w:rPr>
          <w:rFonts w:ascii="Georgia" w:hAnsi="Georgia" w:cs="Times New Roman"/>
          <w:b/>
          <w:bCs/>
          <w:color w:val="auto"/>
          <w:sz w:val="22"/>
          <w:szCs w:val="22"/>
          <w:lang w:eastAsia="en-US"/>
        </w:rPr>
        <w:tab/>
        <w:t>Pieczęć i podpis Wykonawcy</w:t>
      </w:r>
    </w:p>
    <w:p w:rsidR="00D64EA4" w:rsidRPr="00DC2556" w:rsidRDefault="00D64EA4"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64EA4" w:rsidRDefault="00D64EA4"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C2556" w:rsidRDefault="00DC2556"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bookmarkStart w:id="0" w:name="_GoBack"/>
      <w:bookmarkEnd w:id="0"/>
    </w:p>
    <w:p w:rsidR="00DC2556" w:rsidRDefault="00DC2556"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C2556" w:rsidRPr="00DC2556" w:rsidRDefault="00DC2556"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64EA4" w:rsidRDefault="00D64EA4"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C2556" w:rsidRDefault="00DC2556"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C2556" w:rsidRDefault="00DC2556"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C2556" w:rsidRDefault="00DC2556"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C2556" w:rsidRDefault="00DC2556"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C2556" w:rsidRDefault="00DC2556"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C2556" w:rsidRDefault="00DC2556"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C2556" w:rsidRPr="00DC2556" w:rsidRDefault="00DC2556"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rPr>
          <w:rFonts w:ascii="Georgia" w:hAnsi="Georgia" w:cs="Times New Roman"/>
          <w:bCs/>
          <w:color w:val="auto"/>
          <w:sz w:val="22"/>
          <w:szCs w:val="22"/>
          <w:highlight w:val="yellow"/>
          <w:lang w:eastAsia="en-US"/>
        </w:rPr>
      </w:pPr>
    </w:p>
    <w:p w:rsidR="00D64EA4" w:rsidRPr="00DC2556" w:rsidRDefault="00D64EA4" w:rsidP="00DC2556">
      <w:pPr>
        <w:widowControl w:val="0"/>
        <w:autoSpaceDE w:val="0"/>
        <w:autoSpaceDN w:val="0"/>
        <w:adjustRightInd w:val="0"/>
        <w:spacing w:line="276" w:lineRule="auto"/>
        <w:rPr>
          <w:rFonts w:ascii="Georgia" w:hAnsi="Georgia" w:cs="Times New Roman"/>
          <w:b/>
          <w:bCs/>
          <w:color w:val="auto"/>
          <w:sz w:val="22"/>
          <w:szCs w:val="22"/>
          <w:lang w:eastAsia="en-US"/>
        </w:rPr>
      </w:pPr>
      <w:r w:rsidRPr="00DC2556">
        <w:rPr>
          <w:rFonts w:ascii="Georgia" w:hAnsi="Georgia" w:cs="Times New Roman"/>
          <w:b/>
          <w:bCs/>
          <w:color w:val="auto"/>
          <w:sz w:val="22"/>
          <w:szCs w:val="22"/>
          <w:lang w:eastAsia="en-US"/>
        </w:rPr>
        <w:t>Załączniki:</w:t>
      </w:r>
    </w:p>
    <w:p w:rsidR="00D64EA4" w:rsidRPr="00DC2556" w:rsidRDefault="009C5BA8" w:rsidP="00DC2556">
      <w:pPr>
        <w:widowControl w:val="0"/>
        <w:numPr>
          <w:ilvl w:val="6"/>
          <w:numId w:val="5"/>
        </w:numPr>
        <w:tabs>
          <w:tab w:val="clear" w:pos="3060"/>
        </w:tabs>
        <w:autoSpaceDE w:val="0"/>
        <w:autoSpaceDN w:val="0"/>
        <w:adjustRightInd w:val="0"/>
        <w:spacing w:line="276" w:lineRule="auto"/>
        <w:ind w:left="426" w:hanging="284"/>
        <w:jc w:val="both"/>
        <w:rPr>
          <w:rFonts w:ascii="Georgia" w:hAnsi="Georgia" w:cs="Times New Roman"/>
          <w:bCs/>
          <w:color w:val="auto"/>
          <w:sz w:val="22"/>
          <w:szCs w:val="22"/>
          <w:lang w:eastAsia="en-US"/>
        </w:rPr>
      </w:pPr>
      <w:r w:rsidRPr="00DC2556">
        <w:rPr>
          <w:rFonts w:ascii="Georgia" w:hAnsi="Georgia" w:cs="Times New Roman"/>
          <w:color w:val="auto"/>
          <w:sz w:val="22"/>
          <w:szCs w:val="22"/>
        </w:rPr>
        <w:t>P</w:t>
      </w:r>
      <w:r w:rsidR="00D64EA4" w:rsidRPr="00DC2556">
        <w:rPr>
          <w:rFonts w:ascii="Georgia" w:hAnsi="Georgia" w:cs="Times New Roman"/>
          <w:color w:val="auto"/>
          <w:sz w:val="22"/>
          <w:szCs w:val="22"/>
        </w:rPr>
        <w:t>rzedmiar robó</w:t>
      </w:r>
      <w:r w:rsidR="00D64EA4" w:rsidRPr="00DC2556">
        <w:rPr>
          <w:rFonts w:ascii="Georgia" w:hAnsi="Georgia" w:cs="Times New Roman"/>
          <w:bCs/>
          <w:color w:val="auto"/>
          <w:sz w:val="22"/>
          <w:szCs w:val="22"/>
          <w:lang w:eastAsia="en-US"/>
        </w:rPr>
        <w:t>t.</w:t>
      </w:r>
    </w:p>
    <w:p w:rsidR="00D64EA4" w:rsidRPr="00DC2556" w:rsidRDefault="00D64EA4" w:rsidP="00DC2556">
      <w:pPr>
        <w:widowControl w:val="0"/>
        <w:numPr>
          <w:ilvl w:val="6"/>
          <w:numId w:val="5"/>
        </w:numPr>
        <w:tabs>
          <w:tab w:val="clear" w:pos="3060"/>
        </w:tabs>
        <w:autoSpaceDE w:val="0"/>
        <w:autoSpaceDN w:val="0"/>
        <w:adjustRightInd w:val="0"/>
        <w:spacing w:line="276" w:lineRule="auto"/>
        <w:ind w:left="426" w:hanging="284"/>
        <w:jc w:val="both"/>
        <w:rPr>
          <w:rFonts w:ascii="Georgia" w:hAnsi="Georgia" w:cs="Times New Roman"/>
          <w:bCs/>
          <w:color w:val="auto"/>
          <w:sz w:val="22"/>
          <w:szCs w:val="22"/>
          <w:lang w:eastAsia="en-US"/>
        </w:rPr>
      </w:pPr>
      <w:r w:rsidRPr="00DC2556">
        <w:rPr>
          <w:rFonts w:ascii="Georgia" w:hAnsi="Georgia" w:cs="Times New Roman"/>
          <w:bCs/>
          <w:color w:val="auto"/>
          <w:sz w:val="22"/>
          <w:szCs w:val="22"/>
          <w:lang w:eastAsia="en-US"/>
        </w:rPr>
        <w:t xml:space="preserve">Oferta Wykonawcy. </w:t>
      </w:r>
    </w:p>
    <w:p w:rsidR="00D64EA4" w:rsidRPr="00DC2556" w:rsidRDefault="00D64EA4" w:rsidP="00DC2556">
      <w:pPr>
        <w:widowControl w:val="0"/>
        <w:numPr>
          <w:ilvl w:val="6"/>
          <w:numId w:val="5"/>
        </w:numPr>
        <w:tabs>
          <w:tab w:val="clear" w:pos="3060"/>
        </w:tabs>
        <w:autoSpaceDE w:val="0"/>
        <w:autoSpaceDN w:val="0"/>
        <w:adjustRightInd w:val="0"/>
        <w:spacing w:line="276" w:lineRule="auto"/>
        <w:ind w:left="426" w:hanging="284"/>
        <w:rPr>
          <w:rFonts w:ascii="Georgia" w:hAnsi="Georgia" w:cs="Times New Roman"/>
          <w:bCs/>
          <w:color w:val="auto"/>
          <w:sz w:val="22"/>
          <w:szCs w:val="22"/>
          <w:lang w:eastAsia="en-US"/>
        </w:rPr>
      </w:pPr>
      <w:r w:rsidRPr="00DC2556">
        <w:rPr>
          <w:rFonts w:ascii="Georgia" w:hAnsi="Georgia" w:cs="Times New Roman"/>
          <w:bCs/>
          <w:color w:val="auto"/>
          <w:sz w:val="22"/>
          <w:szCs w:val="22"/>
          <w:lang w:eastAsia="en-US"/>
        </w:rPr>
        <w:t>Kalkulacja kosztów.</w:t>
      </w:r>
    </w:p>
    <w:p w:rsidR="00D64EA4" w:rsidRPr="00DC2556" w:rsidRDefault="0085020A" w:rsidP="00DC2556">
      <w:pPr>
        <w:widowControl w:val="0"/>
        <w:numPr>
          <w:ilvl w:val="6"/>
          <w:numId w:val="5"/>
        </w:numPr>
        <w:tabs>
          <w:tab w:val="clear" w:pos="3060"/>
        </w:tabs>
        <w:autoSpaceDE w:val="0"/>
        <w:autoSpaceDN w:val="0"/>
        <w:adjustRightInd w:val="0"/>
        <w:spacing w:line="276" w:lineRule="auto"/>
        <w:ind w:left="426" w:hanging="284"/>
        <w:rPr>
          <w:rFonts w:ascii="Georgia" w:hAnsi="Georgia" w:cs="Times New Roman"/>
          <w:bCs/>
          <w:color w:val="auto"/>
          <w:sz w:val="22"/>
          <w:szCs w:val="22"/>
          <w:lang w:eastAsia="en-US"/>
        </w:rPr>
      </w:pPr>
      <w:r w:rsidRPr="00DC2556">
        <w:rPr>
          <w:rFonts w:ascii="Georgia" w:hAnsi="Georgia" w:cs="Times New Roman"/>
          <w:bCs/>
          <w:color w:val="auto"/>
          <w:sz w:val="22"/>
          <w:szCs w:val="22"/>
          <w:lang w:eastAsia="en-US"/>
        </w:rPr>
        <w:t>Oświadczenie Podwykonawcy, w przypadku jego w</w:t>
      </w:r>
      <w:r w:rsidR="00210FF9" w:rsidRPr="00DC2556">
        <w:rPr>
          <w:rFonts w:ascii="Georgia" w:hAnsi="Georgia" w:cs="Times New Roman"/>
          <w:bCs/>
          <w:color w:val="auto"/>
          <w:sz w:val="22"/>
          <w:szCs w:val="22"/>
          <w:lang w:eastAsia="en-US"/>
        </w:rPr>
        <w:t>skazania</w:t>
      </w:r>
      <w:r w:rsidRPr="00DC2556">
        <w:rPr>
          <w:rFonts w:ascii="Georgia" w:hAnsi="Georgia" w:cs="Times New Roman"/>
          <w:bCs/>
          <w:color w:val="auto"/>
          <w:sz w:val="22"/>
          <w:szCs w:val="22"/>
          <w:lang w:eastAsia="en-US"/>
        </w:rPr>
        <w:t>.</w:t>
      </w:r>
    </w:p>
    <w:p w:rsidR="00D64EA4" w:rsidRPr="00DC2556" w:rsidRDefault="00D64EA4" w:rsidP="00DC2556">
      <w:pPr>
        <w:widowControl w:val="0"/>
        <w:autoSpaceDE w:val="0"/>
        <w:autoSpaceDN w:val="0"/>
        <w:adjustRightInd w:val="0"/>
        <w:spacing w:line="276" w:lineRule="auto"/>
        <w:jc w:val="both"/>
        <w:rPr>
          <w:rFonts w:ascii="Georgia" w:hAnsi="Georgia" w:cs="Times New Roman"/>
          <w:bCs/>
          <w:color w:val="auto"/>
          <w:sz w:val="22"/>
          <w:szCs w:val="22"/>
        </w:rPr>
      </w:pPr>
    </w:p>
    <w:p w:rsidR="005E6BA5" w:rsidRPr="00DC2556" w:rsidRDefault="005E6BA5" w:rsidP="00DC2556">
      <w:pPr>
        <w:spacing w:line="276" w:lineRule="auto"/>
        <w:rPr>
          <w:rFonts w:ascii="Georgia" w:hAnsi="Georgia"/>
          <w:sz w:val="22"/>
          <w:szCs w:val="22"/>
        </w:rPr>
      </w:pPr>
    </w:p>
    <w:sectPr w:rsidR="005E6BA5" w:rsidRPr="00DC2556" w:rsidSect="00747D2E">
      <w:footerReference w:type="default" r:id="rId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185" w:rsidRDefault="00B93185" w:rsidP="00DD3CFB">
      <w:r>
        <w:separator/>
      </w:r>
    </w:p>
  </w:endnote>
  <w:endnote w:type="continuationSeparator" w:id="0">
    <w:p w:rsidR="00B93185" w:rsidRDefault="00B93185" w:rsidP="00DD3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2065033"/>
      <w:docPartObj>
        <w:docPartGallery w:val="Page Numbers (Bottom of Page)"/>
        <w:docPartUnique/>
      </w:docPartObj>
    </w:sdtPr>
    <w:sdtEndPr>
      <w:rPr>
        <w:rFonts w:ascii="Georgia" w:hAnsi="Georgia"/>
        <w:sz w:val="20"/>
        <w:szCs w:val="20"/>
      </w:rPr>
    </w:sdtEndPr>
    <w:sdtContent>
      <w:p w:rsidR="00DD3CFB" w:rsidRPr="00DD3CFB" w:rsidRDefault="00DD3CFB">
        <w:pPr>
          <w:pStyle w:val="Stopka"/>
          <w:jc w:val="right"/>
          <w:rPr>
            <w:rFonts w:ascii="Georgia" w:hAnsi="Georgia"/>
            <w:sz w:val="20"/>
            <w:szCs w:val="20"/>
          </w:rPr>
        </w:pPr>
        <w:r w:rsidRPr="00DD3CFB">
          <w:rPr>
            <w:rFonts w:ascii="Georgia" w:hAnsi="Georgia"/>
            <w:sz w:val="20"/>
            <w:szCs w:val="20"/>
          </w:rPr>
          <w:fldChar w:fldCharType="begin"/>
        </w:r>
        <w:r w:rsidRPr="00DD3CFB">
          <w:rPr>
            <w:rFonts w:ascii="Georgia" w:hAnsi="Georgia"/>
            <w:sz w:val="20"/>
            <w:szCs w:val="20"/>
          </w:rPr>
          <w:instrText>PAGE   \* MERGEFORMAT</w:instrText>
        </w:r>
        <w:r w:rsidRPr="00DD3CFB">
          <w:rPr>
            <w:rFonts w:ascii="Georgia" w:hAnsi="Georgia"/>
            <w:sz w:val="20"/>
            <w:szCs w:val="20"/>
          </w:rPr>
          <w:fldChar w:fldCharType="separate"/>
        </w:r>
        <w:r w:rsidR="00DC2556">
          <w:rPr>
            <w:rFonts w:ascii="Georgia" w:hAnsi="Georgia"/>
            <w:noProof/>
            <w:sz w:val="20"/>
            <w:szCs w:val="20"/>
          </w:rPr>
          <w:t>10</w:t>
        </w:r>
        <w:r w:rsidRPr="00DD3CFB">
          <w:rPr>
            <w:rFonts w:ascii="Georgia" w:hAnsi="Georgia"/>
            <w:sz w:val="20"/>
            <w:szCs w:val="20"/>
          </w:rPr>
          <w:fldChar w:fldCharType="end"/>
        </w:r>
      </w:p>
    </w:sdtContent>
  </w:sdt>
  <w:p w:rsidR="00DD3CFB" w:rsidRDefault="00DD3CFB">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185" w:rsidRDefault="00B93185" w:rsidP="00DD3CFB">
      <w:r>
        <w:separator/>
      </w:r>
    </w:p>
  </w:footnote>
  <w:footnote w:type="continuationSeparator" w:id="0">
    <w:p w:rsidR="00B93185" w:rsidRDefault="00B93185" w:rsidP="00DD3C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31D1"/>
    <w:multiLevelType w:val="hybridMultilevel"/>
    <w:tmpl w:val="BFCA1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D2825"/>
    <w:multiLevelType w:val="hybridMultilevel"/>
    <w:tmpl w:val="8FF8C5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A51245"/>
    <w:multiLevelType w:val="multilevel"/>
    <w:tmpl w:val="5ED80F82"/>
    <w:lvl w:ilvl="0">
      <w:start w:val="12"/>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1"/>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3" w15:restartNumberingAfterBreak="0">
    <w:nsid w:val="06ED64B4"/>
    <w:multiLevelType w:val="hybridMultilevel"/>
    <w:tmpl w:val="BCDA9344"/>
    <w:lvl w:ilvl="0" w:tplc="B4D27D9A">
      <w:start w:val="1"/>
      <w:numFmt w:val="bullet"/>
      <w:lvlText w:val=""/>
      <w:lvlJc w:val="left"/>
      <w:pPr>
        <w:tabs>
          <w:tab w:val="num" w:pos="737"/>
        </w:tabs>
        <w:ind w:left="737" w:hanging="397"/>
      </w:pPr>
      <w:rPr>
        <w:rFonts w:ascii="Symbol" w:hAnsi="Symbol" w:hint="default"/>
        <w:b/>
      </w:rPr>
    </w:lvl>
    <w:lvl w:ilvl="1" w:tplc="9620B1DE">
      <w:start w:val="1"/>
      <w:numFmt w:val="decimal"/>
      <w:lvlText w:val="%2."/>
      <w:lvlJc w:val="left"/>
      <w:pPr>
        <w:tabs>
          <w:tab w:val="num" w:pos="360"/>
        </w:tabs>
        <w:ind w:left="360" w:hanging="360"/>
      </w:pPr>
      <w:rPr>
        <w:b w:val="0"/>
        <w:color w:val="auto"/>
      </w:rPr>
    </w:lvl>
    <w:lvl w:ilvl="2" w:tplc="4B5A151E">
      <w:start w:val="1"/>
      <w:numFmt w:val="decimal"/>
      <w:lvlText w:val="%3."/>
      <w:lvlJc w:val="left"/>
      <w:pPr>
        <w:tabs>
          <w:tab w:val="num" w:pos="2160"/>
        </w:tabs>
        <w:ind w:left="2160" w:hanging="360"/>
      </w:pPr>
      <w:rPr>
        <w:color w:val="auto"/>
      </w:rPr>
    </w:lvl>
    <w:lvl w:ilvl="3" w:tplc="0415000F">
      <w:start w:val="1"/>
      <w:numFmt w:val="decimal"/>
      <w:lvlText w:val="%4."/>
      <w:lvlJc w:val="left"/>
      <w:pPr>
        <w:tabs>
          <w:tab w:val="num" w:pos="2880"/>
        </w:tabs>
        <w:ind w:left="2880" w:hanging="360"/>
      </w:pPr>
    </w:lvl>
    <w:lvl w:ilvl="4" w:tplc="E6EC7F0C">
      <w:start w:val="1"/>
      <w:numFmt w:val="decimal"/>
      <w:lvlText w:val="%5."/>
      <w:lvlJc w:val="left"/>
      <w:pPr>
        <w:tabs>
          <w:tab w:val="num" w:pos="3600"/>
        </w:tabs>
        <w:ind w:left="3600" w:hanging="360"/>
      </w:pPr>
      <w:rPr>
        <w:color w:val="auto"/>
      </w:rPr>
    </w:lvl>
    <w:lvl w:ilvl="5" w:tplc="FA983BD2">
      <w:start w:val="1"/>
      <w:numFmt w:val="decimal"/>
      <w:lvlText w:val="%6."/>
      <w:lvlJc w:val="left"/>
      <w:pPr>
        <w:tabs>
          <w:tab w:val="num" w:pos="4320"/>
        </w:tabs>
        <w:ind w:left="4320" w:hanging="360"/>
      </w:pPr>
      <w:rPr>
        <w:b w:val="0"/>
      </w:r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AAE6E3B"/>
    <w:multiLevelType w:val="hybridMultilevel"/>
    <w:tmpl w:val="18AA9ACA"/>
    <w:lvl w:ilvl="0" w:tplc="6BC026D0">
      <w:start w:val="1"/>
      <w:numFmt w:val="upperRoman"/>
      <w:lvlText w:val="%1."/>
      <w:lvlJc w:val="left"/>
      <w:pPr>
        <w:ind w:left="720" w:hanging="720"/>
      </w:pPr>
      <w:rPr>
        <w:rFonts w:hint="default"/>
        <w:b/>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82C08C18">
      <w:start w:val="1"/>
      <w:numFmt w:val="decimal"/>
      <w:lvlText w:val="%4."/>
      <w:lvlJc w:val="left"/>
      <w:pPr>
        <w:ind w:left="3338" w:hanging="360"/>
      </w:pPr>
      <w:rPr>
        <w:b w:val="0"/>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B4D27D9A">
      <w:start w:val="1"/>
      <w:numFmt w:val="bullet"/>
      <w:lvlText w:val=""/>
      <w:lvlJc w:val="left"/>
      <w:pPr>
        <w:ind w:left="5400" w:hanging="360"/>
      </w:pPr>
      <w:rPr>
        <w:rFonts w:ascii="Symbol" w:hAnsi="Symbol" w:hint="default"/>
      </w:r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AEC378F"/>
    <w:multiLevelType w:val="hybridMultilevel"/>
    <w:tmpl w:val="53C07768"/>
    <w:lvl w:ilvl="0" w:tplc="B4D27D9A">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6" w15:restartNumberingAfterBreak="0">
    <w:nsid w:val="1B5551A1"/>
    <w:multiLevelType w:val="singleLevel"/>
    <w:tmpl w:val="B5E23DF2"/>
    <w:lvl w:ilvl="0">
      <w:start w:val="1"/>
      <w:numFmt w:val="decimal"/>
      <w:lvlText w:val="%1."/>
      <w:lvlJc w:val="left"/>
      <w:pPr>
        <w:tabs>
          <w:tab w:val="num" w:pos="420"/>
        </w:tabs>
        <w:ind w:left="420" w:hanging="420"/>
      </w:pPr>
      <w:rPr>
        <w:rFonts w:hint="default"/>
      </w:rPr>
    </w:lvl>
  </w:abstractNum>
  <w:abstractNum w:abstractNumId="7" w15:restartNumberingAfterBreak="0">
    <w:nsid w:val="22640D90"/>
    <w:multiLevelType w:val="hybridMultilevel"/>
    <w:tmpl w:val="03868B1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8" w15:restartNumberingAfterBreak="0">
    <w:nsid w:val="2C7074E8"/>
    <w:multiLevelType w:val="hybridMultilevel"/>
    <w:tmpl w:val="16AC3B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DF1F16"/>
    <w:multiLevelType w:val="hybridMultilevel"/>
    <w:tmpl w:val="C292FC06"/>
    <w:lvl w:ilvl="0" w:tplc="6BC026D0">
      <w:start w:val="1"/>
      <w:numFmt w:val="upperRoman"/>
      <w:lvlText w:val="%1."/>
      <w:lvlJc w:val="left"/>
      <w:pPr>
        <w:ind w:left="720" w:hanging="720"/>
      </w:pPr>
      <w:rPr>
        <w:rFonts w:hint="default"/>
        <w:b/>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82C08C18">
      <w:start w:val="1"/>
      <w:numFmt w:val="decimal"/>
      <w:lvlText w:val="%4."/>
      <w:lvlJc w:val="left"/>
      <w:pPr>
        <w:ind w:left="3338" w:hanging="360"/>
      </w:pPr>
      <w:rPr>
        <w:b w:val="0"/>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3242A7E"/>
    <w:multiLevelType w:val="singleLevel"/>
    <w:tmpl w:val="CB7CE904"/>
    <w:lvl w:ilvl="0">
      <w:start w:val="1"/>
      <w:numFmt w:val="decimal"/>
      <w:lvlText w:val="%1."/>
      <w:lvlJc w:val="left"/>
      <w:pPr>
        <w:tabs>
          <w:tab w:val="num" w:pos="360"/>
        </w:tabs>
        <w:ind w:left="360" w:hanging="360"/>
      </w:pPr>
      <w:rPr>
        <w:rFonts w:hint="default"/>
        <w:color w:val="auto"/>
      </w:rPr>
    </w:lvl>
  </w:abstractNum>
  <w:abstractNum w:abstractNumId="11" w15:restartNumberingAfterBreak="0">
    <w:nsid w:val="3437678E"/>
    <w:multiLevelType w:val="hybridMultilevel"/>
    <w:tmpl w:val="30B84CCA"/>
    <w:lvl w:ilvl="0" w:tplc="8E70D4E8">
      <w:start w:val="1"/>
      <w:numFmt w:val="decimal"/>
      <w:lvlText w:val="%1."/>
      <w:lvlJc w:val="left"/>
      <w:pPr>
        <w:tabs>
          <w:tab w:val="num" w:pos="360"/>
        </w:tabs>
        <w:ind w:left="360" w:hanging="360"/>
      </w:pPr>
      <w:rPr>
        <w:rFonts w:ascii="Georgia" w:hAnsi="Georgia"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5B93E5E"/>
    <w:multiLevelType w:val="hybridMultilevel"/>
    <w:tmpl w:val="E1AE6B4E"/>
    <w:lvl w:ilvl="0" w:tplc="E5BE455C">
      <w:start w:val="1"/>
      <w:numFmt w:val="decimal"/>
      <w:lvlText w:val="%1."/>
      <w:lvlJc w:val="left"/>
      <w:pPr>
        <w:ind w:left="1100" w:hanging="360"/>
      </w:pPr>
      <w:rPr>
        <w:b w:val="0"/>
        <w:color w:val="auto"/>
      </w:rPr>
    </w:lvl>
    <w:lvl w:ilvl="1" w:tplc="ED80F83A">
      <w:start w:val="1"/>
      <w:numFmt w:val="decimal"/>
      <w:lvlText w:val="%2)"/>
      <w:lvlJc w:val="left"/>
      <w:pPr>
        <w:ind w:left="1820" w:hanging="360"/>
      </w:pPr>
      <w:rPr>
        <w:rFonts w:hint="default"/>
      </w:r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13" w15:restartNumberingAfterBreak="0">
    <w:nsid w:val="3721383F"/>
    <w:multiLevelType w:val="hybridMultilevel"/>
    <w:tmpl w:val="079AE2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7E05D73"/>
    <w:multiLevelType w:val="hybridMultilevel"/>
    <w:tmpl w:val="2828E0AE"/>
    <w:lvl w:ilvl="0" w:tplc="4D48111E">
      <w:start w:val="1"/>
      <w:numFmt w:val="upperRoman"/>
      <w:lvlText w:val="%1."/>
      <w:lvlJc w:val="left"/>
      <w:pPr>
        <w:ind w:left="360" w:hanging="360"/>
      </w:pPr>
      <w:rPr>
        <w:rFonts w:cs="Times New Roman" w:hint="default"/>
        <w:b/>
      </w:rPr>
    </w:lvl>
    <w:lvl w:ilvl="1" w:tplc="04150019">
      <w:start w:val="1"/>
      <w:numFmt w:val="lowerLetter"/>
      <w:lvlText w:val="%2."/>
      <w:lvlJc w:val="left"/>
      <w:pPr>
        <w:ind w:left="873" w:hanging="360"/>
      </w:pPr>
      <w:rPr>
        <w:rFonts w:cs="Times New Roman"/>
      </w:rPr>
    </w:lvl>
    <w:lvl w:ilvl="2" w:tplc="1DE4294E">
      <w:start w:val="1"/>
      <w:numFmt w:val="decimal"/>
      <w:lvlText w:val="%3."/>
      <w:lvlJc w:val="left"/>
      <w:pPr>
        <w:ind w:left="360" w:hanging="360"/>
      </w:pPr>
      <w:rPr>
        <w:rFonts w:eastAsia="Times New Roman" w:cs="Times New Roman"/>
        <w:b w:val="0"/>
      </w:rPr>
    </w:lvl>
    <w:lvl w:ilvl="3" w:tplc="0415000F">
      <w:start w:val="1"/>
      <w:numFmt w:val="decimal"/>
      <w:lvlText w:val="%4."/>
      <w:lvlJc w:val="left"/>
      <w:pPr>
        <w:ind w:left="2313" w:hanging="360"/>
      </w:pPr>
      <w:rPr>
        <w:rFonts w:cs="Times New Roman"/>
      </w:rPr>
    </w:lvl>
    <w:lvl w:ilvl="4" w:tplc="04150019">
      <w:start w:val="1"/>
      <w:numFmt w:val="lowerLetter"/>
      <w:lvlText w:val="%5."/>
      <w:lvlJc w:val="left"/>
      <w:pPr>
        <w:ind w:left="3033" w:hanging="360"/>
      </w:pPr>
      <w:rPr>
        <w:rFonts w:cs="Times New Roman"/>
      </w:rPr>
    </w:lvl>
    <w:lvl w:ilvl="5" w:tplc="0415001B">
      <w:start w:val="1"/>
      <w:numFmt w:val="lowerRoman"/>
      <w:lvlText w:val="%6."/>
      <w:lvlJc w:val="right"/>
      <w:pPr>
        <w:ind w:left="3753" w:hanging="180"/>
      </w:pPr>
      <w:rPr>
        <w:rFonts w:cs="Times New Roman"/>
      </w:rPr>
    </w:lvl>
    <w:lvl w:ilvl="6" w:tplc="0415000F">
      <w:start w:val="1"/>
      <w:numFmt w:val="decimal"/>
      <w:lvlText w:val="%7."/>
      <w:lvlJc w:val="left"/>
      <w:pPr>
        <w:ind w:left="4473" w:hanging="360"/>
      </w:pPr>
      <w:rPr>
        <w:rFonts w:cs="Times New Roman"/>
      </w:rPr>
    </w:lvl>
    <w:lvl w:ilvl="7" w:tplc="04150019">
      <w:start w:val="1"/>
      <w:numFmt w:val="lowerLetter"/>
      <w:lvlText w:val="%8."/>
      <w:lvlJc w:val="left"/>
      <w:pPr>
        <w:ind w:left="5193" w:hanging="360"/>
      </w:pPr>
      <w:rPr>
        <w:rFonts w:cs="Times New Roman"/>
      </w:rPr>
    </w:lvl>
    <w:lvl w:ilvl="8" w:tplc="0415001B">
      <w:start w:val="1"/>
      <w:numFmt w:val="lowerRoman"/>
      <w:lvlText w:val="%9."/>
      <w:lvlJc w:val="right"/>
      <w:pPr>
        <w:ind w:left="5913" w:hanging="180"/>
      </w:pPr>
      <w:rPr>
        <w:rFonts w:cs="Times New Roman"/>
      </w:rPr>
    </w:lvl>
  </w:abstractNum>
  <w:abstractNum w:abstractNumId="15" w15:restartNumberingAfterBreak="0">
    <w:nsid w:val="37FD217D"/>
    <w:multiLevelType w:val="multilevel"/>
    <w:tmpl w:val="F88EF140"/>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b w:val="0"/>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rPr>
        <w:b w:val="0"/>
        <w:color w:val="auto"/>
      </w:r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15:restartNumberingAfterBreak="0">
    <w:nsid w:val="3B5B5CC9"/>
    <w:multiLevelType w:val="hybridMultilevel"/>
    <w:tmpl w:val="8DDA65FE"/>
    <w:lvl w:ilvl="0" w:tplc="04150019">
      <w:start w:val="1"/>
      <w:numFmt w:val="lowerLetter"/>
      <w:lvlText w:val="%1."/>
      <w:lvlJc w:val="left"/>
      <w:pPr>
        <w:ind w:left="1200" w:hanging="360"/>
      </w:pPr>
      <w:rPr>
        <w:rFonts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17" w15:restartNumberingAfterBreak="0">
    <w:nsid w:val="3C5D7B6E"/>
    <w:multiLevelType w:val="hybridMultilevel"/>
    <w:tmpl w:val="142053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851FE5"/>
    <w:multiLevelType w:val="hybridMultilevel"/>
    <w:tmpl w:val="9D2E97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A1C12"/>
    <w:multiLevelType w:val="multilevel"/>
    <w:tmpl w:val="F76A34E6"/>
    <w:lvl w:ilvl="0">
      <w:start w:val="15"/>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1"/>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color w:val="auto"/>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20" w15:restartNumberingAfterBreak="0">
    <w:nsid w:val="48BB649A"/>
    <w:multiLevelType w:val="singleLevel"/>
    <w:tmpl w:val="4482BF0C"/>
    <w:lvl w:ilvl="0">
      <w:start w:val="1"/>
      <w:numFmt w:val="decimal"/>
      <w:lvlText w:val="%1."/>
      <w:lvlJc w:val="left"/>
      <w:pPr>
        <w:tabs>
          <w:tab w:val="num" w:pos="420"/>
        </w:tabs>
        <w:ind w:left="420" w:hanging="420"/>
      </w:pPr>
      <w:rPr>
        <w:rFonts w:hint="default"/>
      </w:rPr>
    </w:lvl>
  </w:abstractNum>
  <w:abstractNum w:abstractNumId="21" w15:restartNumberingAfterBreak="0">
    <w:nsid w:val="4A5F62A7"/>
    <w:multiLevelType w:val="multilevel"/>
    <w:tmpl w:val="DB8E5D9E"/>
    <w:lvl w:ilvl="0">
      <w:start w:val="10"/>
      <w:numFmt w:val="decimal"/>
      <w:lvlText w:val="%1."/>
      <w:lvlJc w:val="left"/>
      <w:pPr>
        <w:ind w:left="480" w:hanging="480"/>
      </w:pPr>
      <w:rPr>
        <w:rFonts w:hint="default"/>
        <w:b/>
        <w:sz w:val="28"/>
        <w:szCs w:val="28"/>
      </w:rPr>
    </w:lvl>
    <w:lvl w:ilvl="1">
      <w:start w:val="1"/>
      <w:numFmt w:val="decimal"/>
      <w:lvlText w:val="%2."/>
      <w:lvlJc w:val="left"/>
      <w:pPr>
        <w:ind w:left="480" w:hanging="480"/>
      </w:pPr>
      <w:rPr>
        <w:rFonts w:hint="default"/>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56728B"/>
    <w:multiLevelType w:val="hybridMultilevel"/>
    <w:tmpl w:val="15E44E6E"/>
    <w:lvl w:ilvl="0" w:tplc="CB7CE904">
      <w:start w:val="1"/>
      <w:numFmt w:val="decimal"/>
      <w:lvlText w:val="%1."/>
      <w:lvlJc w:val="left"/>
      <w:pPr>
        <w:ind w:left="360" w:hanging="360"/>
      </w:pPr>
      <w:rPr>
        <w:rFonts w:hint="default"/>
        <w:color w:val="auto"/>
      </w:rPr>
    </w:lvl>
    <w:lvl w:ilvl="1" w:tplc="04150019">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F9D1249"/>
    <w:multiLevelType w:val="hybridMultilevel"/>
    <w:tmpl w:val="9B9060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01037B1"/>
    <w:multiLevelType w:val="multilevel"/>
    <w:tmpl w:val="ADB8EEE6"/>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b w:val="0"/>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rPr>
        <w:b w:val="0"/>
      </w:rPr>
    </w:lvl>
    <w:lvl w:ilvl="8">
      <w:start w:val="1"/>
      <w:numFmt w:val="lowerRoman"/>
      <w:lvlText w:val="%9."/>
      <w:lvlJc w:val="right"/>
      <w:pPr>
        <w:tabs>
          <w:tab w:val="num" w:pos="6840"/>
        </w:tabs>
        <w:ind w:left="6840" w:hanging="180"/>
      </w:pPr>
    </w:lvl>
  </w:abstractNum>
  <w:abstractNum w:abstractNumId="25" w15:restartNumberingAfterBreak="0">
    <w:nsid w:val="54A8794F"/>
    <w:multiLevelType w:val="hybridMultilevel"/>
    <w:tmpl w:val="593E0512"/>
    <w:lvl w:ilvl="0" w:tplc="DCA2E42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1F07E3"/>
    <w:multiLevelType w:val="hybridMultilevel"/>
    <w:tmpl w:val="0400E8FC"/>
    <w:lvl w:ilvl="0" w:tplc="77708884">
      <w:start w:val="1"/>
      <w:numFmt w:val="decimal"/>
      <w:lvlText w:val="%1."/>
      <w:lvlJc w:val="left"/>
      <w:pPr>
        <w:ind w:left="1146" w:hanging="360"/>
      </w:pPr>
      <w:rPr>
        <w:rFonts w:hint="default"/>
        <w:strike w:val="0"/>
      </w:rPr>
    </w:lvl>
    <w:lvl w:ilvl="1" w:tplc="17240F2E">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57243ECA"/>
    <w:multiLevelType w:val="multilevel"/>
    <w:tmpl w:val="C04A76CA"/>
    <w:lvl w:ilvl="0">
      <w:start w:val="1"/>
      <w:numFmt w:val="decimal"/>
      <w:lvlText w:val="%1."/>
      <w:lvlJc w:val="left"/>
      <w:pPr>
        <w:tabs>
          <w:tab w:val="num" w:pos="420"/>
        </w:tabs>
        <w:ind w:left="420" w:hanging="42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65025169"/>
    <w:multiLevelType w:val="multilevel"/>
    <w:tmpl w:val="BD04F6A2"/>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rPr>
        <w:color w:val="auto"/>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15:restartNumberingAfterBreak="0">
    <w:nsid w:val="661D4092"/>
    <w:multiLevelType w:val="hybridMultilevel"/>
    <w:tmpl w:val="1DAE066E"/>
    <w:lvl w:ilvl="0" w:tplc="E62817D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F96115"/>
    <w:multiLevelType w:val="hybridMultilevel"/>
    <w:tmpl w:val="742C4E2C"/>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6E601E16"/>
    <w:multiLevelType w:val="singleLevel"/>
    <w:tmpl w:val="C988F310"/>
    <w:lvl w:ilvl="0">
      <w:start w:val="1"/>
      <w:numFmt w:val="lowerLetter"/>
      <w:lvlText w:val="%1."/>
      <w:lvlJc w:val="left"/>
      <w:pPr>
        <w:tabs>
          <w:tab w:val="num" w:pos="780"/>
        </w:tabs>
        <w:ind w:left="780" w:hanging="360"/>
      </w:pPr>
      <w:rPr>
        <w:rFonts w:hint="default"/>
      </w:rPr>
    </w:lvl>
  </w:abstractNum>
  <w:abstractNum w:abstractNumId="32" w15:restartNumberingAfterBreak="0">
    <w:nsid w:val="718A046E"/>
    <w:multiLevelType w:val="singleLevel"/>
    <w:tmpl w:val="6F045E26"/>
    <w:lvl w:ilvl="0">
      <w:start w:val="2"/>
      <w:numFmt w:val="decimal"/>
      <w:lvlText w:val="%1."/>
      <w:lvlJc w:val="left"/>
      <w:pPr>
        <w:tabs>
          <w:tab w:val="num" w:pos="360"/>
        </w:tabs>
        <w:ind w:left="360" w:hanging="360"/>
      </w:pPr>
      <w:rPr>
        <w:rFonts w:ascii="Georgia" w:hAnsi="Georgia" w:hint="default"/>
        <w:color w:val="auto"/>
      </w:rPr>
    </w:lvl>
  </w:abstractNum>
  <w:abstractNum w:abstractNumId="33" w15:restartNumberingAfterBreak="0">
    <w:nsid w:val="71EC39C8"/>
    <w:multiLevelType w:val="hybridMultilevel"/>
    <w:tmpl w:val="C0B0A8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F34F99"/>
    <w:multiLevelType w:val="hybridMultilevel"/>
    <w:tmpl w:val="D6643C20"/>
    <w:lvl w:ilvl="0" w:tplc="9620B1DE">
      <w:start w:val="1"/>
      <w:numFmt w:val="decimal"/>
      <w:lvlText w:val="%1."/>
      <w:lvlJc w:val="left"/>
      <w:pPr>
        <w:tabs>
          <w:tab w:val="num" w:pos="360"/>
        </w:tabs>
        <w:ind w:left="36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E4535D"/>
    <w:multiLevelType w:val="hybridMultilevel"/>
    <w:tmpl w:val="FC70E052"/>
    <w:lvl w:ilvl="0" w:tplc="9AD20DA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5081795"/>
    <w:multiLevelType w:val="singleLevel"/>
    <w:tmpl w:val="FB9AF4D2"/>
    <w:lvl w:ilvl="0">
      <w:start w:val="1"/>
      <w:numFmt w:val="decimal"/>
      <w:lvlText w:val="%1."/>
      <w:lvlJc w:val="left"/>
      <w:pPr>
        <w:tabs>
          <w:tab w:val="num" w:pos="420"/>
        </w:tabs>
        <w:ind w:left="420" w:hanging="420"/>
      </w:pPr>
      <w:rPr>
        <w:rFonts w:hint="default"/>
        <w:color w:val="auto"/>
      </w:rPr>
    </w:lvl>
  </w:abstractNum>
  <w:abstractNum w:abstractNumId="37" w15:restartNumberingAfterBreak="0">
    <w:nsid w:val="75895E70"/>
    <w:multiLevelType w:val="hybridMultilevel"/>
    <w:tmpl w:val="53CE8914"/>
    <w:lvl w:ilvl="0" w:tplc="B4D27D9A">
      <w:start w:val="1"/>
      <w:numFmt w:val="bullet"/>
      <w:lvlText w:val=""/>
      <w:lvlJc w:val="left"/>
      <w:pPr>
        <w:ind w:left="720" w:hanging="360"/>
      </w:pPr>
      <w:rPr>
        <w:rFonts w:ascii="Symbol" w:hAnsi="Symbol" w:hint="default"/>
      </w:rPr>
    </w:lvl>
    <w:lvl w:ilvl="1" w:tplc="B4D27D9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BAE2796"/>
    <w:multiLevelType w:val="hybridMultilevel"/>
    <w:tmpl w:val="DFF437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9"/>
  </w:num>
  <w:num w:numId="3">
    <w:abstractNumId w:val="3"/>
  </w:num>
  <w:num w:numId="4">
    <w:abstractNumId w:val="15"/>
  </w:num>
  <w:num w:numId="5">
    <w:abstractNumId w:val="19"/>
  </w:num>
  <w:num w:numId="6">
    <w:abstractNumId w:val="2"/>
  </w:num>
  <w:num w:numId="7">
    <w:abstractNumId w:val="37"/>
  </w:num>
  <w:num w:numId="8">
    <w:abstractNumId w:val="36"/>
  </w:num>
  <w:num w:numId="9">
    <w:abstractNumId w:val="32"/>
  </w:num>
  <w:num w:numId="10">
    <w:abstractNumId w:val="11"/>
  </w:num>
  <w:num w:numId="11">
    <w:abstractNumId w:val="10"/>
  </w:num>
  <w:num w:numId="12">
    <w:abstractNumId w:val="20"/>
  </w:num>
  <w:num w:numId="13">
    <w:abstractNumId w:val="31"/>
  </w:num>
  <w:num w:numId="14">
    <w:abstractNumId w:val="6"/>
  </w:num>
  <w:num w:numId="15">
    <w:abstractNumId w:val="12"/>
  </w:num>
  <w:num w:numId="16">
    <w:abstractNumId w:val="21"/>
  </w:num>
  <w:num w:numId="17">
    <w:abstractNumId w:val="30"/>
  </w:num>
  <w:num w:numId="18">
    <w:abstractNumId w:val="25"/>
  </w:num>
  <w:num w:numId="19">
    <w:abstractNumId w:val="7"/>
  </w:num>
  <w:num w:numId="20">
    <w:abstractNumId w:val="26"/>
  </w:num>
  <w:num w:numId="21">
    <w:abstractNumId w:val="34"/>
  </w:num>
  <w:num w:numId="22">
    <w:abstractNumId w:val="27"/>
  </w:num>
  <w:num w:numId="23">
    <w:abstractNumId w:val="24"/>
  </w:num>
  <w:num w:numId="24">
    <w:abstractNumId w:val="22"/>
  </w:num>
  <w:num w:numId="25">
    <w:abstractNumId w:val="16"/>
  </w:num>
  <w:num w:numId="26">
    <w:abstractNumId w:val="5"/>
  </w:num>
  <w:num w:numId="27">
    <w:abstractNumId w:val="28"/>
  </w:num>
  <w:num w:numId="28">
    <w:abstractNumId w:val="4"/>
  </w:num>
  <w:num w:numId="29">
    <w:abstractNumId w:val="14"/>
  </w:num>
  <w:num w:numId="30">
    <w:abstractNumId w:val="33"/>
  </w:num>
  <w:num w:numId="31">
    <w:abstractNumId w:val="23"/>
  </w:num>
  <w:num w:numId="32">
    <w:abstractNumId w:val="18"/>
  </w:num>
  <w:num w:numId="33">
    <w:abstractNumId w:val="29"/>
  </w:num>
  <w:num w:numId="34">
    <w:abstractNumId w:val="17"/>
  </w:num>
  <w:num w:numId="35">
    <w:abstractNumId w:val="38"/>
  </w:num>
  <w:num w:numId="36">
    <w:abstractNumId w:val="0"/>
  </w:num>
  <w:num w:numId="37">
    <w:abstractNumId w:val="13"/>
  </w:num>
  <w:num w:numId="38">
    <w:abstractNumId w:val="1"/>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EA4"/>
    <w:rsid w:val="00002210"/>
    <w:rsid w:val="000052B9"/>
    <w:rsid w:val="00005700"/>
    <w:rsid w:val="00006E9C"/>
    <w:rsid w:val="0001382D"/>
    <w:rsid w:val="000142BC"/>
    <w:rsid w:val="00025320"/>
    <w:rsid w:val="000267EF"/>
    <w:rsid w:val="000305ED"/>
    <w:rsid w:val="000353BE"/>
    <w:rsid w:val="00037492"/>
    <w:rsid w:val="00041142"/>
    <w:rsid w:val="00060A70"/>
    <w:rsid w:val="00066374"/>
    <w:rsid w:val="00084149"/>
    <w:rsid w:val="000907A1"/>
    <w:rsid w:val="000933E4"/>
    <w:rsid w:val="00097C05"/>
    <w:rsid w:val="000B1164"/>
    <w:rsid w:val="000B732B"/>
    <w:rsid w:val="000C314A"/>
    <w:rsid w:val="000D0EB4"/>
    <w:rsid w:val="000D1D38"/>
    <w:rsid w:val="000E58E8"/>
    <w:rsid w:val="000F0D97"/>
    <w:rsid w:val="00116E26"/>
    <w:rsid w:val="00117284"/>
    <w:rsid w:val="00117F03"/>
    <w:rsid w:val="0012030D"/>
    <w:rsid w:val="00133C6C"/>
    <w:rsid w:val="00134454"/>
    <w:rsid w:val="0014679E"/>
    <w:rsid w:val="001511C1"/>
    <w:rsid w:val="00154E24"/>
    <w:rsid w:val="00156DC7"/>
    <w:rsid w:val="00157526"/>
    <w:rsid w:val="00184B29"/>
    <w:rsid w:val="00191A88"/>
    <w:rsid w:val="00191A9E"/>
    <w:rsid w:val="001A2907"/>
    <w:rsid w:val="001A48D1"/>
    <w:rsid w:val="001B2D82"/>
    <w:rsid w:val="001C7FB6"/>
    <w:rsid w:val="001D0A4B"/>
    <w:rsid w:val="001E0035"/>
    <w:rsid w:val="001E1FF0"/>
    <w:rsid w:val="001F23C2"/>
    <w:rsid w:val="001F4E51"/>
    <w:rsid w:val="001F53BF"/>
    <w:rsid w:val="00205B1C"/>
    <w:rsid w:val="00210FF9"/>
    <w:rsid w:val="002147A1"/>
    <w:rsid w:val="00214B20"/>
    <w:rsid w:val="00224496"/>
    <w:rsid w:val="00224E47"/>
    <w:rsid w:val="00232DD0"/>
    <w:rsid w:val="0023795A"/>
    <w:rsid w:val="00255BAA"/>
    <w:rsid w:val="0026728A"/>
    <w:rsid w:val="00274119"/>
    <w:rsid w:val="002A1714"/>
    <w:rsid w:val="002A2A3D"/>
    <w:rsid w:val="002A55AC"/>
    <w:rsid w:val="002C79C6"/>
    <w:rsid w:val="002D2DB4"/>
    <w:rsid w:val="002E1909"/>
    <w:rsid w:val="002E245C"/>
    <w:rsid w:val="002F168D"/>
    <w:rsid w:val="002F6950"/>
    <w:rsid w:val="00300FB2"/>
    <w:rsid w:val="003261D2"/>
    <w:rsid w:val="00326FDC"/>
    <w:rsid w:val="00327661"/>
    <w:rsid w:val="003321F8"/>
    <w:rsid w:val="003454BD"/>
    <w:rsid w:val="00356686"/>
    <w:rsid w:val="00356BCF"/>
    <w:rsid w:val="003621AF"/>
    <w:rsid w:val="003639A7"/>
    <w:rsid w:val="003707C8"/>
    <w:rsid w:val="00375479"/>
    <w:rsid w:val="0037703C"/>
    <w:rsid w:val="0038047D"/>
    <w:rsid w:val="0038230C"/>
    <w:rsid w:val="0039152D"/>
    <w:rsid w:val="00395BDB"/>
    <w:rsid w:val="003A00E7"/>
    <w:rsid w:val="003C0DCB"/>
    <w:rsid w:val="003C752D"/>
    <w:rsid w:val="003D21B7"/>
    <w:rsid w:val="003D5F17"/>
    <w:rsid w:val="003D702C"/>
    <w:rsid w:val="003E0AF4"/>
    <w:rsid w:val="003E3F1A"/>
    <w:rsid w:val="003F5BE8"/>
    <w:rsid w:val="00400677"/>
    <w:rsid w:val="0041460F"/>
    <w:rsid w:val="0041552A"/>
    <w:rsid w:val="00423B45"/>
    <w:rsid w:val="00423BB3"/>
    <w:rsid w:val="004275A4"/>
    <w:rsid w:val="00432F9D"/>
    <w:rsid w:val="00435982"/>
    <w:rsid w:val="00456EA2"/>
    <w:rsid w:val="004628D0"/>
    <w:rsid w:val="00463782"/>
    <w:rsid w:val="00471490"/>
    <w:rsid w:val="00471506"/>
    <w:rsid w:val="004715AF"/>
    <w:rsid w:val="00497B2F"/>
    <w:rsid w:val="004A07D4"/>
    <w:rsid w:val="004A6277"/>
    <w:rsid w:val="004A67D0"/>
    <w:rsid w:val="004B035F"/>
    <w:rsid w:val="004B6221"/>
    <w:rsid w:val="004B693A"/>
    <w:rsid w:val="004E332A"/>
    <w:rsid w:val="004F1C0B"/>
    <w:rsid w:val="004F1F2D"/>
    <w:rsid w:val="004F27D8"/>
    <w:rsid w:val="004F4DDB"/>
    <w:rsid w:val="00505C37"/>
    <w:rsid w:val="00527114"/>
    <w:rsid w:val="005319C2"/>
    <w:rsid w:val="00535B13"/>
    <w:rsid w:val="00543EB6"/>
    <w:rsid w:val="00547E11"/>
    <w:rsid w:val="0055516A"/>
    <w:rsid w:val="00567B81"/>
    <w:rsid w:val="00573CF7"/>
    <w:rsid w:val="00585A66"/>
    <w:rsid w:val="005A4550"/>
    <w:rsid w:val="005C51C8"/>
    <w:rsid w:val="005E6BA5"/>
    <w:rsid w:val="005F3880"/>
    <w:rsid w:val="005F5378"/>
    <w:rsid w:val="00621538"/>
    <w:rsid w:val="00630518"/>
    <w:rsid w:val="00630C38"/>
    <w:rsid w:val="00642137"/>
    <w:rsid w:val="0066533A"/>
    <w:rsid w:val="006679F1"/>
    <w:rsid w:val="00677ABE"/>
    <w:rsid w:val="006916E0"/>
    <w:rsid w:val="006B035F"/>
    <w:rsid w:val="006B52C7"/>
    <w:rsid w:val="006B67E7"/>
    <w:rsid w:val="006F0AF7"/>
    <w:rsid w:val="006F0C5A"/>
    <w:rsid w:val="007062EE"/>
    <w:rsid w:val="00737508"/>
    <w:rsid w:val="00737F6B"/>
    <w:rsid w:val="00744A9F"/>
    <w:rsid w:val="00747D2E"/>
    <w:rsid w:val="00752DAE"/>
    <w:rsid w:val="00753070"/>
    <w:rsid w:val="00781F5F"/>
    <w:rsid w:val="007950B9"/>
    <w:rsid w:val="007A2C55"/>
    <w:rsid w:val="007A3517"/>
    <w:rsid w:val="007A6621"/>
    <w:rsid w:val="007D58AD"/>
    <w:rsid w:val="007D7628"/>
    <w:rsid w:val="007E4FB0"/>
    <w:rsid w:val="007F1543"/>
    <w:rsid w:val="007F762B"/>
    <w:rsid w:val="00805825"/>
    <w:rsid w:val="008063CA"/>
    <w:rsid w:val="00810CC3"/>
    <w:rsid w:val="008215FF"/>
    <w:rsid w:val="00823517"/>
    <w:rsid w:val="00842A57"/>
    <w:rsid w:val="0085020A"/>
    <w:rsid w:val="0085314E"/>
    <w:rsid w:val="00853482"/>
    <w:rsid w:val="0086468B"/>
    <w:rsid w:val="0087709F"/>
    <w:rsid w:val="00877845"/>
    <w:rsid w:val="0088323B"/>
    <w:rsid w:val="00890B46"/>
    <w:rsid w:val="00893E60"/>
    <w:rsid w:val="008B1949"/>
    <w:rsid w:val="008D25EB"/>
    <w:rsid w:val="008D314F"/>
    <w:rsid w:val="008E3293"/>
    <w:rsid w:val="008F20F5"/>
    <w:rsid w:val="008F624B"/>
    <w:rsid w:val="009012FB"/>
    <w:rsid w:val="009225B4"/>
    <w:rsid w:val="009344DE"/>
    <w:rsid w:val="009460F0"/>
    <w:rsid w:val="009504DD"/>
    <w:rsid w:val="009602AA"/>
    <w:rsid w:val="00960447"/>
    <w:rsid w:val="00966A74"/>
    <w:rsid w:val="00976AB7"/>
    <w:rsid w:val="0098520A"/>
    <w:rsid w:val="009932E3"/>
    <w:rsid w:val="009A5356"/>
    <w:rsid w:val="009B091C"/>
    <w:rsid w:val="009B32E7"/>
    <w:rsid w:val="009B57FA"/>
    <w:rsid w:val="009C135E"/>
    <w:rsid w:val="009C2A7A"/>
    <w:rsid w:val="009C425E"/>
    <w:rsid w:val="009C5BA8"/>
    <w:rsid w:val="009C6D8F"/>
    <w:rsid w:val="009C7B5D"/>
    <w:rsid w:val="009D0DC1"/>
    <w:rsid w:val="009F0730"/>
    <w:rsid w:val="009F0F14"/>
    <w:rsid w:val="009F2916"/>
    <w:rsid w:val="00A00375"/>
    <w:rsid w:val="00A05954"/>
    <w:rsid w:val="00A06DD8"/>
    <w:rsid w:val="00A15F92"/>
    <w:rsid w:val="00A209C4"/>
    <w:rsid w:val="00A23D5C"/>
    <w:rsid w:val="00A26BB2"/>
    <w:rsid w:val="00A34F69"/>
    <w:rsid w:val="00A4274E"/>
    <w:rsid w:val="00A62493"/>
    <w:rsid w:val="00A65E5D"/>
    <w:rsid w:val="00A74F4E"/>
    <w:rsid w:val="00A808A1"/>
    <w:rsid w:val="00A84191"/>
    <w:rsid w:val="00A8752C"/>
    <w:rsid w:val="00A87532"/>
    <w:rsid w:val="00A9240B"/>
    <w:rsid w:val="00A92BDF"/>
    <w:rsid w:val="00AA0817"/>
    <w:rsid w:val="00AE56CD"/>
    <w:rsid w:val="00AE6774"/>
    <w:rsid w:val="00AF712B"/>
    <w:rsid w:val="00B11DC2"/>
    <w:rsid w:val="00B13CF2"/>
    <w:rsid w:val="00B3709B"/>
    <w:rsid w:val="00B51740"/>
    <w:rsid w:val="00B55DAB"/>
    <w:rsid w:val="00B57713"/>
    <w:rsid w:val="00B60B00"/>
    <w:rsid w:val="00B67D8D"/>
    <w:rsid w:val="00B850D4"/>
    <w:rsid w:val="00B93185"/>
    <w:rsid w:val="00BD0604"/>
    <w:rsid w:val="00BD47C4"/>
    <w:rsid w:val="00BE20B2"/>
    <w:rsid w:val="00BF1710"/>
    <w:rsid w:val="00BF4D46"/>
    <w:rsid w:val="00C06098"/>
    <w:rsid w:val="00C1233A"/>
    <w:rsid w:val="00C13C61"/>
    <w:rsid w:val="00C56998"/>
    <w:rsid w:val="00C82B6D"/>
    <w:rsid w:val="00C95793"/>
    <w:rsid w:val="00CB3362"/>
    <w:rsid w:val="00CD052E"/>
    <w:rsid w:val="00CD1CDA"/>
    <w:rsid w:val="00CD5B06"/>
    <w:rsid w:val="00CD7F40"/>
    <w:rsid w:val="00CE4838"/>
    <w:rsid w:val="00CE67C2"/>
    <w:rsid w:val="00D11FCB"/>
    <w:rsid w:val="00D15253"/>
    <w:rsid w:val="00D21AB0"/>
    <w:rsid w:val="00D22CD9"/>
    <w:rsid w:val="00D56004"/>
    <w:rsid w:val="00D642AF"/>
    <w:rsid w:val="00D64EA4"/>
    <w:rsid w:val="00D6680B"/>
    <w:rsid w:val="00D71CAD"/>
    <w:rsid w:val="00D81841"/>
    <w:rsid w:val="00DC2556"/>
    <w:rsid w:val="00DC3759"/>
    <w:rsid w:val="00DC3F76"/>
    <w:rsid w:val="00DC5B9A"/>
    <w:rsid w:val="00DD3CFB"/>
    <w:rsid w:val="00DE23B3"/>
    <w:rsid w:val="00DE5091"/>
    <w:rsid w:val="00DE714E"/>
    <w:rsid w:val="00DF0293"/>
    <w:rsid w:val="00E0111E"/>
    <w:rsid w:val="00E22024"/>
    <w:rsid w:val="00E32757"/>
    <w:rsid w:val="00E42EAF"/>
    <w:rsid w:val="00E53258"/>
    <w:rsid w:val="00E53BA5"/>
    <w:rsid w:val="00E54AAD"/>
    <w:rsid w:val="00E60D70"/>
    <w:rsid w:val="00E61B1F"/>
    <w:rsid w:val="00E75A61"/>
    <w:rsid w:val="00EC5A2B"/>
    <w:rsid w:val="00EC63B9"/>
    <w:rsid w:val="00ED51BA"/>
    <w:rsid w:val="00ED53D0"/>
    <w:rsid w:val="00EE105B"/>
    <w:rsid w:val="00EE4190"/>
    <w:rsid w:val="00EF141A"/>
    <w:rsid w:val="00EF572E"/>
    <w:rsid w:val="00F13D3C"/>
    <w:rsid w:val="00F16A6E"/>
    <w:rsid w:val="00F30EF1"/>
    <w:rsid w:val="00F32E90"/>
    <w:rsid w:val="00F35262"/>
    <w:rsid w:val="00F36AE0"/>
    <w:rsid w:val="00F97D21"/>
    <w:rsid w:val="00FD21E5"/>
    <w:rsid w:val="00FD3146"/>
    <w:rsid w:val="00FD3461"/>
    <w:rsid w:val="00FD40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3FEA4"/>
  <w15:docId w15:val="{757B4E63-FD96-4296-9D19-248462F0A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4EA4"/>
    <w:pPr>
      <w:spacing w:after="0" w:line="240" w:lineRule="auto"/>
    </w:pPr>
    <w:rPr>
      <w:rFonts w:ascii="Microsoft Sans Serif" w:eastAsia="Times New Roman" w:hAnsi="Microsoft Sans Serif" w:cs="Microsoft Sans Serif"/>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64EA4"/>
    <w:rPr>
      <w:rFonts w:ascii="Tahoma" w:hAnsi="Tahoma" w:cs="Tahoma"/>
      <w:sz w:val="16"/>
      <w:szCs w:val="16"/>
    </w:rPr>
  </w:style>
  <w:style w:type="character" w:customStyle="1" w:styleId="TekstdymkaZnak">
    <w:name w:val="Tekst dymka Znak"/>
    <w:basedOn w:val="Domylnaczcionkaakapitu"/>
    <w:link w:val="Tekstdymka"/>
    <w:uiPriority w:val="99"/>
    <w:semiHidden/>
    <w:rsid w:val="00D64EA4"/>
    <w:rPr>
      <w:rFonts w:ascii="Tahoma" w:hAnsi="Tahoma" w:cs="Tahoma"/>
      <w:sz w:val="16"/>
      <w:szCs w:val="16"/>
    </w:rPr>
  </w:style>
  <w:style w:type="paragraph" w:styleId="Nagwek">
    <w:name w:val="header"/>
    <w:basedOn w:val="Normalny"/>
    <w:link w:val="NagwekZnak"/>
    <w:uiPriority w:val="99"/>
    <w:unhideWhenUsed/>
    <w:rsid w:val="00DD3CFB"/>
    <w:pPr>
      <w:tabs>
        <w:tab w:val="center" w:pos="4536"/>
        <w:tab w:val="right" w:pos="9072"/>
      </w:tabs>
    </w:pPr>
  </w:style>
  <w:style w:type="character" w:customStyle="1" w:styleId="NagwekZnak">
    <w:name w:val="Nagłówek Znak"/>
    <w:basedOn w:val="Domylnaczcionkaakapitu"/>
    <w:link w:val="Nagwek"/>
    <w:uiPriority w:val="99"/>
    <w:rsid w:val="00DD3CFB"/>
    <w:rPr>
      <w:rFonts w:ascii="Microsoft Sans Serif" w:eastAsia="Times New Roman" w:hAnsi="Microsoft Sans Serif" w:cs="Microsoft Sans Serif"/>
      <w:color w:val="000000"/>
      <w:sz w:val="24"/>
      <w:szCs w:val="24"/>
      <w:lang w:eastAsia="pl-PL"/>
    </w:rPr>
  </w:style>
  <w:style w:type="paragraph" w:styleId="Stopka">
    <w:name w:val="footer"/>
    <w:basedOn w:val="Normalny"/>
    <w:link w:val="StopkaZnak"/>
    <w:uiPriority w:val="99"/>
    <w:unhideWhenUsed/>
    <w:rsid w:val="00DD3CFB"/>
    <w:pPr>
      <w:tabs>
        <w:tab w:val="center" w:pos="4536"/>
        <w:tab w:val="right" w:pos="9072"/>
      </w:tabs>
    </w:pPr>
  </w:style>
  <w:style w:type="character" w:customStyle="1" w:styleId="StopkaZnak">
    <w:name w:val="Stopka Znak"/>
    <w:basedOn w:val="Domylnaczcionkaakapitu"/>
    <w:link w:val="Stopka"/>
    <w:uiPriority w:val="99"/>
    <w:rsid w:val="00DD3CFB"/>
    <w:rPr>
      <w:rFonts w:ascii="Microsoft Sans Serif" w:eastAsia="Times New Roman" w:hAnsi="Microsoft Sans Serif" w:cs="Microsoft Sans Serif"/>
      <w:color w:val="000000"/>
      <w:sz w:val="24"/>
      <w:szCs w:val="24"/>
      <w:lang w:eastAsia="pl-PL"/>
    </w:rPr>
  </w:style>
  <w:style w:type="paragraph" w:styleId="Akapitzlist">
    <w:name w:val="List Paragraph"/>
    <w:basedOn w:val="Normalny"/>
    <w:uiPriority w:val="34"/>
    <w:qFormat/>
    <w:rsid w:val="00013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11</Pages>
  <Words>3932</Words>
  <Characters>23592</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Mateusz Matuszewski</cp:lastModifiedBy>
  <cp:revision>4</cp:revision>
  <cp:lastPrinted>2020-04-21T11:26:00Z</cp:lastPrinted>
  <dcterms:created xsi:type="dcterms:W3CDTF">2020-04-21T10:53:00Z</dcterms:created>
  <dcterms:modified xsi:type="dcterms:W3CDTF">2020-04-22T10:35:00Z</dcterms:modified>
</cp:coreProperties>
</file>