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DB3" w:rsidRPr="00777893" w:rsidRDefault="00091277" w:rsidP="00EE25AE">
      <w:pPr>
        <w:ind w:left="5664"/>
        <w:rPr>
          <w:rFonts w:ascii="Georgia" w:hAnsi="Georgia"/>
        </w:rPr>
      </w:pPr>
      <w:r>
        <w:rPr>
          <w:rFonts w:ascii="Georgia" w:hAnsi="Georgia"/>
        </w:rPr>
        <w:t xml:space="preserve">Rzeszów, </w:t>
      </w:r>
      <w:r w:rsidR="00E62973">
        <w:rPr>
          <w:rFonts w:ascii="Georgia" w:hAnsi="Georgia"/>
        </w:rPr>
        <w:t>27</w:t>
      </w:r>
      <w:r>
        <w:rPr>
          <w:rFonts w:ascii="Georgia" w:hAnsi="Georgia"/>
        </w:rPr>
        <w:t xml:space="preserve"> </w:t>
      </w:r>
      <w:r w:rsidR="004A71A6">
        <w:rPr>
          <w:rFonts w:ascii="Georgia" w:hAnsi="Georgia"/>
        </w:rPr>
        <w:t xml:space="preserve"> </w:t>
      </w:r>
      <w:r>
        <w:rPr>
          <w:rFonts w:ascii="Georgia" w:hAnsi="Georgia"/>
        </w:rPr>
        <w:t>grudnia</w:t>
      </w:r>
      <w:r w:rsidR="004A71A6">
        <w:rPr>
          <w:rFonts w:ascii="Georgia" w:hAnsi="Georgia"/>
        </w:rPr>
        <w:t xml:space="preserve"> 2017</w:t>
      </w:r>
      <w:r>
        <w:rPr>
          <w:rFonts w:ascii="Georgia" w:hAnsi="Georgia"/>
        </w:rPr>
        <w:t xml:space="preserve"> </w:t>
      </w:r>
      <w:r w:rsidR="00D67DB3" w:rsidRPr="00777893">
        <w:rPr>
          <w:rFonts w:ascii="Georgia" w:hAnsi="Georgia"/>
        </w:rPr>
        <w:t>r.</w:t>
      </w:r>
    </w:p>
    <w:p w:rsidR="00D67DB3" w:rsidRPr="00777893" w:rsidRDefault="00091277" w:rsidP="00D67DB3">
      <w:pPr>
        <w:rPr>
          <w:rFonts w:ascii="Georgia" w:hAnsi="Georgia"/>
        </w:rPr>
      </w:pPr>
      <w:r>
        <w:rPr>
          <w:rFonts w:ascii="Georgia" w:hAnsi="Georgia"/>
        </w:rPr>
        <w:t>AG-3211/PP/2</w:t>
      </w:r>
      <w:r w:rsidR="00E62973">
        <w:rPr>
          <w:rFonts w:ascii="Georgia" w:hAnsi="Georgia"/>
        </w:rPr>
        <w:t>24</w:t>
      </w:r>
      <w:r w:rsidR="004A71A6">
        <w:rPr>
          <w:rFonts w:ascii="Georgia" w:hAnsi="Georgia"/>
        </w:rPr>
        <w:t>/17</w:t>
      </w:r>
    </w:p>
    <w:p w:rsidR="00D67DB3" w:rsidRDefault="00D67DB3" w:rsidP="00D67DB3">
      <w:pPr>
        <w:rPr>
          <w:rFonts w:ascii="Georgia" w:hAnsi="Georgia"/>
        </w:rPr>
      </w:pPr>
    </w:p>
    <w:p w:rsidR="00D67DB3" w:rsidRPr="007F6CB9" w:rsidRDefault="00D67DB3" w:rsidP="009C0E12">
      <w:pPr>
        <w:jc w:val="both"/>
        <w:rPr>
          <w:rFonts w:ascii="Georgia" w:eastAsiaTheme="minorHAnsi" w:hAnsi="Georgia" w:cstheme="minorBidi"/>
        </w:rPr>
      </w:pPr>
      <w:r w:rsidRPr="00777893">
        <w:rPr>
          <w:rFonts w:ascii="Georgia" w:hAnsi="Georgia"/>
        </w:rPr>
        <w:t xml:space="preserve">Dotyczy </w:t>
      </w:r>
      <w:r w:rsidR="000377FD" w:rsidRPr="00777893">
        <w:rPr>
          <w:rFonts w:ascii="Georgia" w:hAnsi="Georgia"/>
        </w:rPr>
        <w:t xml:space="preserve">zapytania ofertowego </w:t>
      </w:r>
      <w:r w:rsidRPr="00777893">
        <w:rPr>
          <w:rFonts w:ascii="Georgia" w:hAnsi="Georgia"/>
        </w:rPr>
        <w:t xml:space="preserve">pn. </w:t>
      </w:r>
      <w:r w:rsidRPr="00777893">
        <w:rPr>
          <w:rFonts w:ascii="Georgia" w:hAnsi="Georgia"/>
          <w:b/>
        </w:rPr>
        <w:t>„</w:t>
      </w:r>
      <w:r w:rsidR="00E62973">
        <w:rPr>
          <w:rFonts w:ascii="Georgia" w:eastAsiaTheme="minorHAnsi" w:hAnsi="Georgia" w:cstheme="minorBidi"/>
          <w:b/>
        </w:rPr>
        <w:t>Dostawa artykułów przetworzonych, sypkich oraz przypraw</w:t>
      </w:r>
      <w:r w:rsidR="00CB0A47">
        <w:rPr>
          <w:rFonts w:ascii="Georgia" w:eastAsiaTheme="minorHAnsi" w:hAnsi="Georgia" w:cstheme="minorBidi"/>
          <w:b/>
        </w:rPr>
        <w:t xml:space="preserve"> dla potrzeb Podkarpackiego Centrum Edukacji Nauczycieli </w:t>
      </w:r>
      <w:r w:rsidR="00E62973">
        <w:rPr>
          <w:rFonts w:ascii="Georgia" w:eastAsiaTheme="minorHAnsi" w:hAnsi="Georgia" w:cstheme="minorBidi"/>
          <w:b/>
        </w:rPr>
        <w:br/>
      </w:r>
      <w:r w:rsidR="00CB0A47">
        <w:rPr>
          <w:rFonts w:ascii="Georgia" w:eastAsiaTheme="minorHAnsi" w:hAnsi="Georgia" w:cstheme="minorBidi"/>
          <w:b/>
        </w:rPr>
        <w:t xml:space="preserve">w Rzeszowie </w:t>
      </w:r>
      <w:r w:rsidR="00091277">
        <w:rPr>
          <w:rFonts w:ascii="Georgia" w:eastAsiaTheme="minorHAnsi" w:hAnsi="Georgia" w:cstheme="minorBidi"/>
          <w:b/>
        </w:rPr>
        <w:t>wraz z Oddziałami</w:t>
      </w:r>
      <w:r w:rsidR="00CB0A47">
        <w:rPr>
          <w:rFonts w:ascii="Georgia" w:eastAsiaTheme="minorHAnsi" w:hAnsi="Georgia" w:cstheme="minorBidi"/>
          <w:b/>
        </w:rPr>
        <w:t xml:space="preserve">” </w:t>
      </w:r>
      <w:r w:rsidR="009C0E12" w:rsidRPr="00777893">
        <w:rPr>
          <w:rFonts w:ascii="Georgia" w:hAnsi="Georgia"/>
          <w:b/>
        </w:rPr>
        <w:t xml:space="preserve"> </w:t>
      </w:r>
      <w:r w:rsidR="009C0E12" w:rsidRPr="007F6CB9">
        <w:rPr>
          <w:rFonts w:ascii="Georgia" w:hAnsi="Georgia"/>
        </w:rPr>
        <w:t xml:space="preserve">nr postępowania </w:t>
      </w:r>
      <w:r w:rsidR="00091277">
        <w:rPr>
          <w:rFonts w:ascii="Georgia" w:hAnsi="Georgia"/>
        </w:rPr>
        <w:t>AG-3211/PP/2</w:t>
      </w:r>
      <w:r w:rsidR="00E62973">
        <w:rPr>
          <w:rFonts w:ascii="Georgia" w:hAnsi="Georgia"/>
        </w:rPr>
        <w:t>24</w:t>
      </w:r>
      <w:r w:rsidR="000377FD" w:rsidRPr="007F6CB9">
        <w:rPr>
          <w:rFonts w:ascii="Georgia" w:hAnsi="Georgia"/>
        </w:rPr>
        <w:t>/1</w:t>
      </w:r>
      <w:r w:rsidR="004A71A6" w:rsidRPr="007F6CB9">
        <w:rPr>
          <w:rFonts w:ascii="Georgia" w:hAnsi="Georgia"/>
        </w:rPr>
        <w:t>7</w:t>
      </w:r>
      <w:r w:rsidR="000377FD" w:rsidRPr="007F6CB9">
        <w:rPr>
          <w:rFonts w:ascii="Georgia" w:hAnsi="Georgia"/>
        </w:rPr>
        <w:t>.</w:t>
      </w:r>
    </w:p>
    <w:p w:rsidR="006D2BFE" w:rsidRPr="006D2BFE" w:rsidRDefault="006D2BFE" w:rsidP="006D2BFE">
      <w:pPr>
        <w:suppressAutoHyphens/>
        <w:spacing w:after="0" w:line="240" w:lineRule="auto"/>
        <w:ind w:left="403" w:hanging="403"/>
        <w:rPr>
          <w:rFonts w:ascii="Georgia" w:eastAsia="Times New Roman" w:hAnsi="Georgia" w:cs="Arial"/>
          <w:bCs/>
          <w:lang w:eastAsia="ar-SA"/>
        </w:rPr>
      </w:pPr>
      <w:r w:rsidRPr="006D2BFE">
        <w:rPr>
          <w:rFonts w:ascii="Georgia" w:eastAsia="Times New Roman" w:hAnsi="Georgia" w:cs="Arial"/>
          <w:bCs/>
          <w:lang w:eastAsia="ar-SA"/>
        </w:rPr>
        <w:t>Zamawiający:</w:t>
      </w:r>
    </w:p>
    <w:p w:rsidR="006D2BFE" w:rsidRPr="006D2BFE" w:rsidRDefault="006D2BFE" w:rsidP="006D2BFE">
      <w:pPr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6D2BFE">
        <w:rPr>
          <w:rFonts w:ascii="Georgia" w:eastAsia="Times New Roman" w:hAnsi="Georgia"/>
          <w:bCs/>
          <w:lang w:eastAsia="pl-PL"/>
        </w:rPr>
        <w:t xml:space="preserve">Podkarpackie Centrum Edukacji Nauczycieli w Rzeszowie  </w:t>
      </w:r>
    </w:p>
    <w:p w:rsidR="006D2BFE" w:rsidRPr="006D2BFE" w:rsidRDefault="006D2BFE" w:rsidP="006D2BFE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6D2BFE">
        <w:rPr>
          <w:rFonts w:ascii="Georgia" w:eastAsia="Times New Roman" w:hAnsi="Georgia"/>
          <w:bCs/>
          <w:lang w:eastAsia="pl-PL"/>
        </w:rPr>
        <w:t xml:space="preserve">35-036 Rzeszów, ul. Niedzielskiego 2 </w:t>
      </w:r>
    </w:p>
    <w:p w:rsidR="006D2BFE" w:rsidRDefault="006D2BFE" w:rsidP="00D67DB3">
      <w:pPr>
        <w:jc w:val="both"/>
        <w:rPr>
          <w:rFonts w:ascii="Georgia" w:hAnsi="Georgia"/>
        </w:rPr>
      </w:pPr>
    </w:p>
    <w:p w:rsidR="00D67DB3" w:rsidRPr="00777893" w:rsidRDefault="00D67DB3" w:rsidP="00D67DB3">
      <w:pPr>
        <w:jc w:val="both"/>
        <w:rPr>
          <w:rFonts w:ascii="Georgia" w:hAnsi="Georgia"/>
          <w:i/>
        </w:rPr>
      </w:pPr>
      <w:r w:rsidRPr="007F6CB9">
        <w:rPr>
          <w:rFonts w:ascii="Georgia" w:hAnsi="Georgia"/>
        </w:rPr>
        <w:t>Sprawa:</w:t>
      </w:r>
      <w:r w:rsidRPr="00777893">
        <w:rPr>
          <w:rFonts w:ascii="Georgia" w:hAnsi="Georgia"/>
          <w:i/>
        </w:rPr>
        <w:t xml:space="preserve"> </w:t>
      </w:r>
      <w:r w:rsidRPr="007F6CB9">
        <w:rPr>
          <w:rFonts w:ascii="Georgia" w:hAnsi="Georgia"/>
          <w:b/>
          <w:i/>
        </w:rPr>
        <w:t>zawiadomienie o wyborze najkorzystniejszej oferty</w:t>
      </w:r>
      <w:r w:rsidR="00756DD7">
        <w:rPr>
          <w:rFonts w:ascii="Georgia" w:hAnsi="Georgia"/>
          <w:b/>
          <w:i/>
        </w:rPr>
        <w:t xml:space="preserve"> dla Części II oraz dla Części III oraz o unieważnieniu postepowania dla Części I</w:t>
      </w:r>
    </w:p>
    <w:p w:rsidR="009C0E12" w:rsidRPr="00777893" w:rsidRDefault="00D67DB3" w:rsidP="00D67DB3">
      <w:pPr>
        <w:jc w:val="both"/>
        <w:rPr>
          <w:rFonts w:ascii="Georgia" w:hAnsi="Georgia"/>
        </w:rPr>
      </w:pPr>
      <w:r w:rsidRPr="00777893">
        <w:rPr>
          <w:rFonts w:ascii="Georgia" w:hAnsi="Georgia"/>
        </w:rPr>
        <w:t>Zamawiający informuje, że w odpowiedzi na zapytanie ofertowe pn</w:t>
      </w:r>
      <w:r w:rsidRPr="00CB0A47">
        <w:rPr>
          <w:rFonts w:ascii="Georgia" w:hAnsi="Georgia"/>
        </w:rPr>
        <w:t>.</w:t>
      </w:r>
      <w:r w:rsidR="00CB0A47" w:rsidRPr="00CB0A47">
        <w:rPr>
          <w:rFonts w:ascii="Georgia" w:hAnsi="Georgia"/>
        </w:rPr>
        <w:t xml:space="preserve"> „</w:t>
      </w:r>
      <w:r w:rsidR="00CB0A47" w:rsidRPr="00CB0A47">
        <w:rPr>
          <w:rFonts w:ascii="Georgia" w:eastAsiaTheme="minorHAnsi" w:hAnsi="Georgia" w:cstheme="minorBidi"/>
        </w:rPr>
        <w:t>Dostawa</w:t>
      </w:r>
      <w:r w:rsidR="00091277">
        <w:rPr>
          <w:rFonts w:ascii="Georgia" w:eastAsiaTheme="minorHAnsi" w:hAnsi="Georgia" w:cstheme="minorBidi"/>
        </w:rPr>
        <w:t xml:space="preserve"> </w:t>
      </w:r>
      <w:r w:rsidR="00E62973">
        <w:rPr>
          <w:rFonts w:ascii="Georgia" w:eastAsiaTheme="minorHAnsi" w:hAnsi="Georgia" w:cstheme="minorBidi"/>
        </w:rPr>
        <w:t xml:space="preserve">artykułów przetworzonych, sypkich oraz przypraw </w:t>
      </w:r>
      <w:r w:rsidR="00CB0A47" w:rsidRPr="00CB0A47">
        <w:rPr>
          <w:rFonts w:ascii="Georgia" w:eastAsiaTheme="minorHAnsi" w:hAnsi="Georgia" w:cstheme="minorBidi"/>
        </w:rPr>
        <w:t>dla potrzeb Podkarpackiego Centrum Edukacji Nauczycieli w Rzeszowie</w:t>
      </w:r>
      <w:r w:rsidR="00E62973">
        <w:rPr>
          <w:rFonts w:ascii="Georgia" w:eastAsiaTheme="minorHAnsi" w:hAnsi="Georgia" w:cstheme="minorBidi"/>
        </w:rPr>
        <w:t xml:space="preserve"> </w:t>
      </w:r>
      <w:r w:rsidR="00091277">
        <w:rPr>
          <w:rFonts w:ascii="Georgia" w:eastAsiaTheme="minorHAnsi" w:hAnsi="Georgia" w:cstheme="minorBidi"/>
        </w:rPr>
        <w:t>wraz z Oddziałami</w:t>
      </w:r>
      <w:r w:rsidR="00CB0A47" w:rsidRPr="00CB0A47">
        <w:rPr>
          <w:rFonts w:ascii="Georgia" w:eastAsiaTheme="minorHAnsi" w:hAnsi="Georgia" w:cstheme="minorBidi"/>
        </w:rPr>
        <w:t xml:space="preserve">” </w:t>
      </w:r>
      <w:r w:rsidR="00CB0A47" w:rsidRPr="00CB0A47">
        <w:rPr>
          <w:rFonts w:ascii="Georgia" w:hAnsi="Georgia"/>
        </w:rPr>
        <w:t xml:space="preserve"> </w:t>
      </w:r>
      <w:r w:rsidR="00091277">
        <w:rPr>
          <w:rFonts w:ascii="Georgia" w:hAnsi="Georgia"/>
        </w:rPr>
        <w:t>nr postępowania AG-3211/PP/202</w:t>
      </w:r>
      <w:r w:rsidR="004A71A6">
        <w:rPr>
          <w:rFonts w:ascii="Georgia" w:hAnsi="Georgia"/>
        </w:rPr>
        <w:t>/17</w:t>
      </w:r>
      <w:r w:rsidR="009C0E12" w:rsidRPr="00777893">
        <w:rPr>
          <w:rFonts w:ascii="Georgia" w:hAnsi="Georgia"/>
          <w:b/>
        </w:rPr>
        <w:t xml:space="preserve"> </w:t>
      </w:r>
      <w:r w:rsidR="00E62973">
        <w:rPr>
          <w:rFonts w:ascii="Georgia" w:hAnsi="Georgia"/>
        </w:rPr>
        <w:t>wpłynęła</w:t>
      </w:r>
      <w:r w:rsidR="009C0E12" w:rsidRPr="00777893">
        <w:rPr>
          <w:rFonts w:ascii="Georgia" w:hAnsi="Georgia"/>
        </w:rPr>
        <w:t xml:space="preserve"> </w:t>
      </w:r>
      <w:r w:rsidR="00E62973">
        <w:rPr>
          <w:rFonts w:ascii="Georgia" w:hAnsi="Georgia"/>
        </w:rPr>
        <w:t>jedna oferta</w:t>
      </w:r>
      <w:r w:rsidR="00756DD7">
        <w:rPr>
          <w:rFonts w:ascii="Georgia" w:hAnsi="Georgia"/>
        </w:rPr>
        <w:t xml:space="preserve"> obejmująca Część II oraz Część III zapytania ofertowego</w:t>
      </w:r>
      <w:r w:rsidR="00CB0A47">
        <w:rPr>
          <w:rFonts w:ascii="Georgia" w:hAnsi="Georgia"/>
        </w:rPr>
        <w:t>.</w:t>
      </w:r>
      <w:r w:rsidR="00E62973">
        <w:rPr>
          <w:rFonts w:ascii="Georgia" w:hAnsi="Georgia"/>
        </w:rPr>
        <w:t xml:space="preserve"> </w:t>
      </w:r>
      <w:r w:rsidRPr="00777893">
        <w:rPr>
          <w:rFonts w:ascii="Georgia" w:hAnsi="Georgia"/>
        </w:rPr>
        <w:t>W wyniku badania i oceny</w:t>
      </w:r>
      <w:r w:rsidR="00E62973">
        <w:rPr>
          <w:rFonts w:ascii="Georgia" w:hAnsi="Georgia"/>
        </w:rPr>
        <w:t xml:space="preserve"> złożonej</w:t>
      </w:r>
      <w:r w:rsidR="000377FD" w:rsidRPr="00777893">
        <w:rPr>
          <w:rFonts w:ascii="Georgia" w:hAnsi="Georgia"/>
        </w:rPr>
        <w:t xml:space="preserve"> ofert</w:t>
      </w:r>
      <w:r w:rsidR="00E62973">
        <w:rPr>
          <w:rFonts w:ascii="Georgia" w:hAnsi="Georgia"/>
        </w:rPr>
        <w:t>y</w:t>
      </w:r>
      <w:r w:rsidRPr="00777893">
        <w:rPr>
          <w:rFonts w:ascii="Georgia" w:hAnsi="Georgia"/>
        </w:rPr>
        <w:t>, Zamawiający do realizacji przedmiotowego zamówienia wybrał</w:t>
      </w:r>
      <w:r w:rsidR="00E62973">
        <w:rPr>
          <w:rFonts w:ascii="Georgia" w:hAnsi="Georgia"/>
        </w:rPr>
        <w:t xml:space="preserve"> przedstawionego</w:t>
      </w:r>
      <w:r w:rsidR="00091277">
        <w:rPr>
          <w:rFonts w:ascii="Georgia" w:hAnsi="Georgia"/>
        </w:rPr>
        <w:t xml:space="preserve"> poniżej Wykonawc</w:t>
      </w:r>
      <w:r w:rsidR="00E62973">
        <w:rPr>
          <w:rFonts w:ascii="Georgia" w:hAnsi="Georgia"/>
        </w:rPr>
        <w:t>ę</w:t>
      </w:r>
      <w:r w:rsidR="009C0E12" w:rsidRPr="00777893">
        <w:rPr>
          <w:rFonts w:ascii="Georgia" w:hAnsi="Georgia"/>
        </w:rPr>
        <w:t>:</w:t>
      </w:r>
    </w:p>
    <w:p w:rsidR="00091277" w:rsidRPr="00E62973" w:rsidRDefault="00E62973" w:rsidP="00091277">
      <w:pPr>
        <w:pStyle w:val="Akapitzlist"/>
        <w:numPr>
          <w:ilvl w:val="0"/>
          <w:numId w:val="1"/>
        </w:numPr>
        <w:jc w:val="both"/>
        <w:rPr>
          <w:rFonts w:ascii="Georgia" w:hAnsi="Georgia" w:cs="Arial"/>
          <w:bCs/>
        </w:rPr>
      </w:pPr>
      <w:proofErr w:type="spellStart"/>
      <w:r>
        <w:rPr>
          <w:rFonts w:ascii="Georgia" w:hAnsi="Georgia"/>
          <w:b/>
        </w:rPr>
        <w:t>Almax</w:t>
      </w:r>
      <w:proofErr w:type="spellEnd"/>
      <w:r>
        <w:rPr>
          <w:rFonts w:ascii="Georgia" w:hAnsi="Georgia"/>
          <w:b/>
        </w:rPr>
        <w:t>-Dystrybucja Sp. z o. o. Panieńszczyzna, 21-002 Jastków</w:t>
      </w:r>
      <w:r w:rsidR="00091277">
        <w:rPr>
          <w:rFonts w:ascii="Georgia" w:hAnsi="Georgia"/>
          <w:b/>
        </w:rPr>
        <w:t xml:space="preserve"> dla</w:t>
      </w:r>
      <w:r>
        <w:rPr>
          <w:rFonts w:ascii="Georgia" w:hAnsi="Georgia"/>
          <w:b/>
        </w:rPr>
        <w:br/>
      </w:r>
      <w:r w:rsidR="00091277">
        <w:rPr>
          <w:rFonts w:ascii="Georgia" w:hAnsi="Georgia"/>
          <w:b/>
        </w:rPr>
        <w:t>Części I</w:t>
      </w:r>
      <w:r>
        <w:rPr>
          <w:rFonts w:ascii="Georgia" w:hAnsi="Georgia"/>
          <w:b/>
        </w:rPr>
        <w:t>I</w:t>
      </w:r>
      <w:r w:rsidR="00091277">
        <w:rPr>
          <w:rFonts w:ascii="Georgia" w:hAnsi="Georgia"/>
          <w:b/>
        </w:rPr>
        <w:t>.</w:t>
      </w:r>
    </w:p>
    <w:p w:rsidR="003C0856" w:rsidRPr="00E62973" w:rsidRDefault="00E62973" w:rsidP="00E62973">
      <w:pPr>
        <w:pStyle w:val="Akapitzlist"/>
        <w:numPr>
          <w:ilvl w:val="0"/>
          <w:numId w:val="1"/>
        </w:numPr>
        <w:jc w:val="both"/>
        <w:rPr>
          <w:rFonts w:ascii="Georgia" w:hAnsi="Georgia" w:cs="Arial"/>
          <w:bCs/>
        </w:rPr>
      </w:pPr>
      <w:proofErr w:type="spellStart"/>
      <w:r>
        <w:rPr>
          <w:rFonts w:ascii="Georgia" w:hAnsi="Georgia"/>
          <w:b/>
        </w:rPr>
        <w:t>Almax</w:t>
      </w:r>
      <w:proofErr w:type="spellEnd"/>
      <w:r>
        <w:rPr>
          <w:rFonts w:ascii="Georgia" w:hAnsi="Georgia"/>
          <w:b/>
        </w:rPr>
        <w:t>-Dystrybucja Sp. z o. o. Panieńszczyzna, 21-002 Jastków dla</w:t>
      </w:r>
      <w:r>
        <w:rPr>
          <w:rFonts w:ascii="Georgia" w:hAnsi="Georgia"/>
          <w:b/>
        </w:rPr>
        <w:br/>
        <w:t>Części III.</w:t>
      </w:r>
    </w:p>
    <w:p w:rsidR="000377FD" w:rsidRDefault="004A71A6" w:rsidP="00091277">
      <w:pPr>
        <w:ind w:left="360"/>
        <w:jc w:val="both"/>
        <w:rPr>
          <w:rFonts w:ascii="Georgia" w:hAnsi="Georgia" w:cs="Arial"/>
          <w:bCs/>
        </w:rPr>
      </w:pPr>
      <w:r w:rsidRPr="00091277">
        <w:rPr>
          <w:rFonts w:ascii="Georgia" w:hAnsi="Georgia" w:cs="Arial"/>
          <w:bCs/>
        </w:rPr>
        <w:t xml:space="preserve">Punktację przyznaną </w:t>
      </w:r>
      <w:r w:rsidR="00E62973">
        <w:rPr>
          <w:rFonts w:ascii="Georgia" w:hAnsi="Georgia" w:cs="Arial"/>
          <w:bCs/>
        </w:rPr>
        <w:t>złożonej ofercie</w:t>
      </w:r>
      <w:r w:rsidR="00D91611" w:rsidRPr="00091277">
        <w:rPr>
          <w:rFonts w:ascii="Georgia" w:hAnsi="Georgia" w:cs="Arial"/>
          <w:bCs/>
        </w:rPr>
        <w:t xml:space="preserve"> w prz</w:t>
      </w:r>
      <w:r w:rsidRPr="00091277">
        <w:rPr>
          <w:rFonts w:ascii="Georgia" w:hAnsi="Georgia" w:cs="Arial"/>
          <w:bCs/>
        </w:rPr>
        <w:t>edmiotowym postępowaniu zawiera poniższa tabela</w:t>
      </w:r>
      <w:r w:rsidR="001C09FE" w:rsidRPr="00091277">
        <w:rPr>
          <w:rFonts w:ascii="Georgia" w:hAnsi="Georgia" w:cs="Arial"/>
          <w:bCs/>
        </w:rPr>
        <w:t>:</w:t>
      </w:r>
    </w:p>
    <w:p w:rsidR="003C0856" w:rsidRPr="003C0856" w:rsidRDefault="003C0856" w:rsidP="003C0856">
      <w:pPr>
        <w:spacing w:after="0" w:line="240" w:lineRule="auto"/>
        <w:ind w:left="426"/>
        <w:jc w:val="both"/>
        <w:rPr>
          <w:rFonts w:ascii="Georgia" w:eastAsiaTheme="minorHAnsi" w:hAnsi="Georgia" w:cs="Arial"/>
          <w:b/>
          <w:bCs/>
        </w:rPr>
      </w:pPr>
    </w:p>
    <w:tbl>
      <w:tblPr>
        <w:tblW w:w="80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6"/>
        <w:gridCol w:w="2145"/>
        <w:gridCol w:w="1724"/>
        <w:gridCol w:w="1398"/>
      </w:tblGrid>
      <w:tr w:rsidR="003C0856" w:rsidRPr="003C0856" w:rsidTr="003C0856">
        <w:trPr>
          <w:trHeight w:val="917"/>
          <w:jc w:val="center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/>
                <w:bCs/>
              </w:rPr>
            </w:pPr>
            <w:r w:rsidRPr="003C0856">
              <w:rPr>
                <w:rFonts w:ascii="Georgia" w:eastAsiaTheme="minorHAnsi" w:hAnsi="Georgia" w:cs="Arial"/>
                <w:b/>
                <w:bCs/>
              </w:rPr>
              <w:t>Nazwa i adres Wykonawcy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/>
                <w:bCs/>
              </w:rPr>
            </w:pPr>
            <w:r w:rsidRPr="003C0856">
              <w:rPr>
                <w:rFonts w:ascii="Georgia" w:eastAsiaTheme="minorHAnsi" w:hAnsi="Georgia" w:cs="Arial"/>
                <w:b/>
                <w:bCs/>
              </w:rPr>
              <w:t>Cena oferty brutto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/>
                <w:bCs/>
              </w:rPr>
            </w:pPr>
            <w:r w:rsidRPr="003C0856">
              <w:rPr>
                <w:rFonts w:ascii="Georgia" w:eastAsiaTheme="minorHAnsi" w:hAnsi="Georgia" w:cs="Arial"/>
                <w:b/>
                <w:bCs/>
              </w:rPr>
              <w:t>Łączna punktacja przyznana wg kryteriów oceny ofert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856" w:rsidRPr="003C0856" w:rsidRDefault="003C0856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/>
                <w:bCs/>
              </w:rPr>
            </w:pPr>
            <w:r w:rsidRPr="003C0856">
              <w:rPr>
                <w:rFonts w:ascii="Georgia" w:eastAsiaTheme="minorHAnsi" w:hAnsi="Georgia" w:cs="Arial"/>
                <w:b/>
                <w:bCs/>
              </w:rPr>
              <w:t>Uwagi</w:t>
            </w:r>
          </w:p>
        </w:tc>
      </w:tr>
      <w:tr w:rsidR="00E62973" w:rsidRPr="003C0856" w:rsidTr="00E62973">
        <w:trPr>
          <w:trHeight w:hRule="exact" w:val="1119"/>
          <w:jc w:val="center"/>
        </w:trPr>
        <w:tc>
          <w:tcPr>
            <w:tcW w:w="2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2973" w:rsidRPr="003C0856" w:rsidRDefault="00E62973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</w:p>
          <w:p w:rsidR="00E62973" w:rsidRPr="003C0856" w:rsidRDefault="00E62973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</w:p>
          <w:p w:rsidR="00E62973" w:rsidRPr="00E62973" w:rsidRDefault="00E62973" w:rsidP="00E62973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proofErr w:type="spellStart"/>
            <w:r w:rsidRPr="00E62973">
              <w:rPr>
                <w:rFonts w:ascii="Georgia" w:eastAsiaTheme="minorHAnsi" w:hAnsi="Georgia" w:cs="Arial"/>
                <w:bCs/>
              </w:rPr>
              <w:t>Almax</w:t>
            </w:r>
            <w:proofErr w:type="spellEnd"/>
            <w:r w:rsidRPr="00E62973">
              <w:rPr>
                <w:rFonts w:ascii="Georgia" w:eastAsiaTheme="minorHAnsi" w:hAnsi="Georgia" w:cs="Arial"/>
                <w:bCs/>
              </w:rPr>
              <w:t xml:space="preserve">-Dystrybucja </w:t>
            </w:r>
            <w:r w:rsidRPr="00E62973">
              <w:rPr>
                <w:rFonts w:ascii="Georgia" w:eastAsiaTheme="minorHAnsi" w:hAnsi="Georgia" w:cs="Arial"/>
                <w:bCs/>
              </w:rPr>
              <w:br/>
              <w:t>Sp. z o. o.</w:t>
            </w:r>
          </w:p>
          <w:p w:rsidR="00E62973" w:rsidRPr="00E62973" w:rsidRDefault="00E62973" w:rsidP="00E62973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E62973">
              <w:rPr>
                <w:rFonts w:ascii="Georgia" w:eastAsiaTheme="minorHAnsi" w:hAnsi="Georgia" w:cs="Arial"/>
                <w:bCs/>
              </w:rPr>
              <w:t xml:space="preserve">Panieńszczyzna, </w:t>
            </w:r>
          </w:p>
          <w:p w:rsidR="00E62973" w:rsidRPr="00E62973" w:rsidRDefault="00E62973" w:rsidP="00E62973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E62973">
              <w:rPr>
                <w:rFonts w:ascii="Georgia" w:eastAsiaTheme="minorHAnsi" w:hAnsi="Georgia" w:cs="Arial"/>
                <w:bCs/>
              </w:rPr>
              <w:t>21-002 Jastków</w:t>
            </w:r>
          </w:p>
          <w:p w:rsidR="00E62973" w:rsidRPr="003C0856" w:rsidRDefault="00E62973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2973" w:rsidRPr="00E62973" w:rsidRDefault="00E62973" w:rsidP="00E62973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E62973">
              <w:rPr>
                <w:rFonts w:ascii="Georgia" w:eastAsiaTheme="minorHAnsi" w:hAnsi="Georgia" w:cs="Arial"/>
                <w:bCs/>
              </w:rPr>
              <w:t>Dla Części II:</w:t>
            </w:r>
          </w:p>
          <w:p w:rsidR="00E62973" w:rsidRPr="00E62973" w:rsidRDefault="00E62973" w:rsidP="00E62973">
            <w:pPr>
              <w:spacing w:after="0" w:line="240" w:lineRule="auto"/>
              <w:jc w:val="center"/>
              <w:rPr>
                <w:rFonts w:ascii="Georgia" w:eastAsiaTheme="minorHAnsi" w:hAnsi="Georgia" w:cs="Arial"/>
                <w:b/>
                <w:bCs/>
              </w:rPr>
            </w:pPr>
            <w:r w:rsidRPr="00E62973">
              <w:rPr>
                <w:rFonts w:ascii="Georgia" w:eastAsiaTheme="minorHAnsi" w:hAnsi="Georgia" w:cs="Arial"/>
                <w:b/>
                <w:bCs/>
              </w:rPr>
              <w:t>14 157,46 zł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2973" w:rsidRPr="003C0856" w:rsidRDefault="00E62973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100 pkt</w:t>
            </w: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2973" w:rsidRPr="003C0856" w:rsidRDefault="00E62973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Punktacja obliczona wg wzoru określonego w zapytaniu ofertowym</w:t>
            </w:r>
          </w:p>
          <w:p w:rsidR="00E62973" w:rsidRPr="003C0856" w:rsidRDefault="00E62973" w:rsidP="003C0856">
            <w:pPr>
              <w:shd w:val="clear" w:color="auto" w:fill="FFFFFF"/>
              <w:spacing w:after="0" w:line="240" w:lineRule="auto"/>
              <w:ind w:hanging="1780"/>
              <w:jc w:val="center"/>
              <w:rPr>
                <w:rFonts w:ascii="Georgia" w:eastAsiaTheme="minorHAnsi" w:hAnsi="Georgia" w:cs="Arial"/>
                <w:bCs/>
              </w:rPr>
            </w:pPr>
          </w:p>
        </w:tc>
      </w:tr>
      <w:tr w:rsidR="00E62973" w:rsidRPr="003C0856" w:rsidTr="00E62973">
        <w:trPr>
          <w:trHeight w:hRule="exact" w:val="1135"/>
          <w:jc w:val="center"/>
        </w:trPr>
        <w:tc>
          <w:tcPr>
            <w:tcW w:w="27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2973" w:rsidRPr="003C0856" w:rsidRDefault="00E62973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973" w:rsidRPr="00E62973" w:rsidRDefault="00E62973" w:rsidP="00E62973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E62973">
              <w:rPr>
                <w:rFonts w:ascii="Georgia" w:eastAsiaTheme="minorHAnsi" w:hAnsi="Georgia" w:cs="Arial"/>
                <w:bCs/>
              </w:rPr>
              <w:t>Dla Części III:</w:t>
            </w:r>
          </w:p>
          <w:p w:rsidR="00E62973" w:rsidRPr="00E62973" w:rsidRDefault="00E62973" w:rsidP="00E62973">
            <w:pPr>
              <w:spacing w:after="0" w:line="240" w:lineRule="auto"/>
              <w:jc w:val="center"/>
              <w:rPr>
                <w:rFonts w:ascii="Georgia" w:eastAsiaTheme="minorHAnsi" w:hAnsi="Georgia" w:cs="Arial"/>
                <w:b/>
                <w:bCs/>
              </w:rPr>
            </w:pPr>
            <w:r w:rsidRPr="00E62973">
              <w:rPr>
                <w:rFonts w:ascii="Georgia" w:eastAsia="Times New Roman" w:hAnsi="Georgia" w:cs="Microsoft Sans Serif"/>
                <w:b/>
                <w:color w:val="000000"/>
                <w:lang w:eastAsia="pl-PL"/>
              </w:rPr>
              <w:t>63 019,59 zł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973" w:rsidRPr="003C0856" w:rsidRDefault="00E62973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  <w:r w:rsidRPr="003C0856">
              <w:rPr>
                <w:rFonts w:ascii="Georgia" w:eastAsiaTheme="minorHAnsi" w:hAnsi="Georgia" w:cs="Arial"/>
                <w:bCs/>
              </w:rPr>
              <w:t>100 pkt</w:t>
            </w: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2973" w:rsidRPr="003C0856" w:rsidRDefault="00E62973" w:rsidP="003C0856">
            <w:pPr>
              <w:spacing w:after="0" w:line="240" w:lineRule="auto"/>
              <w:jc w:val="center"/>
              <w:rPr>
                <w:rFonts w:ascii="Georgia" w:eastAsiaTheme="minorHAnsi" w:hAnsi="Georgia" w:cs="Arial"/>
                <w:bCs/>
              </w:rPr>
            </w:pPr>
          </w:p>
        </w:tc>
      </w:tr>
    </w:tbl>
    <w:p w:rsidR="003C0856" w:rsidRPr="003C0856" w:rsidRDefault="003C0856" w:rsidP="003C0856">
      <w:pPr>
        <w:spacing w:after="0" w:line="240" w:lineRule="auto"/>
        <w:jc w:val="both"/>
        <w:rPr>
          <w:rFonts w:ascii="Georgia" w:hAnsi="Georgia" w:cs="Arial"/>
          <w:b/>
          <w:bCs/>
          <w:sz w:val="16"/>
          <w:szCs w:val="16"/>
        </w:rPr>
      </w:pPr>
    </w:p>
    <w:p w:rsidR="00A80AD2" w:rsidRDefault="00756DD7" w:rsidP="00E62973">
      <w:pPr>
        <w:rPr>
          <w:rFonts w:ascii="Georgia" w:hAnsi="Georgia"/>
        </w:rPr>
      </w:pPr>
      <w:r>
        <w:rPr>
          <w:rFonts w:ascii="Georgia" w:hAnsi="Georgia"/>
        </w:rPr>
        <w:t xml:space="preserve">Dla </w:t>
      </w:r>
      <w:r w:rsidRPr="00756DD7">
        <w:rPr>
          <w:rFonts w:ascii="Georgia" w:hAnsi="Georgia"/>
          <w:b/>
        </w:rPr>
        <w:t>Części III</w:t>
      </w:r>
      <w:r>
        <w:rPr>
          <w:rFonts w:ascii="Georgia" w:hAnsi="Georgia"/>
        </w:rPr>
        <w:t xml:space="preserve"> zapytania ofertowego </w:t>
      </w:r>
      <w:r w:rsidRPr="00756DD7">
        <w:rPr>
          <w:rFonts w:ascii="Georgia" w:hAnsi="Georgia"/>
        </w:rPr>
        <w:t xml:space="preserve"> </w:t>
      </w:r>
      <w:r>
        <w:rPr>
          <w:rFonts w:ascii="Georgia" w:hAnsi="Georgia"/>
        </w:rPr>
        <w:t xml:space="preserve">(Oddziału w Przemyślu) </w:t>
      </w:r>
      <w:r w:rsidRPr="00756DD7">
        <w:rPr>
          <w:rFonts w:ascii="Georgia" w:hAnsi="Georgia"/>
        </w:rPr>
        <w:t>nie wpłynęła żadna oferta, wobec powyższego unieważnia się postępowanie w tej części.</w:t>
      </w:r>
    </w:p>
    <w:p w:rsidR="00313ED0" w:rsidRDefault="00313ED0" w:rsidP="00313ED0">
      <w:pPr>
        <w:jc w:val="right"/>
        <w:rPr>
          <w:rFonts w:ascii="Georgia" w:hAnsi="Georgia"/>
        </w:rPr>
      </w:pPr>
      <w:bookmarkStart w:id="0" w:name="_GoBack"/>
      <w:bookmarkEnd w:id="0"/>
      <w:r>
        <w:rPr>
          <w:rFonts w:ascii="Georgia" w:hAnsi="Georgia"/>
        </w:rPr>
        <w:t>DYREKTOR</w:t>
      </w:r>
    </w:p>
    <w:p w:rsidR="00313ED0" w:rsidRDefault="00313ED0" w:rsidP="00313ED0">
      <w:pPr>
        <w:jc w:val="right"/>
        <w:rPr>
          <w:rFonts w:ascii="Georgia" w:hAnsi="Georgia"/>
        </w:rPr>
      </w:pPr>
      <w:r>
        <w:rPr>
          <w:rFonts w:ascii="Georgia" w:hAnsi="Georgia"/>
        </w:rPr>
        <w:t>Izabela Pyra</w:t>
      </w:r>
    </w:p>
    <w:p w:rsidR="00313ED0" w:rsidRPr="00777893" w:rsidRDefault="00313ED0" w:rsidP="00E62973">
      <w:pPr>
        <w:rPr>
          <w:rFonts w:ascii="Georgia" w:hAnsi="Georgia"/>
        </w:rPr>
      </w:pPr>
    </w:p>
    <w:sectPr w:rsidR="00313ED0" w:rsidRPr="00777893" w:rsidSect="00313ED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36E61"/>
    <w:multiLevelType w:val="hybridMultilevel"/>
    <w:tmpl w:val="A12211D0"/>
    <w:lvl w:ilvl="0" w:tplc="D56C0F4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DB3"/>
    <w:rsid w:val="000377FD"/>
    <w:rsid w:val="00091277"/>
    <w:rsid w:val="001A32BC"/>
    <w:rsid w:val="001C09FE"/>
    <w:rsid w:val="0021556E"/>
    <w:rsid w:val="00313ED0"/>
    <w:rsid w:val="00322459"/>
    <w:rsid w:val="003C0856"/>
    <w:rsid w:val="003F0C6C"/>
    <w:rsid w:val="00407FC3"/>
    <w:rsid w:val="00466815"/>
    <w:rsid w:val="004A71A6"/>
    <w:rsid w:val="00637B2B"/>
    <w:rsid w:val="006D2BFE"/>
    <w:rsid w:val="00702850"/>
    <w:rsid w:val="00710FE0"/>
    <w:rsid w:val="00731151"/>
    <w:rsid w:val="00756DD7"/>
    <w:rsid w:val="00777893"/>
    <w:rsid w:val="007F6CB9"/>
    <w:rsid w:val="00846AEC"/>
    <w:rsid w:val="00885445"/>
    <w:rsid w:val="00982F32"/>
    <w:rsid w:val="009C0E12"/>
    <w:rsid w:val="00A407AF"/>
    <w:rsid w:val="00A80AD2"/>
    <w:rsid w:val="00AF1EB2"/>
    <w:rsid w:val="00B16D28"/>
    <w:rsid w:val="00BC6F7E"/>
    <w:rsid w:val="00BF7FAC"/>
    <w:rsid w:val="00C654F8"/>
    <w:rsid w:val="00CB0A47"/>
    <w:rsid w:val="00D10B83"/>
    <w:rsid w:val="00D67DB3"/>
    <w:rsid w:val="00D90BD8"/>
    <w:rsid w:val="00D91611"/>
    <w:rsid w:val="00E06BDF"/>
    <w:rsid w:val="00E62973"/>
    <w:rsid w:val="00EE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DB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12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DB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12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Małgorzata Ciołek</cp:lastModifiedBy>
  <cp:revision>14</cp:revision>
  <cp:lastPrinted>2017-12-27T11:42:00Z</cp:lastPrinted>
  <dcterms:created xsi:type="dcterms:W3CDTF">2017-11-21T10:33:00Z</dcterms:created>
  <dcterms:modified xsi:type="dcterms:W3CDTF">2017-12-27T13:36:00Z</dcterms:modified>
</cp:coreProperties>
</file>