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906" w:rsidRDefault="00A23906" w:rsidP="00A23906"/>
    <w:p w:rsidR="00A23906" w:rsidRPr="00EF2431" w:rsidRDefault="00EF2431" w:rsidP="00A23906">
      <w:pPr>
        <w:pStyle w:val="Nagwek"/>
        <w:rPr>
          <w:rFonts w:ascii="Georgia" w:hAnsi="Georgia"/>
          <w:b/>
          <w:sz w:val="24"/>
          <w:szCs w:val="24"/>
        </w:rPr>
      </w:pPr>
      <w:r w:rsidRPr="00EF2431">
        <w:rPr>
          <w:rFonts w:ascii="Georgia" w:hAnsi="Georgia"/>
          <w:sz w:val="24"/>
          <w:szCs w:val="24"/>
        </w:rPr>
        <w:t>PU-3211/3/18</w:t>
      </w:r>
      <w:r w:rsidR="00A23906" w:rsidRPr="00EF2431">
        <w:rPr>
          <w:rFonts w:ascii="Georgia" w:hAnsi="Georgia" w:cs="Arial"/>
          <w:sz w:val="24"/>
          <w:szCs w:val="24"/>
        </w:rPr>
        <w:tab/>
      </w:r>
      <w:r w:rsidR="00A23906" w:rsidRPr="00EF2431">
        <w:rPr>
          <w:rFonts w:ascii="Georgia" w:hAnsi="Georgia" w:cs="Arial"/>
          <w:sz w:val="24"/>
          <w:szCs w:val="24"/>
        </w:rPr>
        <w:tab/>
        <w:t xml:space="preserve">Rzeszów,  </w:t>
      </w:r>
      <w:r w:rsidRPr="00EF2431">
        <w:rPr>
          <w:rFonts w:ascii="Georgia" w:hAnsi="Georgia" w:cs="Arial"/>
          <w:sz w:val="24"/>
          <w:szCs w:val="24"/>
        </w:rPr>
        <w:t>27 kwietnia 2018</w:t>
      </w:r>
      <w:r w:rsidR="00A23906" w:rsidRPr="00EF2431">
        <w:rPr>
          <w:rFonts w:ascii="Georgia" w:hAnsi="Georgia" w:cs="Arial"/>
          <w:sz w:val="24"/>
          <w:szCs w:val="24"/>
        </w:rPr>
        <w:t>r.</w:t>
      </w:r>
      <w:r w:rsidR="00A23906" w:rsidRPr="00EF2431">
        <w:rPr>
          <w:rFonts w:ascii="Georgia" w:hAnsi="Georgia"/>
          <w:b/>
          <w:sz w:val="24"/>
          <w:szCs w:val="24"/>
        </w:rPr>
        <w:tab/>
      </w:r>
      <w:r w:rsidR="00A23906" w:rsidRPr="00EF2431">
        <w:rPr>
          <w:rFonts w:ascii="Georgia" w:hAnsi="Georgia"/>
          <w:b/>
          <w:sz w:val="24"/>
          <w:szCs w:val="24"/>
        </w:rPr>
        <w:tab/>
      </w:r>
      <w:r w:rsidR="00A23906" w:rsidRPr="00EF2431">
        <w:rPr>
          <w:rFonts w:ascii="Georgia" w:hAnsi="Georgia"/>
          <w:b/>
          <w:sz w:val="24"/>
          <w:szCs w:val="24"/>
        </w:rPr>
        <w:tab/>
      </w:r>
      <w:r w:rsidR="00A23906" w:rsidRPr="00EF2431">
        <w:rPr>
          <w:rFonts w:ascii="Georgia" w:hAnsi="Georgia"/>
          <w:b/>
          <w:sz w:val="24"/>
          <w:szCs w:val="24"/>
        </w:rPr>
        <w:tab/>
      </w:r>
      <w:r w:rsidR="00A23906" w:rsidRPr="00EF2431">
        <w:rPr>
          <w:rFonts w:ascii="Georgia" w:hAnsi="Georgia"/>
          <w:b/>
          <w:sz w:val="24"/>
          <w:szCs w:val="24"/>
        </w:rPr>
        <w:tab/>
        <w:t xml:space="preserve">   Rzeszów, 13 czerwca  2017 r.</w:t>
      </w:r>
    </w:p>
    <w:p w:rsidR="00A23906" w:rsidRPr="00EF2431" w:rsidRDefault="00A23906" w:rsidP="00A23906">
      <w:pPr>
        <w:pStyle w:val="Nagwek"/>
        <w:rPr>
          <w:rFonts w:ascii="Georgia" w:hAnsi="Georgia"/>
          <w:b/>
          <w:sz w:val="24"/>
          <w:szCs w:val="24"/>
        </w:rPr>
      </w:pPr>
    </w:p>
    <w:p w:rsidR="00A23906" w:rsidRPr="00EF2431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Pr="00EF2431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Pr="00EF2431" w:rsidRDefault="00A23906" w:rsidP="00A23906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EF2431">
        <w:rPr>
          <w:rFonts w:ascii="Georgia" w:hAnsi="Georgia"/>
          <w:b/>
          <w:bCs/>
          <w:sz w:val="24"/>
          <w:szCs w:val="24"/>
        </w:rPr>
        <w:t>INFORMACJA O UDZIELENIU ZAMÓWIENIA</w:t>
      </w:r>
    </w:p>
    <w:p w:rsidR="00A23906" w:rsidRPr="00EF2431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EF2431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EF2431" w:rsidRDefault="00A23906" w:rsidP="00B51A5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EF2431">
        <w:rPr>
          <w:rFonts w:ascii="Georgia" w:hAnsi="Georgia"/>
          <w:b/>
          <w:bCs/>
          <w:sz w:val="24"/>
          <w:szCs w:val="24"/>
        </w:rPr>
        <w:t>Nazwa zamówienia:</w:t>
      </w:r>
    </w:p>
    <w:p w:rsidR="00EF2431" w:rsidRPr="00EF2431" w:rsidRDefault="00EF2431" w:rsidP="00EF2431">
      <w:pPr>
        <w:jc w:val="center"/>
        <w:rPr>
          <w:rFonts w:ascii="Georgia" w:eastAsia="Calibri" w:hAnsi="Georgia"/>
          <w:b/>
          <w:sz w:val="24"/>
          <w:szCs w:val="24"/>
        </w:rPr>
      </w:pPr>
      <w:r w:rsidRPr="00EF2431">
        <w:rPr>
          <w:rStyle w:val="FontStyle51"/>
          <w:rFonts w:ascii="Georgia" w:hAnsi="Georgia"/>
          <w:sz w:val="24"/>
          <w:szCs w:val="24"/>
        </w:rPr>
        <w:t>„</w:t>
      </w:r>
      <w:r w:rsidRPr="00EF2431">
        <w:rPr>
          <w:rFonts w:ascii="Georgia" w:eastAsia="Calibri" w:hAnsi="Georgia"/>
          <w:b/>
          <w:sz w:val="24"/>
          <w:szCs w:val="24"/>
        </w:rPr>
        <w:t xml:space="preserve">Organizacja interaktywnego pikniku edukacyjnego na potrzeby realizacji projektu w ramach Działania 9.2 Poprawa jakości kształcenia ogólnego </w:t>
      </w:r>
      <w:r w:rsidRPr="00EF2431">
        <w:rPr>
          <w:rFonts w:ascii="Georgia" w:hAnsi="Georgia"/>
          <w:b/>
          <w:bCs/>
          <w:sz w:val="24"/>
          <w:szCs w:val="24"/>
        </w:rPr>
        <w:t>współfinansowanego ze środków Unii Europejskiej w ramach RPO WP na lata 2014 – 2020”.</w:t>
      </w:r>
    </w:p>
    <w:p w:rsidR="001A214F" w:rsidRPr="00EF2431" w:rsidRDefault="001A214F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Pr="00EF2431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 w:rsidRPr="00EF2431">
        <w:rPr>
          <w:rFonts w:ascii="Georgia" w:hAnsi="Georgia"/>
          <w:b/>
          <w:bCs/>
          <w:sz w:val="24"/>
          <w:szCs w:val="24"/>
        </w:rPr>
        <w:t>Zamawiający:</w:t>
      </w:r>
    </w:p>
    <w:p w:rsidR="00A23906" w:rsidRPr="00EF2431" w:rsidRDefault="00A23906" w:rsidP="00A23906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 w:rsidRPr="00EF2431"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A23906" w:rsidRPr="00EF2431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 w:rsidRPr="00EF2431"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A23906" w:rsidRPr="00EF2431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 w:rsidRPr="00EF2431">
        <w:rPr>
          <w:rFonts w:ascii="Georgia" w:hAnsi="Georgia"/>
          <w:bCs/>
          <w:sz w:val="24"/>
          <w:szCs w:val="24"/>
        </w:rPr>
        <w:t xml:space="preserve">fax (17) 853 46 82, </w:t>
      </w:r>
      <w:hyperlink r:id="rId8" w:history="1">
        <w:r w:rsidRPr="00EF2431"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</w:p>
    <w:p w:rsidR="00A23906" w:rsidRPr="00EF2431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DB7911" w:rsidRDefault="00A23906" w:rsidP="00DB7911">
      <w:pPr>
        <w:jc w:val="both"/>
        <w:rPr>
          <w:rFonts w:ascii="Georgia" w:eastAsia="Calibri" w:hAnsi="Georgia"/>
          <w:sz w:val="24"/>
          <w:szCs w:val="24"/>
        </w:rPr>
      </w:pPr>
      <w:r w:rsidRPr="00EF2431">
        <w:rPr>
          <w:rFonts w:ascii="Georgia" w:hAnsi="Georgia"/>
          <w:sz w:val="24"/>
          <w:szCs w:val="24"/>
        </w:rPr>
        <w:t>Działając na podstawie art. 138o ust. 4 ustawy z dnia 29 stycznia 2004 r. Prawo zamówień publicznych (</w:t>
      </w:r>
      <w:proofErr w:type="spellStart"/>
      <w:r w:rsidRPr="00EF2431">
        <w:rPr>
          <w:rFonts w:ascii="Georgia" w:hAnsi="Georgia"/>
          <w:sz w:val="24"/>
          <w:szCs w:val="24"/>
        </w:rPr>
        <w:t>t</w:t>
      </w:r>
      <w:r w:rsidR="00EF2431" w:rsidRPr="00EF2431">
        <w:rPr>
          <w:rFonts w:ascii="Georgia" w:hAnsi="Georgia"/>
          <w:sz w:val="24"/>
          <w:szCs w:val="24"/>
        </w:rPr>
        <w:t>.</w:t>
      </w:r>
      <w:r w:rsidRPr="00EF2431">
        <w:rPr>
          <w:rFonts w:ascii="Georgia" w:hAnsi="Georgia"/>
          <w:sz w:val="24"/>
          <w:szCs w:val="24"/>
        </w:rPr>
        <w:t>j</w:t>
      </w:r>
      <w:proofErr w:type="spellEnd"/>
      <w:r w:rsidRPr="00EF2431">
        <w:rPr>
          <w:rFonts w:ascii="Georgia" w:hAnsi="Georgia"/>
          <w:sz w:val="24"/>
          <w:szCs w:val="24"/>
        </w:rPr>
        <w:t>. Dz. U. z 201</w:t>
      </w:r>
      <w:r w:rsidR="00EF2431" w:rsidRPr="00EF2431">
        <w:rPr>
          <w:rFonts w:ascii="Georgia" w:hAnsi="Georgia"/>
          <w:sz w:val="24"/>
          <w:szCs w:val="24"/>
        </w:rPr>
        <w:t>7</w:t>
      </w:r>
      <w:r w:rsidRPr="00EF2431">
        <w:rPr>
          <w:rFonts w:ascii="Georgia" w:hAnsi="Georgia"/>
          <w:sz w:val="24"/>
          <w:szCs w:val="24"/>
        </w:rPr>
        <w:t xml:space="preserve"> r., poz. </w:t>
      </w:r>
      <w:r w:rsidR="00EF2431" w:rsidRPr="00EF2431">
        <w:rPr>
          <w:rFonts w:ascii="Georgia" w:hAnsi="Georgia"/>
          <w:sz w:val="24"/>
          <w:szCs w:val="24"/>
        </w:rPr>
        <w:t>1579</w:t>
      </w:r>
      <w:r w:rsidRPr="00EF2431">
        <w:rPr>
          <w:rFonts w:ascii="Georgia" w:hAnsi="Georgia"/>
          <w:sz w:val="24"/>
          <w:szCs w:val="24"/>
        </w:rPr>
        <w:t xml:space="preserve"> z </w:t>
      </w:r>
      <w:proofErr w:type="spellStart"/>
      <w:r w:rsidRPr="00EF2431">
        <w:rPr>
          <w:rFonts w:ascii="Georgia" w:hAnsi="Georgia"/>
          <w:sz w:val="24"/>
          <w:szCs w:val="24"/>
        </w:rPr>
        <w:t>późn</w:t>
      </w:r>
      <w:proofErr w:type="spellEnd"/>
      <w:r w:rsidRPr="00EF2431">
        <w:rPr>
          <w:rFonts w:ascii="Georgia" w:hAnsi="Georgia"/>
          <w:sz w:val="24"/>
          <w:szCs w:val="24"/>
        </w:rPr>
        <w:t xml:space="preserve">. zm.), Zamawiający informuje, że w dniu </w:t>
      </w:r>
      <w:r w:rsidR="00EF2431" w:rsidRPr="00EF2431">
        <w:rPr>
          <w:rFonts w:ascii="Georgia" w:hAnsi="Georgia"/>
          <w:sz w:val="24"/>
          <w:szCs w:val="24"/>
        </w:rPr>
        <w:t>24 kwietnia 2018</w:t>
      </w:r>
      <w:r w:rsidRPr="00EF2431">
        <w:rPr>
          <w:rFonts w:ascii="Georgia" w:hAnsi="Georgia"/>
          <w:sz w:val="24"/>
          <w:szCs w:val="24"/>
        </w:rPr>
        <w:t xml:space="preserve">r. udzielił zamówienia na realizację </w:t>
      </w:r>
      <w:r w:rsidR="00B51A5D" w:rsidRPr="00EF2431">
        <w:rPr>
          <w:rFonts w:ascii="Georgia" w:hAnsi="Georgia"/>
          <w:sz w:val="24"/>
          <w:szCs w:val="24"/>
        </w:rPr>
        <w:t xml:space="preserve">zadania pn. </w:t>
      </w:r>
      <w:r w:rsidR="00EF2431" w:rsidRPr="00DB7911">
        <w:rPr>
          <w:rStyle w:val="FontStyle51"/>
          <w:rFonts w:ascii="Georgia" w:hAnsi="Georgia"/>
          <w:sz w:val="24"/>
          <w:szCs w:val="24"/>
        </w:rPr>
        <w:t>„</w:t>
      </w:r>
      <w:r w:rsidR="00EF2431" w:rsidRPr="00DB7911">
        <w:rPr>
          <w:rFonts w:ascii="Georgia" w:eastAsia="Calibri" w:hAnsi="Georgia"/>
          <w:sz w:val="24"/>
          <w:szCs w:val="24"/>
        </w:rPr>
        <w:t xml:space="preserve">Organizacja interaktywnego pikniku edukacyjnego na potrzeby realizacji projektu </w:t>
      </w:r>
      <w:r w:rsidR="00DB7911">
        <w:rPr>
          <w:rFonts w:ascii="Georgia" w:eastAsia="Calibri" w:hAnsi="Georgia"/>
          <w:sz w:val="24"/>
          <w:szCs w:val="24"/>
        </w:rPr>
        <w:br/>
      </w:r>
      <w:r w:rsidR="00EF2431" w:rsidRPr="00DB7911">
        <w:rPr>
          <w:rFonts w:ascii="Georgia" w:eastAsia="Calibri" w:hAnsi="Georgia"/>
          <w:sz w:val="24"/>
          <w:szCs w:val="24"/>
        </w:rPr>
        <w:t xml:space="preserve">w ramach Działania 9.2 Poprawa jakości kształcenia ogólnego </w:t>
      </w:r>
      <w:r w:rsidR="00EF2431" w:rsidRPr="00DB7911">
        <w:rPr>
          <w:rFonts w:ascii="Georgia" w:hAnsi="Georgia"/>
          <w:bCs/>
          <w:sz w:val="24"/>
          <w:szCs w:val="24"/>
        </w:rPr>
        <w:t xml:space="preserve">współfinansowanego ze środków Unii Europejskiej w ramach RPO WP </w:t>
      </w:r>
      <w:r w:rsidR="00EF2431" w:rsidRPr="00DB7911">
        <w:rPr>
          <w:rFonts w:ascii="Georgia" w:hAnsi="Georgia"/>
          <w:bCs/>
          <w:sz w:val="24"/>
          <w:szCs w:val="24"/>
        </w:rPr>
        <w:t>na lata 2014 – 2020”,</w:t>
      </w:r>
      <w:r w:rsidR="00DB7911">
        <w:rPr>
          <w:rFonts w:ascii="Georgia" w:eastAsia="Calibri" w:hAnsi="Georgia"/>
          <w:sz w:val="24"/>
          <w:szCs w:val="24"/>
        </w:rPr>
        <w:t xml:space="preserve"> </w:t>
      </w:r>
      <w:r w:rsidRPr="00EF2431">
        <w:rPr>
          <w:rFonts w:ascii="Georgia" w:hAnsi="Georgia"/>
          <w:sz w:val="24"/>
          <w:szCs w:val="24"/>
        </w:rPr>
        <w:t>Wykonawcy:</w:t>
      </w:r>
    </w:p>
    <w:p w:rsidR="00EF2431" w:rsidRPr="00EF2431" w:rsidRDefault="00EF2431" w:rsidP="00EF2431">
      <w:pPr>
        <w:pStyle w:val="NormalnyWeb"/>
        <w:spacing w:before="0" w:beforeAutospacing="0" w:after="0"/>
        <w:jc w:val="center"/>
        <w:rPr>
          <w:rFonts w:ascii="Georgia" w:eastAsiaTheme="minorEastAsia" w:hAnsi="Georgia" w:cstheme="minorBidi"/>
          <w:b/>
          <w:bCs/>
        </w:rPr>
      </w:pPr>
      <w:r w:rsidRPr="00EF2431">
        <w:rPr>
          <w:rFonts w:ascii="Georgia" w:eastAsiaTheme="minorEastAsia" w:hAnsi="Georgia" w:cstheme="minorBidi"/>
          <w:b/>
          <w:bCs/>
        </w:rPr>
        <w:t>Fundacja Wspierania Edukacji przy S</w:t>
      </w:r>
      <w:r w:rsidRPr="00EF2431">
        <w:rPr>
          <w:rFonts w:ascii="Georgia" w:eastAsiaTheme="minorEastAsia" w:hAnsi="Georgia" w:cstheme="minorBidi"/>
          <w:b/>
          <w:bCs/>
        </w:rPr>
        <w:t>towarzyszeniu „Dolina Lotnicza”</w:t>
      </w:r>
    </w:p>
    <w:p w:rsidR="00EF2431" w:rsidRPr="00EF2431" w:rsidRDefault="00EF2431" w:rsidP="00EF2431">
      <w:pPr>
        <w:pStyle w:val="NormalnyWeb"/>
        <w:spacing w:before="0" w:beforeAutospacing="0" w:after="0"/>
        <w:jc w:val="center"/>
        <w:rPr>
          <w:rFonts w:ascii="Georgia" w:eastAsiaTheme="minorEastAsia" w:hAnsi="Georgia" w:cstheme="minorBidi"/>
          <w:b/>
          <w:bCs/>
        </w:rPr>
      </w:pPr>
      <w:r w:rsidRPr="00EF2431">
        <w:rPr>
          <w:rFonts w:ascii="Georgia" w:eastAsiaTheme="minorEastAsia" w:hAnsi="Georgia" w:cstheme="minorBidi"/>
          <w:b/>
          <w:bCs/>
        </w:rPr>
        <w:t>ul. Hetmańska 120, 35-078 Rzeszów</w:t>
      </w:r>
    </w:p>
    <w:p w:rsidR="00A23906" w:rsidRPr="00EF2431" w:rsidRDefault="00A23906" w:rsidP="00A23906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 w:rsidRPr="00EF2431">
        <w:rPr>
          <w:rFonts w:ascii="Georgia" w:hAnsi="Georgia" w:cs="Arial"/>
          <w:b/>
        </w:rPr>
        <w:tab/>
      </w:r>
      <w:r w:rsidRPr="00EF2431">
        <w:rPr>
          <w:rFonts w:ascii="Georgia" w:hAnsi="Georgia" w:cs="Arial"/>
          <w:b/>
        </w:rPr>
        <w:tab/>
      </w:r>
    </w:p>
    <w:p w:rsidR="00A23906" w:rsidRPr="00EF2431" w:rsidRDefault="00A23906" w:rsidP="00A23906">
      <w:pPr>
        <w:rPr>
          <w:rFonts w:ascii="Georgia" w:hAnsi="Georgia"/>
          <w:sz w:val="24"/>
          <w:szCs w:val="24"/>
        </w:rPr>
      </w:pP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</w:p>
    <w:p w:rsidR="00DB7911" w:rsidRDefault="00DB7911" w:rsidP="00A23906">
      <w:pPr>
        <w:ind w:left="7080"/>
        <w:rPr>
          <w:rFonts w:ascii="Georgia" w:hAnsi="Georgia"/>
          <w:sz w:val="24"/>
          <w:szCs w:val="24"/>
        </w:rPr>
      </w:pPr>
    </w:p>
    <w:p w:rsidR="00A23906" w:rsidRPr="00EF2431" w:rsidRDefault="00A23906" w:rsidP="00A23906">
      <w:pPr>
        <w:ind w:left="7080"/>
        <w:rPr>
          <w:rFonts w:ascii="Georgia" w:hAnsi="Georgia"/>
          <w:sz w:val="24"/>
          <w:szCs w:val="24"/>
        </w:rPr>
      </w:pPr>
      <w:bookmarkStart w:id="0" w:name="_GoBack"/>
      <w:bookmarkEnd w:id="0"/>
      <w:r w:rsidRPr="00EF2431">
        <w:rPr>
          <w:rFonts w:ascii="Georgia" w:hAnsi="Georgia"/>
          <w:sz w:val="24"/>
          <w:szCs w:val="24"/>
        </w:rPr>
        <w:t xml:space="preserve"> DYREKTOR</w:t>
      </w:r>
    </w:p>
    <w:p w:rsidR="00A23906" w:rsidRPr="00EF2431" w:rsidRDefault="00A23906" w:rsidP="00A23906">
      <w:pPr>
        <w:rPr>
          <w:rFonts w:ascii="Georgia" w:hAnsi="Georgia"/>
          <w:sz w:val="24"/>
          <w:szCs w:val="24"/>
        </w:rPr>
      </w:pP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Pr="00EF2431">
        <w:rPr>
          <w:rFonts w:ascii="Georgia" w:hAnsi="Georgia"/>
          <w:sz w:val="24"/>
          <w:szCs w:val="24"/>
        </w:rPr>
        <w:tab/>
      </w:r>
      <w:r w:rsidR="00EF2431" w:rsidRPr="00EF2431">
        <w:rPr>
          <w:rFonts w:ascii="Georgia" w:hAnsi="Georgia"/>
          <w:sz w:val="24"/>
          <w:szCs w:val="24"/>
        </w:rPr>
        <w:t>Izabela Pyra</w:t>
      </w:r>
    </w:p>
    <w:p w:rsidR="00421A59" w:rsidRPr="00EF2431" w:rsidRDefault="00421A59" w:rsidP="00A23906">
      <w:pPr>
        <w:rPr>
          <w:rFonts w:ascii="Georgia" w:hAnsi="Georgia"/>
          <w:sz w:val="24"/>
          <w:szCs w:val="24"/>
        </w:rPr>
      </w:pPr>
    </w:p>
    <w:sectPr w:rsidR="00421A59" w:rsidRPr="00EF2431" w:rsidSect="00C74550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213" w:rsidRDefault="00462213" w:rsidP="00DB7DD4">
      <w:pPr>
        <w:spacing w:after="0" w:line="240" w:lineRule="auto"/>
      </w:pPr>
      <w:r>
        <w:separator/>
      </w:r>
    </w:p>
  </w:endnote>
  <w:endnote w:type="continuationSeparator" w:id="0">
    <w:p w:rsidR="00462213" w:rsidRDefault="00462213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213" w:rsidRDefault="00462213" w:rsidP="00DB7DD4">
      <w:pPr>
        <w:spacing w:after="0" w:line="240" w:lineRule="auto"/>
      </w:pPr>
      <w:r>
        <w:separator/>
      </w:r>
    </w:p>
  </w:footnote>
  <w:footnote w:type="continuationSeparator" w:id="0">
    <w:p w:rsidR="00462213" w:rsidRDefault="00462213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6" w15:restartNumberingAfterBreak="0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25"/>
  </w:num>
  <w:num w:numId="5">
    <w:abstractNumId w:val="3"/>
  </w:num>
  <w:num w:numId="6">
    <w:abstractNumId w:val="12"/>
  </w:num>
  <w:num w:numId="7">
    <w:abstractNumId w:val="2"/>
  </w:num>
  <w:num w:numId="8">
    <w:abstractNumId w:val="1"/>
  </w:num>
  <w:num w:numId="9">
    <w:abstractNumId w:val="21"/>
  </w:num>
  <w:num w:numId="10">
    <w:abstractNumId w:val="24"/>
  </w:num>
  <w:num w:numId="11">
    <w:abstractNumId w:val="10"/>
  </w:num>
  <w:num w:numId="12">
    <w:abstractNumId w:val="0"/>
  </w:num>
  <w:num w:numId="13">
    <w:abstractNumId w:val="20"/>
  </w:num>
  <w:num w:numId="14">
    <w:abstractNumId w:val="5"/>
  </w:num>
  <w:num w:numId="15">
    <w:abstractNumId w:val="16"/>
  </w:num>
  <w:num w:numId="16">
    <w:abstractNumId w:val="18"/>
  </w:num>
  <w:num w:numId="17">
    <w:abstractNumId w:val="17"/>
  </w:num>
  <w:num w:numId="18">
    <w:abstractNumId w:val="11"/>
  </w:num>
  <w:num w:numId="19">
    <w:abstractNumId w:val="6"/>
  </w:num>
  <w:num w:numId="20">
    <w:abstractNumId w:val="9"/>
  </w:num>
  <w:num w:numId="21">
    <w:abstractNumId w:val="13"/>
  </w:num>
  <w:num w:numId="22">
    <w:abstractNumId w:val="7"/>
  </w:num>
  <w:num w:numId="23">
    <w:abstractNumId w:val="4"/>
  </w:num>
  <w:num w:numId="24">
    <w:abstractNumId w:val="23"/>
  </w:num>
  <w:num w:numId="25">
    <w:abstractNumId w:val="22"/>
  </w:num>
  <w:num w:numId="26">
    <w:abstractNumId w:val="1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308C6"/>
    <w:rsid w:val="000403C1"/>
    <w:rsid w:val="00071861"/>
    <w:rsid w:val="00076447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57FD8"/>
    <w:rsid w:val="0016644C"/>
    <w:rsid w:val="0017213E"/>
    <w:rsid w:val="00192EA3"/>
    <w:rsid w:val="001A0670"/>
    <w:rsid w:val="001A214F"/>
    <w:rsid w:val="001A357D"/>
    <w:rsid w:val="001B4AE8"/>
    <w:rsid w:val="001D59B9"/>
    <w:rsid w:val="001F34F8"/>
    <w:rsid w:val="00210591"/>
    <w:rsid w:val="0021100D"/>
    <w:rsid w:val="00220F8B"/>
    <w:rsid w:val="00236D28"/>
    <w:rsid w:val="00274358"/>
    <w:rsid w:val="00293D4F"/>
    <w:rsid w:val="002A144E"/>
    <w:rsid w:val="002B781F"/>
    <w:rsid w:val="002C057B"/>
    <w:rsid w:val="002C1A69"/>
    <w:rsid w:val="002C254A"/>
    <w:rsid w:val="002E318B"/>
    <w:rsid w:val="002E383D"/>
    <w:rsid w:val="002F5C1D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C2288"/>
    <w:rsid w:val="003D044C"/>
    <w:rsid w:val="003E658F"/>
    <w:rsid w:val="003F50DE"/>
    <w:rsid w:val="00413F6C"/>
    <w:rsid w:val="00421A59"/>
    <w:rsid w:val="00421BD1"/>
    <w:rsid w:val="00445AFF"/>
    <w:rsid w:val="00446CE4"/>
    <w:rsid w:val="004519ED"/>
    <w:rsid w:val="00452C0B"/>
    <w:rsid w:val="00462213"/>
    <w:rsid w:val="00472E4D"/>
    <w:rsid w:val="00490737"/>
    <w:rsid w:val="0049205F"/>
    <w:rsid w:val="004B44B9"/>
    <w:rsid w:val="004B7ECE"/>
    <w:rsid w:val="004D61F7"/>
    <w:rsid w:val="004D7EBA"/>
    <w:rsid w:val="004F3261"/>
    <w:rsid w:val="004F5822"/>
    <w:rsid w:val="00511690"/>
    <w:rsid w:val="00513AD1"/>
    <w:rsid w:val="0053506D"/>
    <w:rsid w:val="005405A5"/>
    <w:rsid w:val="00566DC4"/>
    <w:rsid w:val="00571412"/>
    <w:rsid w:val="00576120"/>
    <w:rsid w:val="00576D8D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85AEE"/>
    <w:rsid w:val="006A1354"/>
    <w:rsid w:val="006B00B0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07B7D"/>
    <w:rsid w:val="0072129B"/>
    <w:rsid w:val="00747D1B"/>
    <w:rsid w:val="00753C78"/>
    <w:rsid w:val="007778B0"/>
    <w:rsid w:val="00784780"/>
    <w:rsid w:val="007A1BB3"/>
    <w:rsid w:val="007C7B0E"/>
    <w:rsid w:val="007D4941"/>
    <w:rsid w:val="00831349"/>
    <w:rsid w:val="008476BC"/>
    <w:rsid w:val="00884CEC"/>
    <w:rsid w:val="0088560D"/>
    <w:rsid w:val="008B6157"/>
    <w:rsid w:val="00916BBE"/>
    <w:rsid w:val="00917CFD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6B5B"/>
    <w:rsid w:val="009F767A"/>
    <w:rsid w:val="00A01E32"/>
    <w:rsid w:val="00A11C07"/>
    <w:rsid w:val="00A23906"/>
    <w:rsid w:val="00A34EEC"/>
    <w:rsid w:val="00A82170"/>
    <w:rsid w:val="00A8229E"/>
    <w:rsid w:val="00A910F3"/>
    <w:rsid w:val="00AA4803"/>
    <w:rsid w:val="00AB20A3"/>
    <w:rsid w:val="00AE1A3C"/>
    <w:rsid w:val="00B225D6"/>
    <w:rsid w:val="00B26C0E"/>
    <w:rsid w:val="00B328CD"/>
    <w:rsid w:val="00B51A5D"/>
    <w:rsid w:val="00B55F77"/>
    <w:rsid w:val="00B62BCC"/>
    <w:rsid w:val="00B66593"/>
    <w:rsid w:val="00B70CC1"/>
    <w:rsid w:val="00B86349"/>
    <w:rsid w:val="00BA5DE4"/>
    <w:rsid w:val="00BB4797"/>
    <w:rsid w:val="00BB5525"/>
    <w:rsid w:val="00BC2E21"/>
    <w:rsid w:val="00BD7245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7BE4"/>
    <w:rsid w:val="00D44B5F"/>
    <w:rsid w:val="00D61CD3"/>
    <w:rsid w:val="00D74396"/>
    <w:rsid w:val="00D84D55"/>
    <w:rsid w:val="00DA693C"/>
    <w:rsid w:val="00DB7911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428B3"/>
    <w:rsid w:val="00E53F6D"/>
    <w:rsid w:val="00E54FA3"/>
    <w:rsid w:val="00E61E86"/>
    <w:rsid w:val="00E62400"/>
    <w:rsid w:val="00E64CC3"/>
    <w:rsid w:val="00E807A5"/>
    <w:rsid w:val="00E81679"/>
    <w:rsid w:val="00E862C4"/>
    <w:rsid w:val="00E91685"/>
    <w:rsid w:val="00EA231C"/>
    <w:rsid w:val="00EA2DA2"/>
    <w:rsid w:val="00EB5E22"/>
    <w:rsid w:val="00EE0D77"/>
    <w:rsid w:val="00EF2431"/>
    <w:rsid w:val="00EF5AA1"/>
    <w:rsid w:val="00F0160D"/>
    <w:rsid w:val="00F51521"/>
    <w:rsid w:val="00F86E63"/>
    <w:rsid w:val="00F90932"/>
    <w:rsid w:val="00FA5691"/>
    <w:rsid w:val="00FB24B3"/>
    <w:rsid w:val="00FC45E2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5E5CD"/>
  <w15:docId w15:val="{F406E1BC-9A82-4D0D-802E-D1392D22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  <w:style w:type="paragraph" w:customStyle="1" w:styleId="Style7">
    <w:name w:val="Style7"/>
    <w:basedOn w:val="Normalny"/>
    <w:uiPriority w:val="99"/>
    <w:rsid w:val="00831349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955CD8-6124-49FB-97E4-9483932F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10</cp:revision>
  <cp:lastPrinted>2017-05-05T10:09:00Z</cp:lastPrinted>
  <dcterms:created xsi:type="dcterms:W3CDTF">2017-06-28T07:27:00Z</dcterms:created>
  <dcterms:modified xsi:type="dcterms:W3CDTF">2018-04-27T05:09:00Z</dcterms:modified>
</cp:coreProperties>
</file>