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591" w:rsidRDefault="00A57591" w:rsidP="00A57591">
      <w:pPr>
        <w:pStyle w:val="NormalnyWeb"/>
        <w:spacing w:before="0" w:beforeAutospacing="0" w:after="0" w:line="280" w:lineRule="atLeast"/>
        <w:jc w:val="right"/>
        <w:rPr>
          <w:rFonts w:ascii="Georgia" w:hAnsi="Georgia" w:cs="Arial"/>
          <w:bCs/>
        </w:rPr>
      </w:pPr>
      <w:r>
        <w:rPr>
          <w:rFonts w:ascii="Georgia" w:hAnsi="Georgia" w:cs="Arial"/>
          <w:bCs/>
        </w:rPr>
        <w:t>Załącznik nr  5 do SIWZ</w:t>
      </w:r>
    </w:p>
    <w:p w:rsidR="00A57591" w:rsidRDefault="00A57591" w:rsidP="00A57591">
      <w:pPr>
        <w:widowControl w:val="0"/>
        <w:spacing w:after="0" w:line="240" w:lineRule="auto"/>
        <w:ind w:left="100" w:right="-1"/>
        <w:jc w:val="center"/>
        <w:rPr>
          <w:rFonts w:ascii="Georgia" w:hAnsi="Georgia" w:cs="Times New Roman"/>
          <w:b/>
          <w:sz w:val="24"/>
          <w:szCs w:val="24"/>
        </w:rPr>
      </w:pPr>
    </w:p>
    <w:p w:rsidR="00A57591" w:rsidRDefault="00A57591" w:rsidP="00A57591">
      <w:pPr>
        <w:widowControl w:val="0"/>
        <w:spacing w:after="0" w:line="240" w:lineRule="auto"/>
        <w:ind w:left="100" w:right="-1"/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Ogólne warunki umowy</w:t>
      </w:r>
    </w:p>
    <w:p w:rsidR="00A57591" w:rsidRDefault="00A57591" w:rsidP="00A57591">
      <w:pPr>
        <w:widowControl w:val="0"/>
        <w:spacing w:before="1" w:after="0" w:line="240" w:lineRule="auto"/>
        <w:ind w:right="-1"/>
        <w:jc w:val="both"/>
        <w:rPr>
          <w:rFonts w:ascii="Georgia" w:hAnsi="Georgia"/>
          <w:b/>
          <w:bCs/>
          <w:sz w:val="24"/>
          <w:szCs w:val="24"/>
        </w:rPr>
      </w:pPr>
    </w:p>
    <w:p w:rsidR="00A57591" w:rsidRDefault="00A57591" w:rsidP="00A57591">
      <w:pPr>
        <w:spacing w:after="0" w:line="240" w:lineRule="auto"/>
        <w:jc w:val="both"/>
        <w:rPr>
          <w:rFonts w:ascii="Georgia" w:hAnsi="Georgia"/>
          <w:spacing w:val="-4"/>
          <w:sz w:val="24"/>
          <w:szCs w:val="24"/>
        </w:rPr>
      </w:pPr>
      <w:r>
        <w:rPr>
          <w:rFonts w:ascii="Georgia" w:hAnsi="Georgia"/>
          <w:spacing w:val="-4"/>
          <w:sz w:val="24"/>
          <w:szCs w:val="24"/>
        </w:rPr>
        <w:t>zawarta w dniu _________________ w Rzeszowie, pomiędzy</w:t>
      </w:r>
    </w:p>
    <w:p w:rsidR="00A57591" w:rsidRDefault="00A57591" w:rsidP="00A57591">
      <w:pPr>
        <w:spacing w:after="0" w:line="240" w:lineRule="auto"/>
        <w:jc w:val="both"/>
        <w:rPr>
          <w:rFonts w:ascii="Georgia" w:hAnsi="Georgia"/>
          <w:b/>
          <w:spacing w:val="-4"/>
          <w:sz w:val="24"/>
          <w:szCs w:val="24"/>
        </w:rPr>
      </w:pPr>
      <w:r>
        <w:rPr>
          <w:rFonts w:ascii="Georgia" w:hAnsi="Georgia"/>
          <w:b/>
          <w:spacing w:val="-4"/>
          <w:sz w:val="24"/>
          <w:szCs w:val="24"/>
        </w:rPr>
        <w:t xml:space="preserve">Województwem Podkarpackim, Al. Łukasza Cieplińskiego 4, NIP </w:t>
      </w:r>
      <w:r>
        <w:rPr>
          <w:rFonts w:ascii="Georgia" w:hAnsi="Georgia"/>
          <w:spacing w:val="-4"/>
          <w:sz w:val="24"/>
          <w:szCs w:val="24"/>
        </w:rPr>
        <w:t>………………………</w:t>
      </w:r>
      <w:r>
        <w:rPr>
          <w:rFonts w:ascii="Georgia" w:hAnsi="Georgia"/>
          <w:b/>
          <w:spacing w:val="-4"/>
          <w:sz w:val="24"/>
          <w:szCs w:val="24"/>
        </w:rPr>
        <w:t xml:space="preserve">– Podkarpackim Centrum Edukacji Nauczycieli, 35 – 036 Rzeszów, ul. Niedzielskiego 2 </w:t>
      </w:r>
      <w:r>
        <w:rPr>
          <w:rFonts w:ascii="Georgia" w:hAnsi="Georgia"/>
          <w:spacing w:val="-4"/>
          <w:sz w:val="24"/>
          <w:szCs w:val="24"/>
        </w:rPr>
        <w:t xml:space="preserve">reprezentowanym przez: </w:t>
      </w:r>
    </w:p>
    <w:p w:rsidR="00A57591" w:rsidRDefault="00A57591" w:rsidP="00A57591">
      <w:pPr>
        <w:spacing w:after="0" w:line="240" w:lineRule="auto"/>
        <w:jc w:val="both"/>
        <w:rPr>
          <w:rFonts w:ascii="Georgia" w:hAnsi="Georgia"/>
          <w:spacing w:val="-4"/>
          <w:sz w:val="24"/>
          <w:szCs w:val="24"/>
        </w:rPr>
      </w:pPr>
      <w:r>
        <w:rPr>
          <w:rFonts w:ascii="Georgia" w:hAnsi="Georgia"/>
          <w:spacing w:val="-4"/>
          <w:sz w:val="24"/>
          <w:szCs w:val="24"/>
        </w:rPr>
        <w:t>…………………………………………………………………………………………………..</w:t>
      </w:r>
    </w:p>
    <w:p w:rsidR="00A57591" w:rsidRDefault="00A57591" w:rsidP="00A57591">
      <w:pPr>
        <w:spacing w:after="0" w:line="240" w:lineRule="auto"/>
        <w:jc w:val="both"/>
        <w:rPr>
          <w:rFonts w:ascii="Georgia" w:hAnsi="Georgia"/>
          <w:b/>
          <w:spacing w:val="-4"/>
          <w:sz w:val="24"/>
          <w:szCs w:val="24"/>
        </w:rPr>
      </w:pPr>
      <w:r>
        <w:rPr>
          <w:rFonts w:ascii="Georgia" w:hAnsi="Georgia"/>
          <w:spacing w:val="-4"/>
          <w:sz w:val="24"/>
          <w:szCs w:val="24"/>
        </w:rPr>
        <w:t>zwanym dalej</w:t>
      </w:r>
      <w:r>
        <w:rPr>
          <w:rFonts w:ascii="Georgia" w:hAnsi="Georgia"/>
          <w:b/>
          <w:spacing w:val="-4"/>
          <w:sz w:val="24"/>
          <w:szCs w:val="24"/>
        </w:rPr>
        <w:t xml:space="preserve"> „Zamawiającym”</w:t>
      </w:r>
    </w:p>
    <w:p w:rsidR="00A57591" w:rsidRDefault="00A57591" w:rsidP="00A57591">
      <w:pPr>
        <w:spacing w:after="0" w:line="240" w:lineRule="auto"/>
        <w:jc w:val="both"/>
        <w:rPr>
          <w:rFonts w:ascii="Georgia" w:hAnsi="Georgia"/>
          <w:spacing w:val="-4"/>
          <w:sz w:val="24"/>
          <w:szCs w:val="24"/>
        </w:rPr>
      </w:pPr>
      <w:r>
        <w:rPr>
          <w:rFonts w:ascii="Georgia" w:hAnsi="Georgia"/>
          <w:spacing w:val="-4"/>
          <w:sz w:val="24"/>
          <w:szCs w:val="24"/>
        </w:rPr>
        <w:t>a …………………………………………………………………………………………………</w:t>
      </w:r>
    </w:p>
    <w:p w:rsidR="00A57591" w:rsidRDefault="00A57591" w:rsidP="00A57591">
      <w:pPr>
        <w:spacing w:after="0" w:line="240" w:lineRule="auto"/>
        <w:jc w:val="both"/>
        <w:rPr>
          <w:rFonts w:ascii="Georgia" w:hAnsi="Georgia"/>
          <w:spacing w:val="-4"/>
          <w:sz w:val="24"/>
          <w:szCs w:val="24"/>
        </w:rPr>
      </w:pPr>
      <w:r>
        <w:rPr>
          <w:rFonts w:ascii="Georgia" w:hAnsi="Georgia"/>
          <w:spacing w:val="-4"/>
          <w:sz w:val="24"/>
          <w:szCs w:val="24"/>
        </w:rPr>
        <w:t>…………………………………………………………………………………………………</w:t>
      </w:r>
    </w:p>
    <w:p w:rsidR="00A57591" w:rsidRDefault="00A57591" w:rsidP="00A57591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/>
          <w:spacing w:val="-4"/>
          <w:sz w:val="24"/>
          <w:szCs w:val="24"/>
        </w:rPr>
        <w:t>zwaną dalej</w:t>
      </w:r>
      <w:r>
        <w:rPr>
          <w:rFonts w:ascii="Georgia" w:hAnsi="Georgia"/>
          <w:b/>
          <w:spacing w:val="-4"/>
          <w:sz w:val="24"/>
          <w:szCs w:val="24"/>
        </w:rPr>
        <w:t xml:space="preserve"> „Wykonawcą”.</w:t>
      </w:r>
    </w:p>
    <w:p w:rsidR="00A57591" w:rsidRDefault="00A57591" w:rsidP="00A57591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>Niniejsza umowa jest następstwem wyboru przez Zamawiającego oferty Wykonawcy w przetargu nieograniczonym na podstawie ustawy z dnia 29 stycznia 2004 r. Prawo zamówień publicznych (</w:t>
      </w:r>
      <w:proofErr w:type="spellStart"/>
      <w:r>
        <w:rPr>
          <w:rFonts w:ascii="Georgia" w:hAnsi="Georgia" w:cs="Arial"/>
          <w:sz w:val="24"/>
          <w:szCs w:val="24"/>
        </w:rPr>
        <w:t>t.j</w:t>
      </w:r>
      <w:proofErr w:type="spellEnd"/>
      <w:r>
        <w:rPr>
          <w:rFonts w:ascii="Georgia" w:hAnsi="Georgia" w:cs="Arial"/>
          <w:sz w:val="24"/>
          <w:szCs w:val="24"/>
        </w:rPr>
        <w:t>. Dz. U. z 2017 r., poz. 1579).</w:t>
      </w:r>
    </w:p>
    <w:p w:rsidR="00A57591" w:rsidRDefault="00A57591" w:rsidP="00A57591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</w:p>
    <w:p w:rsidR="00A57591" w:rsidRDefault="00A57591" w:rsidP="00A57591">
      <w:pPr>
        <w:widowControl w:val="0"/>
        <w:spacing w:after="0" w:line="240" w:lineRule="auto"/>
        <w:ind w:right="-1"/>
        <w:jc w:val="center"/>
        <w:rPr>
          <w:rFonts w:ascii="Georgia" w:hAnsi="Georgia" w:cs="Times New Roman"/>
          <w:sz w:val="24"/>
          <w:szCs w:val="24"/>
        </w:rPr>
      </w:pPr>
      <w:r>
        <w:rPr>
          <w:rFonts w:ascii="Georgia" w:hAnsi="Georgia"/>
          <w:sz w:val="24"/>
          <w:szCs w:val="24"/>
        </w:rPr>
        <w:t>Nazwa postępowania:</w:t>
      </w:r>
    </w:p>
    <w:p w:rsidR="00A57591" w:rsidRDefault="00A57591" w:rsidP="00A57591">
      <w:pPr>
        <w:spacing w:after="0" w:line="240" w:lineRule="auto"/>
        <w:ind w:right="-1"/>
        <w:jc w:val="center"/>
        <w:rPr>
          <w:rFonts w:ascii="Georgia" w:hAnsi="Georgia" w:cs="Arial"/>
          <w:b/>
          <w:i/>
          <w:sz w:val="24"/>
          <w:szCs w:val="24"/>
        </w:rPr>
      </w:pPr>
      <w:r>
        <w:rPr>
          <w:rFonts w:ascii="Georgia" w:hAnsi="Georgia" w:cs="Arial"/>
          <w:b/>
          <w:i/>
          <w:sz w:val="24"/>
          <w:szCs w:val="24"/>
        </w:rPr>
        <w:t xml:space="preserve">„Organizacja jednodniowych wyjazdów edukacyjnych na potrzeby realizacji projektu w ramach Działania 9.2 Poprawa jakości kształcenia ogólnego współfinansowanego ze środków Unii Europejskiej w ramach RPO WP na lata 2014 – </w:t>
      </w:r>
      <w:smartTag w:uri="urn:schemas-microsoft-com:office:smarttags" w:element="metricconverter">
        <w:smartTagPr>
          <w:attr w:name="ProductID" w:val="2020”"/>
        </w:smartTagPr>
        <w:r>
          <w:rPr>
            <w:rFonts w:ascii="Georgia" w:hAnsi="Georgia" w:cs="Arial"/>
            <w:b/>
            <w:i/>
            <w:sz w:val="24"/>
            <w:szCs w:val="24"/>
          </w:rPr>
          <w:t>2020”</w:t>
        </w:r>
      </w:smartTag>
      <w:r>
        <w:rPr>
          <w:rFonts w:ascii="Georgia" w:hAnsi="Georgia" w:cs="Arial"/>
          <w:b/>
          <w:i/>
          <w:sz w:val="24"/>
          <w:szCs w:val="24"/>
        </w:rPr>
        <w:t>.</w:t>
      </w:r>
    </w:p>
    <w:p w:rsidR="00A57591" w:rsidRDefault="00A57591" w:rsidP="00A57591">
      <w:pPr>
        <w:spacing w:after="0" w:line="240" w:lineRule="auto"/>
        <w:ind w:right="-1"/>
        <w:jc w:val="center"/>
        <w:rPr>
          <w:rFonts w:ascii="Georgia" w:hAnsi="Georgia" w:cs="Arial"/>
          <w:b/>
          <w:i/>
          <w:sz w:val="24"/>
          <w:szCs w:val="24"/>
        </w:rPr>
      </w:pPr>
      <w:r>
        <w:rPr>
          <w:rFonts w:ascii="Georgia" w:hAnsi="Georgia" w:cs="Arial"/>
          <w:b/>
          <w:i/>
          <w:sz w:val="24"/>
          <w:szCs w:val="24"/>
        </w:rPr>
        <w:t>Nr postępowania:   PU-3211/9/17</w:t>
      </w:r>
    </w:p>
    <w:p w:rsidR="00A57591" w:rsidRDefault="00A57591" w:rsidP="00A57591">
      <w:pPr>
        <w:spacing w:after="0" w:line="240" w:lineRule="auto"/>
        <w:ind w:right="-1"/>
        <w:jc w:val="center"/>
        <w:rPr>
          <w:rFonts w:ascii="Georgia" w:hAnsi="Georgia" w:cs="Times New Roman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Część …*</w:t>
      </w:r>
    </w:p>
    <w:p w:rsidR="00A57591" w:rsidRDefault="00A57591" w:rsidP="00A57591">
      <w:pPr>
        <w:spacing w:after="0" w:line="240" w:lineRule="auto"/>
        <w:ind w:right="-1"/>
        <w:jc w:val="center"/>
        <w:rPr>
          <w:rFonts w:ascii="Georgia" w:hAnsi="Georgia"/>
          <w:b/>
          <w:sz w:val="24"/>
          <w:szCs w:val="24"/>
        </w:rPr>
      </w:pPr>
    </w:p>
    <w:p w:rsidR="00A57591" w:rsidRDefault="00A57591" w:rsidP="00A57591">
      <w:pPr>
        <w:spacing w:after="0" w:line="240" w:lineRule="auto"/>
        <w:ind w:right="-1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§ 1</w:t>
      </w:r>
    </w:p>
    <w:p w:rsidR="00A57591" w:rsidRDefault="00A57591" w:rsidP="00A57591">
      <w:pPr>
        <w:spacing w:after="0" w:line="240" w:lineRule="auto"/>
        <w:ind w:right="-1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Przedmiot umowy</w:t>
      </w:r>
    </w:p>
    <w:p w:rsidR="00A57591" w:rsidRDefault="00A57591" w:rsidP="00A57591">
      <w:pPr>
        <w:spacing w:after="0" w:line="240" w:lineRule="auto"/>
        <w:ind w:right="-1"/>
        <w:jc w:val="center"/>
        <w:rPr>
          <w:rFonts w:ascii="Georgia" w:hAnsi="Georgia"/>
          <w:b/>
          <w:sz w:val="24"/>
          <w:szCs w:val="24"/>
        </w:rPr>
      </w:pPr>
    </w:p>
    <w:p w:rsidR="00A57591" w:rsidRDefault="00A57591" w:rsidP="005C4DF7">
      <w:pPr>
        <w:pStyle w:val="Default"/>
        <w:numPr>
          <w:ilvl w:val="0"/>
          <w:numId w:val="1"/>
        </w:numPr>
        <w:tabs>
          <w:tab w:val="left" w:pos="426"/>
        </w:tabs>
        <w:spacing w:line="240" w:lineRule="auto"/>
        <w:ind w:right="-1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Przedmiotem niniejszej umow</w:t>
      </w:r>
      <w:r w:rsidR="003C10D0">
        <w:rPr>
          <w:rFonts w:ascii="Georgia" w:hAnsi="Georgia"/>
          <w:sz w:val="24"/>
          <w:szCs w:val="24"/>
        </w:rPr>
        <w:t>y jest organizacja jednodniowych wyjazdów edukacyjnych</w:t>
      </w:r>
      <w:r>
        <w:rPr>
          <w:rFonts w:ascii="Georgia" w:hAnsi="Georgia"/>
          <w:sz w:val="24"/>
          <w:szCs w:val="24"/>
        </w:rPr>
        <w:t xml:space="preserve"> do Parku Nauki i Rozrywki w Krasiejowie oraz Regionalnego Zespołu Placówek Wsparcia Edukacji w Opolu w ramach projektów współfinansowanych ze środków Unii Europejskiej w ramach Europejskiego Funduszu Społecznego w ramach Regionalnego Programu Operacyjnego Województwa Podkarpackiego na lata 2014-2020, Oś Priorytetowa IX Jakość edukacji i kompetencji w regionie, Działania 9.2 Poprawa jakości i kształcenia </w:t>
      </w:r>
      <w:r>
        <w:rPr>
          <w:rFonts w:ascii="Georgia" w:hAnsi="Georgia"/>
          <w:sz w:val="24"/>
          <w:szCs w:val="24"/>
        </w:rPr>
        <w:br/>
        <w:t xml:space="preserve">w projekcie </w:t>
      </w:r>
      <w:r w:rsidR="00FC7DDB">
        <w:rPr>
          <w:rFonts w:ascii="Georgia" w:hAnsi="Georgia"/>
          <w:sz w:val="24"/>
          <w:szCs w:val="24"/>
        </w:rPr>
        <w:t>*………….</w:t>
      </w:r>
    </w:p>
    <w:p w:rsidR="00A57591" w:rsidRDefault="00FC7DDB" w:rsidP="005C4DF7">
      <w:pPr>
        <w:pStyle w:val="Default"/>
        <w:numPr>
          <w:ilvl w:val="0"/>
          <w:numId w:val="1"/>
        </w:numPr>
        <w:tabs>
          <w:tab w:val="left" w:pos="426"/>
        </w:tabs>
        <w:spacing w:line="240" w:lineRule="auto"/>
        <w:ind w:right="-1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 wyjazdach edukacyjnych</w:t>
      </w:r>
      <w:r w:rsidR="00A57591">
        <w:rPr>
          <w:rFonts w:ascii="Georgia" w:hAnsi="Georgia"/>
          <w:sz w:val="24"/>
          <w:szCs w:val="24"/>
        </w:rPr>
        <w:t xml:space="preserve"> będą uczestniczyć uczniowie i opiekunowie ze szkół objęci wsparciem projektu z terenu województwa podkarpackiego. </w:t>
      </w:r>
    </w:p>
    <w:p w:rsidR="00FC7DDB" w:rsidRDefault="00A57591" w:rsidP="005C4DF7">
      <w:pPr>
        <w:pStyle w:val="Default"/>
        <w:numPr>
          <w:ilvl w:val="0"/>
          <w:numId w:val="1"/>
        </w:numPr>
        <w:tabs>
          <w:tab w:val="left" w:pos="426"/>
        </w:tabs>
        <w:spacing w:line="240" w:lineRule="auto"/>
        <w:ind w:right="-1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Uczestnikami wyjazdów mogą być osoby z niepełnosprawnościami (w tym uczniowie Specjalnego Ośrodka Szkolno-Wychowawczego w Ropczycach</w:t>
      </w:r>
      <w:r w:rsidR="00FC7DDB">
        <w:rPr>
          <w:rFonts w:ascii="Georgia" w:hAnsi="Georgia"/>
          <w:sz w:val="24"/>
          <w:szCs w:val="24"/>
        </w:rPr>
        <w:t>- jeżeli dotyczy).</w:t>
      </w:r>
    </w:p>
    <w:p w:rsidR="00A57591" w:rsidRDefault="00A57591" w:rsidP="005C4DF7">
      <w:pPr>
        <w:pStyle w:val="Default"/>
        <w:numPr>
          <w:ilvl w:val="0"/>
          <w:numId w:val="1"/>
        </w:numPr>
        <w:tabs>
          <w:tab w:val="left" w:pos="426"/>
        </w:tabs>
        <w:spacing w:line="240" w:lineRule="auto"/>
        <w:ind w:right="-1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Opiekę nad uczniami sprawować będą opiekunowie z ramienia Zamawiającego (nauczyciele szkół objętych wsparciem projektu) oraz pilot wycieczki zapewniony przez Wykonawcę, którego zadaniem będzie przede wszystkim skoordynowanie działań na miejscu, przekazywanie podstawowych informacji dotyczących odwiedzanego miejsca i celu wizyt oraz zapewnienie komfortu uczestnikom wyjazdu.</w:t>
      </w:r>
    </w:p>
    <w:p w:rsidR="00A57591" w:rsidRDefault="00A57591" w:rsidP="005C4DF7">
      <w:pPr>
        <w:pStyle w:val="Default"/>
        <w:numPr>
          <w:ilvl w:val="0"/>
          <w:numId w:val="1"/>
        </w:numPr>
        <w:tabs>
          <w:tab w:val="left" w:pos="426"/>
        </w:tabs>
        <w:spacing w:line="240" w:lineRule="auto"/>
        <w:ind w:right="-1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Celem wyjazdu edukacyjnego jest rozwój kompetencji kluczowych uczniów szkół objętych wsparciem projektu *…………………</w:t>
      </w:r>
    </w:p>
    <w:p w:rsidR="00A57591" w:rsidRDefault="00FC7DDB" w:rsidP="005C4DF7">
      <w:pPr>
        <w:pStyle w:val="Default"/>
        <w:numPr>
          <w:ilvl w:val="0"/>
          <w:numId w:val="1"/>
        </w:numPr>
        <w:tabs>
          <w:tab w:val="left" w:pos="426"/>
        </w:tabs>
        <w:spacing w:line="240" w:lineRule="auto"/>
        <w:ind w:right="-1"/>
        <w:jc w:val="both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sz w:val="24"/>
          <w:szCs w:val="24"/>
        </w:rPr>
        <w:t>Szczegółowy opis wyjazdu</w:t>
      </w:r>
      <w:r w:rsidR="00A57591">
        <w:rPr>
          <w:rFonts w:ascii="Georgia" w:hAnsi="Georgia"/>
          <w:sz w:val="24"/>
          <w:szCs w:val="24"/>
        </w:rPr>
        <w:t xml:space="preserve"> edukacyjnego określa Szczegółowy Opis Przedmiotu Zamówienia zwany w dalszej części u</w:t>
      </w:r>
      <w:r w:rsidR="008B18DF">
        <w:rPr>
          <w:rFonts w:ascii="Georgia" w:hAnsi="Georgia"/>
          <w:sz w:val="24"/>
          <w:szCs w:val="24"/>
        </w:rPr>
        <w:t xml:space="preserve">mowy SOPZ, stanowiący załącznik </w:t>
      </w:r>
      <w:r w:rsidR="00A57591">
        <w:rPr>
          <w:rFonts w:ascii="Georgia" w:hAnsi="Georgia"/>
          <w:sz w:val="24"/>
          <w:szCs w:val="24"/>
        </w:rPr>
        <w:t xml:space="preserve">do </w:t>
      </w:r>
      <w:r w:rsidR="00A57591">
        <w:rPr>
          <w:rFonts w:ascii="Georgia" w:hAnsi="Georgia"/>
          <w:sz w:val="24"/>
          <w:szCs w:val="24"/>
        </w:rPr>
        <w:lastRenderedPageBreak/>
        <w:t>niniejszej umowy.</w:t>
      </w:r>
      <w:r w:rsidR="00A57591">
        <w:rPr>
          <w:rFonts w:ascii="Georgia" w:hAnsi="Georgia"/>
          <w:b/>
          <w:sz w:val="24"/>
          <w:szCs w:val="24"/>
        </w:rPr>
        <w:t xml:space="preserve"> </w:t>
      </w:r>
    </w:p>
    <w:p w:rsidR="00A57591" w:rsidRDefault="00A57591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</w:p>
    <w:p w:rsidR="00A57591" w:rsidRDefault="00A57591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§2</w:t>
      </w:r>
    </w:p>
    <w:p w:rsidR="00A57591" w:rsidRDefault="00A57591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Miejsce, termin i czas trwania wyjazdu edukacyjnego</w:t>
      </w:r>
    </w:p>
    <w:p w:rsidR="00A57591" w:rsidRDefault="00A57591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</w:p>
    <w:p w:rsidR="00A57591" w:rsidRDefault="00A57591" w:rsidP="005C4DF7">
      <w:pPr>
        <w:pStyle w:val="Tekstpodstawowywcity2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>Wyjazd</w:t>
      </w:r>
      <w:r w:rsidR="00FC7DDB">
        <w:rPr>
          <w:rFonts w:ascii="Georgia" w:hAnsi="Georgia" w:cs="Cambria"/>
          <w:color w:val="000000"/>
          <w:sz w:val="24"/>
          <w:szCs w:val="24"/>
        </w:rPr>
        <w:t>y edukacyjne odbędą</w:t>
      </w:r>
      <w:r>
        <w:rPr>
          <w:rFonts w:ascii="Georgia" w:hAnsi="Georgia" w:cs="Cambria"/>
          <w:color w:val="000000"/>
          <w:sz w:val="24"/>
          <w:szCs w:val="24"/>
        </w:rPr>
        <w:t xml:space="preserve"> się do Parku Nauki i Rozrywki </w:t>
      </w:r>
      <w:r>
        <w:rPr>
          <w:rFonts w:ascii="Georgia" w:hAnsi="Georgia" w:cs="Cambria"/>
          <w:color w:val="000000"/>
          <w:sz w:val="24"/>
          <w:szCs w:val="24"/>
        </w:rPr>
        <w:br/>
        <w:t xml:space="preserve">w Krasiejowie, ul. </w:t>
      </w:r>
      <w:r>
        <w:rPr>
          <w:rFonts w:ascii="Georgia" w:hAnsi="Georgia"/>
          <w:sz w:val="24"/>
          <w:szCs w:val="24"/>
        </w:rPr>
        <w:t>1 Maja 10, 46-040 Krasiejów</w:t>
      </w:r>
      <w:r>
        <w:rPr>
          <w:rFonts w:ascii="Georgia" w:hAnsi="Georgia" w:cs="Cambria"/>
          <w:color w:val="000000"/>
          <w:sz w:val="24"/>
          <w:szCs w:val="24"/>
        </w:rPr>
        <w:t xml:space="preserve"> oraz do Regionalnego Zespołu Placówek Wsparcia Edukacji w Opolu. </w:t>
      </w:r>
    </w:p>
    <w:p w:rsidR="00A57591" w:rsidRDefault="00A57591" w:rsidP="005C4DF7">
      <w:pPr>
        <w:pStyle w:val="Tekstpodstawowywcity2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 xml:space="preserve">Zamawiający w terminie do 7 dni przed planowanym wyjazdem danej grupy uczniów poinformuje Wykonawcę o terminie danego wyjazdu edukacyjnego, nazwie i adresie szkoły/szkół, z których planuje się wyjazd oraz liczbie uczniów. </w:t>
      </w:r>
    </w:p>
    <w:p w:rsidR="00A57591" w:rsidRDefault="00A57591" w:rsidP="005C4DF7">
      <w:pPr>
        <w:pStyle w:val="Tekstpodstawowywcity2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sz w:val="24"/>
          <w:szCs w:val="24"/>
        </w:rPr>
        <w:t xml:space="preserve">Łączny minimalny czas trwania zajęć dla jednej grupy to min. 240 minut, </w:t>
      </w:r>
      <w:r w:rsidR="008B18DF">
        <w:rPr>
          <w:rFonts w:ascii="Georgia" w:hAnsi="Georgia" w:cs="Cambria"/>
          <w:sz w:val="24"/>
          <w:szCs w:val="24"/>
        </w:rPr>
        <w:br/>
      </w:r>
      <w:r>
        <w:rPr>
          <w:rFonts w:ascii="Georgia" w:hAnsi="Georgia" w:cs="Cambria"/>
          <w:sz w:val="24"/>
          <w:szCs w:val="24"/>
        </w:rPr>
        <w:t xml:space="preserve">w tym 120 minut w  </w:t>
      </w:r>
      <w:r>
        <w:rPr>
          <w:rFonts w:ascii="Georgia" w:hAnsi="Georgia" w:cs="Cambria"/>
          <w:color w:val="000000"/>
          <w:sz w:val="24"/>
          <w:szCs w:val="24"/>
        </w:rPr>
        <w:t>Parku Nauki i Rozrywki w Krasiejowie oraz 120 minut w Regionalnym Zespole Placówek Wsparcia Edukacji w Opolu.</w:t>
      </w:r>
      <w:r>
        <w:rPr>
          <w:rFonts w:ascii="Georgia" w:hAnsi="Georgia" w:cs="Cambria"/>
          <w:sz w:val="24"/>
          <w:szCs w:val="24"/>
        </w:rPr>
        <w:t xml:space="preserve"> </w:t>
      </w:r>
      <w:r>
        <w:rPr>
          <w:rFonts w:ascii="Georgia" w:hAnsi="Georgia" w:cs="Cambria"/>
          <w:color w:val="000000"/>
          <w:sz w:val="24"/>
          <w:szCs w:val="24"/>
        </w:rPr>
        <w:t xml:space="preserve">Dodatkowo uczniowie muszą mieć możliwość zwiedzenia danego miejsca. </w:t>
      </w:r>
    </w:p>
    <w:p w:rsidR="00A57591" w:rsidRDefault="00A57591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</w:p>
    <w:p w:rsidR="00A57591" w:rsidRDefault="00A57591" w:rsidP="00A57591">
      <w:pPr>
        <w:pStyle w:val="Default"/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 xml:space="preserve">§ 3 </w:t>
      </w:r>
    </w:p>
    <w:p w:rsidR="00A57591" w:rsidRDefault="00A57591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Termin realizacji umowy</w:t>
      </w:r>
    </w:p>
    <w:p w:rsidR="00A57591" w:rsidRDefault="00A57591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</w:p>
    <w:p w:rsidR="00A57591" w:rsidRDefault="00A57591" w:rsidP="005C4DF7">
      <w:pPr>
        <w:pStyle w:val="Akapitzlist"/>
        <w:numPr>
          <w:ilvl w:val="0"/>
          <w:numId w:val="3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Calibri"/>
          <w:bCs/>
          <w:color w:val="000000"/>
          <w:lang w:eastAsia="ar-SA"/>
        </w:rPr>
      </w:pPr>
      <w:r>
        <w:rPr>
          <w:rFonts w:ascii="Georgia" w:hAnsi="Georgia" w:cs="Calibri"/>
          <w:bCs/>
          <w:color w:val="000000"/>
          <w:lang w:eastAsia="ar-SA"/>
        </w:rPr>
        <w:t xml:space="preserve">Umowa obowiązuje od dnia jej zawarcia do momentu rozliczenia się </w:t>
      </w:r>
      <w:r>
        <w:rPr>
          <w:rFonts w:ascii="Georgia" w:hAnsi="Georgia" w:cs="Calibri"/>
          <w:bCs/>
          <w:color w:val="000000"/>
          <w:lang w:eastAsia="ar-SA"/>
        </w:rPr>
        <w:br/>
        <w:t>z przeprowadzonego wyjazdu edukacyjnego, w sposób opisany w SOPZ.</w:t>
      </w:r>
    </w:p>
    <w:p w:rsidR="00A57591" w:rsidRDefault="00A57591" w:rsidP="005C4DF7">
      <w:pPr>
        <w:pStyle w:val="Akapitzlist"/>
        <w:numPr>
          <w:ilvl w:val="0"/>
          <w:numId w:val="3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Calibri"/>
          <w:bCs/>
          <w:color w:val="000000"/>
          <w:lang w:eastAsia="ar-SA"/>
        </w:rPr>
      </w:pPr>
      <w:r>
        <w:rPr>
          <w:rFonts w:ascii="Georgia" w:hAnsi="Georgia"/>
        </w:rPr>
        <w:t xml:space="preserve">Całość zadania należy wykonać najpóźniej do dnia 30.06.2018r. </w:t>
      </w:r>
    </w:p>
    <w:p w:rsidR="00A57591" w:rsidRDefault="00A57591" w:rsidP="005C4DF7">
      <w:pPr>
        <w:pStyle w:val="Akapitzlist"/>
        <w:numPr>
          <w:ilvl w:val="0"/>
          <w:numId w:val="3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Calibri"/>
          <w:bCs/>
          <w:color w:val="000000"/>
          <w:lang w:eastAsia="ar-SA"/>
        </w:rPr>
      </w:pPr>
      <w:r>
        <w:rPr>
          <w:rFonts w:ascii="Georgia" w:hAnsi="Georgia"/>
        </w:rPr>
        <w:t>Przewidywana liczba uczestników wyjazdu edukacyjnego wyniesie maksymalnie* ………</w:t>
      </w:r>
    </w:p>
    <w:p w:rsidR="00A57591" w:rsidRDefault="00A57591" w:rsidP="005C4DF7">
      <w:pPr>
        <w:pStyle w:val="Akapitzlist"/>
        <w:numPr>
          <w:ilvl w:val="0"/>
          <w:numId w:val="3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Calibri"/>
          <w:bCs/>
          <w:color w:val="000000"/>
          <w:lang w:eastAsia="ar-SA"/>
        </w:rPr>
      </w:pPr>
      <w:r>
        <w:rPr>
          <w:rFonts w:ascii="Georgia" w:hAnsi="Georgia"/>
        </w:rPr>
        <w:t>Zamawiając</w:t>
      </w:r>
      <w:r>
        <w:rPr>
          <w:rFonts w:ascii="Georgia" w:hAnsi="Georgia"/>
          <w:b/>
        </w:rPr>
        <w:t xml:space="preserve">y </w:t>
      </w:r>
      <w:r>
        <w:rPr>
          <w:rFonts w:ascii="Georgia" w:hAnsi="Georgia"/>
        </w:rPr>
        <w:t xml:space="preserve">zastrzega zmniejszenie liczby uczniów biorących udział </w:t>
      </w:r>
      <w:r>
        <w:rPr>
          <w:rFonts w:ascii="Georgia" w:hAnsi="Georgia"/>
        </w:rPr>
        <w:br/>
        <w:t xml:space="preserve">w wyjeździe edukacyjnym, jednak liczba uczniów nie będzie mniejsza niż *.…... </w:t>
      </w:r>
    </w:p>
    <w:p w:rsidR="00A57591" w:rsidRDefault="00A57591" w:rsidP="00A57591">
      <w:pPr>
        <w:pStyle w:val="Default"/>
        <w:jc w:val="both"/>
        <w:rPr>
          <w:rFonts w:ascii="Georgia" w:hAnsi="Georgia"/>
          <w:sz w:val="24"/>
          <w:szCs w:val="24"/>
        </w:rPr>
      </w:pPr>
    </w:p>
    <w:p w:rsidR="00A57591" w:rsidRDefault="00A57591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 xml:space="preserve">§ 4 </w:t>
      </w:r>
    </w:p>
    <w:p w:rsidR="00A57591" w:rsidRDefault="00A57591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Warunki dotyczące Wykonawcy</w:t>
      </w:r>
    </w:p>
    <w:p w:rsidR="00A57591" w:rsidRDefault="00A57591" w:rsidP="00A57591">
      <w:pPr>
        <w:pStyle w:val="Default"/>
        <w:jc w:val="center"/>
        <w:rPr>
          <w:rFonts w:ascii="Georgia" w:hAnsi="Georgia"/>
          <w:sz w:val="24"/>
          <w:szCs w:val="24"/>
        </w:rPr>
      </w:pPr>
    </w:p>
    <w:p w:rsidR="00A57591" w:rsidRDefault="00A57591" w:rsidP="00A57591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color w:val="000000"/>
          <w:sz w:val="24"/>
          <w:szCs w:val="24"/>
        </w:rPr>
      </w:pPr>
      <w:r>
        <w:rPr>
          <w:rFonts w:ascii="Georgia" w:hAnsi="Georgia"/>
          <w:bCs/>
          <w:color w:val="000000"/>
          <w:sz w:val="24"/>
          <w:szCs w:val="24"/>
        </w:rPr>
        <w:t>Wykonawca oświadcza, że:</w:t>
      </w:r>
    </w:p>
    <w:p w:rsidR="00A57591" w:rsidRDefault="00A57591" w:rsidP="005C4DF7">
      <w:pPr>
        <w:pStyle w:val="Tekstpodstawowywcity2"/>
        <w:numPr>
          <w:ilvl w:val="0"/>
          <w:numId w:val="4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>na czas realizacji umowy posiada ubezpieczenie od odpowiedzialności cywilnej w zakresie prowadzonej działalności związanej z przedmiotem zamówienia na łączną kwotę równą co najmniej 1 000 000,00 zł. Kopia polisy odpowiedzialności cywilnej w zakresie prowadzonej działalności stanowi załącznik do niniejszej umowy.</w:t>
      </w:r>
    </w:p>
    <w:p w:rsidR="00A57591" w:rsidRDefault="00A57591" w:rsidP="005C4DF7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Calibri"/>
          <w:bCs/>
          <w:color w:val="000000"/>
          <w:sz w:val="24"/>
          <w:szCs w:val="24"/>
          <w:lang w:eastAsia="ar-SA"/>
        </w:rPr>
      </w:pPr>
      <w:r>
        <w:rPr>
          <w:rFonts w:ascii="Georgia" w:hAnsi="Georgia" w:cs="Calibri"/>
          <w:bCs/>
          <w:color w:val="000000"/>
          <w:sz w:val="24"/>
          <w:szCs w:val="24"/>
          <w:lang w:eastAsia="ar-SA"/>
        </w:rPr>
        <w:t xml:space="preserve">Posiada uprawnienia oraz odpowiednie kwalifikacje i warunki do należytego wykonania przedmiotu umowy oraz dysponuje potencjałem technicznym </w:t>
      </w:r>
      <w:r>
        <w:rPr>
          <w:rFonts w:ascii="Georgia" w:hAnsi="Georgia" w:cs="Calibri"/>
          <w:bCs/>
          <w:color w:val="000000"/>
          <w:sz w:val="24"/>
          <w:szCs w:val="24"/>
          <w:lang w:eastAsia="ar-SA"/>
        </w:rPr>
        <w:br/>
        <w:t>i osobami z odpowiednimi uprawnieniami zdolnymi do prawidłowej realizacji przedmiotu umowy.</w:t>
      </w:r>
    </w:p>
    <w:p w:rsidR="00A57591" w:rsidRDefault="00A57591" w:rsidP="005C4DF7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color w:val="00000A"/>
          <w:sz w:val="24"/>
          <w:szCs w:val="24"/>
          <w:lang w:eastAsia="en-US"/>
        </w:rPr>
      </w:pPr>
      <w:r>
        <w:rPr>
          <w:rFonts w:ascii="Georgia" w:hAnsi="Georgia" w:cs="Calibri"/>
          <w:bCs/>
          <w:color w:val="000000"/>
          <w:sz w:val="24"/>
          <w:szCs w:val="24"/>
          <w:lang w:eastAsia="ar-SA"/>
        </w:rPr>
        <w:t>Znajduje się w sytuacji ekonomicznej i finansowej zapewniającej wykonanie zamówienia oraz zobowiązuje się do niezwłocznego poinformowania Zamawiającego o jej pogorszeniu, w przypadku jeżeli mogłoby to skutkować nienależytym wykonaniem lub niemożnością wykonania zamówienia.</w:t>
      </w:r>
      <w:r>
        <w:rPr>
          <w:rFonts w:ascii="Georgia" w:hAnsi="Georgia"/>
          <w:sz w:val="24"/>
          <w:szCs w:val="24"/>
        </w:rPr>
        <w:t xml:space="preserve"> </w:t>
      </w:r>
    </w:p>
    <w:p w:rsidR="00A57591" w:rsidRDefault="00A57591" w:rsidP="00A57591">
      <w:pPr>
        <w:pStyle w:val="Default"/>
        <w:jc w:val="both"/>
        <w:rPr>
          <w:rFonts w:ascii="Georgia" w:hAnsi="Georgia"/>
          <w:sz w:val="24"/>
          <w:szCs w:val="24"/>
        </w:rPr>
      </w:pPr>
    </w:p>
    <w:p w:rsidR="00A57591" w:rsidRDefault="00A57591" w:rsidP="00A57591">
      <w:pPr>
        <w:pStyle w:val="Default"/>
        <w:jc w:val="both"/>
        <w:rPr>
          <w:rFonts w:ascii="Georgia" w:hAnsi="Georgia"/>
          <w:sz w:val="24"/>
          <w:szCs w:val="24"/>
        </w:rPr>
      </w:pPr>
    </w:p>
    <w:p w:rsidR="00A57591" w:rsidRDefault="00A57591" w:rsidP="00A57591">
      <w:pPr>
        <w:pStyle w:val="Default"/>
        <w:jc w:val="both"/>
        <w:rPr>
          <w:rFonts w:ascii="Georgia" w:hAnsi="Georgia"/>
          <w:sz w:val="24"/>
          <w:szCs w:val="24"/>
        </w:rPr>
      </w:pPr>
    </w:p>
    <w:p w:rsidR="00A57591" w:rsidRDefault="00A57591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</w:p>
    <w:p w:rsidR="00A57591" w:rsidRDefault="00A57591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lastRenderedPageBreak/>
        <w:t xml:space="preserve">§ 5 </w:t>
      </w:r>
    </w:p>
    <w:p w:rsidR="00A57591" w:rsidRDefault="00A57591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Prawa i obowiązki Wykonawcy oraz Zamawiającego</w:t>
      </w:r>
    </w:p>
    <w:p w:rsidR="00A57591" w:rsidRDefault="00A57591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</w:p>
    <w:p w:rsidR="00A57591" w:rsidRDefault="00A57591" w:rsidP="005C4DF7">
      <w:pPr>
        <w:pStyle w:val="Akapitzlist"/>
        <w:numPr>
          <w:ilvl w:val="0"/>
          <w:numId w:val="5"/>
        </w:numPr>
        <w:tabs>
          <w:tab w:val="left" w:pos="0"/>
        </w:tabs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Cambria"/>
          <w:color w:val="000000"/>
        </w:rPr>
      </w:pPr>
      <w:r>
        <w:rPr>
          <w:rFonts w:ascii="Georgia" w:hAnsi="Georgia" w:cs="Calibri"/>
        </w:rPr>
        <w:t xml:space="preserve">W ramach realizacji zamówienia Wykonawca zobowiązany jest do </w:t>
      </w:r>
      <w:r>
        <w:rPr>
          <w:rFonts w:ascii="Georgia" w:hAnsi="Georgia" w:cs="Cambria"/>
          <w:color w:val="000000"/>
        </w:rPr>
        <w:t>zapewnienia dla każdej grupy:</w:t>
      </w:r>
    </w:p>
    <w:p w:rsidR="00A57591" w:rsidRDefault="00A57591" w:rsidP="005C4DF7">
      <w:pPr>
        <w:pStyle w:val="Tekstpodstawowywcity2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b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 xml:space="preserve">wyżywienia dla uczestników w miejscu odbywania się warsztatów lub </w:t>
      </w:r>
      <w:r>
        <w:rPr>
          <w:rFonts w:ascii="Georgia" w:hAnsi="Georgia" w:cs="Cambria"/>
          <w:color w:val="000000"/>
          <w:sz w:val="24"/>
          <w:szCs w:val="24"/>
        </w:rPr>
        <w:br/>
        <w:t xml:space="preserve">w promieniu do </w:t>
      </w:r>
      <w:smartTag w:uri="urn:schemas-microsoft-com:office:smarttags" w:element="metricconverter">
        <w:smartTagPr>
          <w:attr w:name="ProductID" w:val="5 km"/>
        </w:smartTagPr>
        <w:r>
          <w:rPr>
            <w:rFonts w:ascii="Georgia" w:hAnsi="Georgia" w:cs="Cambria"/>
            <w:color w:val="000000"/>
            <w:sz w:val="24"/>
            <w:szCs w:val="24"/>
          </w:rPr>
          <w:t>5 km</w:t>
        </w:r>
      </w:smartTag>
      <w:r>
        <w:rPr>
          <w:rFonts w:ascii="Georgia" w:hAnsi="Georgia" w:cs="Cambria"/>
          <w:color w:val="000000"/>
          <w:sz w:val="24"/>
          <w:szCs w:val="24"/>
        </w:rPr>
        <w:t xml:space="preserve"> od miejsca odbywania się warsztatów, zgodnie </w:t>
      </w:r>
      <w:r>
        <w:rPr>
          <w:rFonts w:ascii="Georgia" w:hAnsi="Georgia" w:cs="Cambria"/>
          <w:color w:val="000000"/>
          <w:sz w:val="24"/>
          <w:szCs w:val="24"/>
        </w:rPr>
        <w:br/>
        <w:t xml:space="preserve">z SOPZ, </w:t>
      </w:r>
    </w:p>
    <w:p w:rsidR="00A57591" w:rsidRDefault="00A57591" w:rsidP="005C4DF7">
      <w:pPr>
        <w:pStyle w:val="Tekstpodstawowywcity2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>transportu autokarowego zgodnie z SOPZ,</w:t>
      </w:r>
    </w:p>
    <w:p w:rsidR="00A57591" w:rsidRDefault="00A57591" w:rsidP="005C4DF7">
      <w:pPr>
        <w:pStyle w:val="Tekstpodstawowywcity2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poniesienia wszystkich pozostałych ewentualnych opłat związanych </w:t>
      </w:r>
      <w:r>
        <w:rPr>
          <w:rFonts w:ascii="Georgia" w:hAnsi="Georgia"/>
          <w:sz w:val="24"/>
          <w:szCs w:val="24"/>
        </w:rPr>
        <w:br/>
        <w:t>z eksploatacją i używaniem pojazdów, kosztów z tytułu opłat i kar, nałożonych na niego przez właściwe organy, opłaty parkingowe, opiekuna/ów grup itp.,</w:t>
      </w:r>
    </w:p>
    <w:p w:rsidR="00A57591" w:rsidRDefault="00A57591" w:rsidP="005C4DF7">
      <w:pPr>
        <w:pStyle w:val="Tekstpodstawowywcity2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 xml:space="preserve">profesjonalnej obsługi </w:t>
      </w:r>
      <w:r>
        <w:rPr>
          <w:rFonts w:ascii="Georgia" w:hAnsi="Georgia" w:cs="Cambria"/>
          <w:sz w:val="24"/>
          <w:szCs w:val="24"/>
        </w:rPr>
        <w:t>pilota wyjazdu,</w:t>
      </w:r>
    </w:p>
    <w:p w:rsidR="00A57591" w:rsidRDefault="00A57591" w:rsidP="005C4DF7">
      <w:pPr>
        <w:pStyle w:val="Tekstpodstawowywcity2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>wizyty w miejscach docelowych,</w:t>
      </w:r>
    </w:p>
    <w:p w:rsidR="00A57591" w:rsidRDefault="00A57591" w:rsidP="005C4DF7">
      <w:pPr>
        <w:pStyle w:val="Tekstpodstawowywcity2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 xml:space="preserve">biletów wstępu do obiektów zewnętrznych (Park Nauki i Rozrywki </w:t>
      </w:r>
      <w:r>
        <w:rPr>
          <w:rFonts w:ascii="Georgia" w:hAnsi="Georgia" w:cs="Cambria"/>
          <w:color w:val="000000"/>
          <w:sz w:val="24"/>
          <w:szCs w:val="24"/>
        </w:rPr>
        <w:br/>
        <w:t xml:space="preserve">w Krasiejowie, Regionalny Zespół Placówek Wsparcia Edukacji w Opolu – Zaczarowany Świat) dla wszystkich uczestników wyjazdów, </w:t>
      </w:r>
    </w:p>
    <w:p w:rsidR="00A57591" w:rsidRDefault="00A57591" w:rsidP="005C4DF7">
      <w:pPr>
        <w:pStyle w:val="Tekstpodstawowywcity2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zapewnienia ekspertów o odpowiednich kwalifikacjach i doświadczeniu niezbędnych do prawidłowej realizacji warsztatów będących przedmiotem zamówienia. Przedmiot zamówienia musi być wykonywany przez odpowiednie osoby spełniające wymagania Zamawiającego, zgodnie z SIWZ. </w:t>
      </w:r>
    </w:p>
    <w:p w:rsidR="00A57591" w:rsidRDefault="00A57591" w:rsidP="005C4DF7">
      <w:pPr>
        <w:pStyle w:val="Tekstpodstawowywcity2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>zapewnienia zgodności realizowanej usługi z:</w:t>
      </w:r>
    </w:p>
    <w:p w:rsidR="00A57591" w:rsidRDefault="00A57591" w:rsidP="005C4DF7">
      <w:pPr>
        <w:pStyle w:val="Tekstpodstawowywcity2"/>
        <w:numPr>
          <w:ilvl w:val="0"/>
          <w:numId w:val="7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 xml:space="preserve">Rozporządzeniem Ministra Edukacji Narodowej i Sportu z dnia 8 listopada 2001 r w sprawie warunków i sposobu organizowania przez publiczne przedszkola, szkoły i placówki krajoznawstwa </w:t>
      </w:r>
      <w:r>
        <w:rPr>
          <w:rFonts w:ascii="Georgia" w:hAnsi="Georgia" w:cs="Cambria"/>
          <w:color w:val="000000"/>
          <w:sz w:val="24"/>
          <w:szCs w:val="24"/>
        </w:rPr>
        <w:br/>
        <w:t>i turystyki,</w:t>
      </w:r>
    </w:p>
    <w:p w:rsidR="00A57591" w:rsidRDefault="00A57591" w:rsidP="005C4DF7">
      <w:pPr>
        <w:pStyle w:val="Tekstpodstawowywcity2"/>
        <w:numPr>
          <w:ilvl w:val="0"/>
          <w:numId w:val="7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>Rozporządzeniem Ministra Edukacji Narodowej z dnia 30 marca 2016 r. w sprawie wypoczynku dzieci i młodzieży,</w:t>
      </w:r>
    </w:p>
    <w:p w:rsidR="00A57591" w:rsidRDefault="00A57591" w:rsidP="005C4DF7">
      <w:pPr>
        <w:pStyle w:val="Tekstpodstawowywcity2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>rzetelnego sporządzania i prowadzenia na bieżąco dokumentacji z realizacji przedmiotu zamówienia i dokumentowania własnej pracy, m.in.: list obecności z każdego wyjazdu oraz tematyki prowadzonych zajęć poświadczonej przez instytucje/podmioty odwiedzane oraz innej niezbędnej dokumentacji, raportu z wykonanej usługi,</w:t>
      </w:r>
    </w:p>
    <w:p w:rsidR="00A57591" w:rsidRDefault="00A57591" w:rsidP="005C4DF7">
      <w:pPr>
        <w:pStyle w:val="Tekstpodstawowywcity2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>wykonania i dostarczenia wraz z dokumentami rozliczeniowymi do Zamawiającego dokumentacji fotograficznej z realizacji warsztatów (płyta CD dla Zamawiającego zawierająca: po minimum 10 zdjęć dla każdej grupy przedstawiających uczniów/uczennice biorących udział w zajęciach,</w:t>
      </w:r>
    </w:p>
    <w:p w:rsidR="00A57591" w:rsidRDefault="00A57591" w:rsidP="005C4DF7">
      <w:pPr>
        <w:pStyle w:val="Tekstpodstawowywcity2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>przekazywania Zamawiającemu bieżącej informacji o wszelkich nieprawidłowościach w wykonaniu przedmiotu zamówienia,</w:t>
      </w:r>
    </w:p>
    <w:p w:rsidR="00A57591" w:rsidRDefault="00A57591" w:rsidP="005C4DF7">
      <w:pPr>
        <w:pStyle w:val="Tekstpodstawowywcity2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>zapewnienia bezpieczeństwa i higieny pracy uczestnikom warsztatów. Wykonawca ponosi pełną odpowiedzialność za uczestników w czasie realizacji umowy,</w:t>
      </w:r>
    </w:p>
    <w:p w:rsidR="00A57591" w:rsidRDefault="00A57591" w:rsidP="005C4DF7">
      <w:pPr>
        <w:pStyle w:val="Tekstpodstawowywcity2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 xml:space="preserve">przestrzegania przepisów o ochronie danych osobowych, zgodnie z ustawą </w:t>
      </w:r>
      <w:r>
        <w:rPr>
          <w:rFonts w:ascii="Georgia" w:hAnsi="Georgia" w:cs="Cambria"/>
          <w:color w:val="000000"/>
          <w:sz w:val="24"/>
          <w:szCs w:val="24"/>
        </w:rPr>
        <w:br/>
        <w:t>z dnia 29 sierpnia 1997 r. o ochronie danych osobowych (</w:t>
      </w:r>
      <w:proofErr w:type="spellStart"/>
      <w:r>
        <w:rPr>
          <w:rFonts w:ascii="Georgia" w:hAnsi="Georgia" w:cs="Cambria"/>
          <w:color w:val="000000"/>
          <w:sz w:val="24"/>
          <w:szCs w:val="24"/>
        </w:rPr>
        <w:t>t.j</w:t>
      </w:r>
      <w:proofErr w:type="spellEnd"/>
      <w:r>
        <w:rPr>
          <w:rFonts w:ascii="Georgia" w:hAnsi="Georgia" w:cs="Cambria"/>
          <w:color w:val="000000"/>
          <w:sz w:val="24"/>
          <w:szCs w:val="24"/>
        </w:rPr>
        <w:t>. Dz. U. z 2016 r. poz.922),</w:t>
      </w:r>
    </w:p>
    <w:p w:rsidR="00A57591" w:rsidRDefault="00A57591" w:rsidP="005C4DF7">
      <w:pPr>
        <w:pStyle w:val="Tekstpodstawowywcity2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 xml:space="preserve">realizacji warsztatów zgodnie z zasadą równości szans i niedyskryminacji, </w:t>
      </w:r>
      <w:r>
        <w:rPr>
          <w:rFonts w:ascii="Georgia" w:hAnsi="Georgia" w:cs="Cambria"/>
          <w:color w:val="000000"/>
          <w:sz w:val="24"/>
          <w:szCs w:val="24"/>
        </w:rPr>
        <w:br/>
        <w:t xml:space="preserve">w tym dostępności dla osób z niepełnosprawnościami i zasady równości szans kobiet i mężczyzn, w szczególności zgodnie z Wytycznymi w zakresie zasady równości szans i niedyskryminacji, w tym dostępności dla osób </w:t>
      </w:r>
      <w:r>
        <w:rPr>
          <w:rFonts w:ascii="Georgia" w:hAnsi="Georgia" w:cs="Cambria"/>
          <w:color w:val="000000"/>
          <w:sz w:val="24"/>
          <w:szCs w:val="24"/>
        </w:rPr>
        <w:br/>
      </w:r>
      <w:r>
        <w:rPr>
          <w:rFonts w:ascii="Georgia" w:hAnsi="Georgia" w:cs="Cambria"/>
          <w:color w:val="000000"/>
          <w:sz w:val="24"/>
          <w:szCs w:val="24"/>
        </w:rPr>
        <w:lastRenderedPageBreak/>
        <w:t xml:space="preserve">z niepełnosprawnościami oraz zasady równości szans kobiet i mężczyzn </w:t>
      </w:r>
      <w:r>
        <w:rPr>
          <w:rFonts w:ascii="Georgia" w:hAnsi="Georgia" w:cs="Cambria"/>
          <w:color w:val="000000"/>
          <w:sz w:val="24"/>
          <w:szCs w:val="24"/>
        </w:rPr>
        <w:br/>
        <w:t>w ramach funduszy unijnych na lata 2014-2020.</w:t>
      </w:r>
    </w:p>
    <w:p w:rsidR="00A57591" w:rsidRDefault="00A57591" w:rsidP="005C4DF7">
      <w:pPr>
        <w:pStyle w:val="Tekstpodstawowywcity2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 xml:space="preserve">Wykonawca zobowiązuje się do odpowiedniego oznaczenia (zgodnie </w:t>
      </w:r>
      <w:r>
        <w:rPr>
          <w:rFonts w:ascii="Georgia" w:hAnsi="Georgia" w:cs="Cambria"/>
          <w:color w:val="000000"/>
          <w:sz w:val="24"/>
          <w:szCs w:val="24"/>
        </w:rPr>
        <w:br/>
        <w:t>z „Wytycznymi w zakresie informacji i promocji projektów dofinansowywanych w ramach Regionalnego Programu Operacyjnego Województwa Podkarpackiego na lata 2014-2020”) dokumentów i materiałów dla osób i podmiotów uczestniczących w projekcie np. materiały informacyjne, programy, listy obecności, kierowaną korespondencję, itd.</w:t>
      </w:r>
    </w:p>
    <w:p w:rsidR="00A57591" w:rsidRDefault="00A57591" w:rsidP="005C4DF7">
      <w:pPr>
        <w:pStyle w:val="Akapitzlist"/>
        <w:numPr>
          <w:ilvl w:val="0"/>
          <w:numId w:val="5"/>
        </w:numPr>
        <w:contextualSpacing/>
        <w:jc w:val="both"/>
        <w:rPr>
          <w:rFonts w:ascii="Georgia" w:hAnsi="Georgia"/>
          <w:color w:val="00000A"/>
        </w:rPr>
      </w:pPr>
      <w:r>
        <w:rPr>
          <w:rFonts w:ascii="Georgia" w:hAnsi="Georgia"/>
        </w:rPr>
        <w:t xml:space="preserve">Wykonawca zobowiązuje się do przekazywania Zamawiającemu pocztą elektroniczną na adres rdorosz@pcen.pl informacji o prowadzonych przez Instytucję Pośredniczącą (Wojewódzki Urząd Pracy w Rzeszowie) oraz inne uprawnione podmioty kontrolach realizacji projektu – niezwłocznie po uzyskaniu przez Wykonawcę wiadomości w tym zakresie. </w:t>
      </w:r>
    </w:p>
    <w:p w:rsidR="00A57591" w:rsidRDefault="00A57591" w:rsidP="005C4DF7">
      <w:pPr>
        <w:pStyle w:val="Tekstpodstawowywcity2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>Zamawiający zastrzega sobie prawo kontrolowania przebiegu, sposobu prowadzenia oraz efektywności realizowanych warsztatów i frekwencji uczestników, wglądu do prowadzonej dokumentacji; Wykonawca umożliwi Zamawiającemu prowadzenie obserwacji na realizowanych zajęciach.</w:t>
      </w:r>
    </w:p>
    <w:p w:rsidR="00A57591" w:rsidRDefault="00A57591" w:rsidP="005C4DF7">
      <w:pPr>
        <w:pStyle w:val="Tekstpodstawowywcity2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>Zamawiający nie ponosi odpowiedzialności za szkody wyrządzone przez Wykonawcę i uczestników lub podczas realizacji przedmiotu zamówienia. Zamawiający nie bierze żadnej odpowiedzialności za wypadki i zdarzenia jakiegokolwiek typu, w wyniku których nastąpi uszkodzenie ciała, śmierć czy szkoda materialna spowodowana działalnością Wykonawcy.</w:t>
      </w:r>
    </w:p>
    <w:p w:rsidR="00A57591" w:rsidRDefault="00A57591" w:rsidP="005C4DF7">
      <w:pPr>
        <w:pStyle w:val="Tekstpodstawowywcity2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>Zamawiający zastrzega sobie (w związku z finansowaniem ze środków unijnych) oraz instytucjom upoważnionym do przeprowadzenia kontroli prawo wglądu do dokumentów Wykonawcy związanych z realizowaniem zamówienia, w tym dokumentów finansowych.</w:t>
      </w:r>
    </w:p>
    <w:p w:rsidR="00A57591" w:rsidRDefault="00A57591" w:rsidP="005C4DF7">
      <w:pPr>
        <w:pStyle w:val="Tekstpodstawowywcity2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>W ramach realizacji usługi Wykonawca nie może pobierać jakichkolwiek opłat od uczestników wyjazdów.</w:t>
      </w:r>
    </w:p>
    <w:p w:rsidR="00A57591" w:rsidRDefault="00A57591" w:rsidP="00A57591">
      <w:pPr>
        <w:pStyle w:val="Default"/>
        <w:jc w:val="both"/>
        <w:rPr>
          <w:rFonts w:ascii="Georgia" w:hAnsi="Georgia"/>
          <w:sz w:val="24"/>
          <w:szCs w:val="24"/>
        </w:rPr>
      </w:pPr>
    </w:p>
    <w:p w:rsidR="00A57591" w:rsidRDefault="00A57591" w:rsidP="00A57591">
      <w:pPr>
        <w:pStyle w:val="Default"/>
        <w:jc w:val="center"/>
        <w:rPr>
          <w:rFonts w:ascii="Georgia" w:hAnsi="Georgia"/>
          <w:sz w:val="24"/>
          <w:szCs w:val="24"/>
        </w:rPr>
      </w:pPr>
    </w:p>
    <w:p w:rsidR="00A57591" w:rsidRDefault="00A57591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 xml:space="preserve">§ 6 </w:t>
      </w:r>
    </w:p>
    <w:p w:rsidR="00A57591" w:rsidRDefault="00A57591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Ubezpieczenie uczestników wyjazdu edukacyjnego</w:t>
      </w:r>
    </w:p>
    <w:p w:rsidR="00A57591" w:rsidRDefault="00A57591" w:rsidP="00A57591">
      <w:pPr>
        <w:pStyle w:val="Default"/>
        <w:jc w:val="center"/>
        <w:rPr>
          <w:rFonts w:ascii="Georgia" w:hAnsi="Georgia"/>
          <w:sz w:val="24"/>
          <w:szCs w:val="24"/>
        </w:rPr>
      </w:pPr>
    </w:p>
    <w:p w:rsidR="00A57591" w:rsidRDefault="00A57591" w:rsidP="005C4DF7">
      <w:pPr>
        <w:pStyle w:val="Default"/>
        <w:numPr>
          <w:ilvl w:val="0"/>
          <w:numId w:val="8"/>
        </w:num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Wykonawca</w:t>
      </w:r>
      <w:r>
        <w:rPr>
          <w:rFonts w:ascii="Georgia" w:hAnsi="Georgia"/>
          <w:b/>
          <w:sz w:val="24"/>
          <w:szCs w:val="24"/>
        </w:rPr>
        <w:t xml:space="preserve"> </w:t>
      </w:r>
      <w:r>
        <w:rPr>
          <w:rFonts w:ascii="Georgia" w:hAnsi="Georgia"/>
          <w:sz w:val="24"/>
          <w:szCs w:val="24"/>
        </w:rPr>
        <w:t xml:space="preserve">zobowiązany jest do ubezpieczenia </w:t>
      </w:r>
      <w:r w:rsidR="00FC7DDB">
        <w:rPr>
          <w:rFonts w:ascii="Georgia" w:hAnsi="Georgia"/>
          <w:sz w:val="24"/>
          <w:szCs w:val="24"/>
        </w:rPr>
        <w:t>uczestników wyjazdu edukacyjnego</w:t>
      </w:r>
      <w:r>
        <w:rPr>
          <w:rFonts w:ascii="Georgia" w:hAnsi="Georgia"/>
          <w:sz w:val="24"/>
          <w:szCs w:val="24"/>
        </w:rPr>
        <w:t xml:space="preserve">, w tym opiekunów. </w:t>
      </w:r>
    </w:p>
    <w:p w:rsidR="00A57591" w:rsidRDefault="00A57591" w:rsidP="005C4DF7">
      <w:pPr>
        <w:pStyle w:val="Default"/>
        <w:numPr>
          <w:ilvl w:val="0"/>
          <w:numId w:val="8"/>
        </w:num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 w:cs="Cambria"/>
          <w:sz w:val="24"/>
          <w:szCs w:val="24"/>
          <w:lang w:eastAsia="pl-PL"/>
        </w:rPr>
        <w:t>Ubezpieczenie NNW oraz OC musi obejmować pobyt uczestników, w tym opiekunów na wyjeździe od momentu wyjścia z domu do momentu powrotu do domu każdego uczestnika, w tym opiekuna (</w:t>
      </w:r>
      <w:r>
        <w:rPr>
          <w:rFonts w:ascii="Georgia" w:hAnsi="Georgia"/>
          <w:bCs/>
          <w:sz w:val="24"/>
          <w:szCs w:val="24"/>
        </w:rPr>
        <w:t xml:space="preserve">ubezpieczenie od następstw nieszczęśliwych wypadków i OC – min. 20 000 zł na osobę – na każde z ww. </w:t>
      </w:r>
      <w:proofErr w:type="spellStart"/>
      <w:r>
        <w:rPr>
          <w:rFonts w:ascii="Georgia" w:hAnsi="Georgia"/>
          <w:bCs/>
          <w:sz w:val="24"/>
          <w:szCs w:val="24"/>
        </w:rPr>
        <w:t>ryzyk</w:t>
      </w:r>
      <w:proofErr w:type="spellEnd"/>
      <w:r>
        <w:rPr>
          <w:rFonts w:ascii="Georgia" w:hAnsi="Georgia"/>
          <w:bCs/>
          <w:sz w:val="24"/>
          <w:szCs w:val="24"/>
        </w:rPr>
        <w:t>),</w:t>
      </w:r>
    </w:p>
    <w:p w:rsidR="00A57591" w:rsidRDefault="00A57591" w:rsidP="005C4DF7">
      <w:pPr>
        <w:pStyle w:val="Default"/>
        <w:numPr>
          <w:ilvl w:val="0"/>
          <w:numId w:val="8"/>
        </w:num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Wybór firmy ubezpieczeniowej pozostaje po stronie Wykonawcy, jednakże zobowiązany jest on do przesłania Zamawiającemu kopii polisy ubezpieczeniowej najpóźniej na 2 dni przed terminem wyjazdu. </w:t>
      </w:r>
    </w:p>
    <w:p w:rsidR="00A57591" w:rsidRDefault="00A57591" w:rsidP="00A57591">
      <w:pPr>
        <w:pStyle w:val="Default"/>
        <w:rPr>
          <w:rFonts w:ascii="Georgia" w:hAnsi="Georgia"/>
          <w:sz w:val="24"/>
          <w:szCs w:val="24"/>
        </w:rPr>
      </w:pPr>
    </w:p>
    <w:p w:rsidR="00A57591" w:rsidRDefault="00A57591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§ 7</w:t>
      </w:r>
    </w:p>
    <w:p w:rsidR="00A57591" w:rsidRDefault="00A57591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Wynagrodzenie Wykonawcy</w:t>
      </w:r>
    </w:p>
    <w:p w:rsidR="00A57591" w:rsidRDefault="00A57591" w:rsidP="00A57591">
      <w:pPr>
        <w:pStyle w:val="Default"/>
        <w:jc w:val="center"/>
        <w:rPr>
          <w:rFonts w:ascii="Georgia" w:hAnsi="Georgia"/>
          <w:sz w:val="24"/>
          <w:szCs w:val="24"/>
        </w:rPr>
      </w:pPr>
    </w:p>
    <w:p w:rsidR="00A57591" w:rsidRDefault="00A57591" w:rsidP="005C4DF7">
      <w:pPr>
        <w:pStyle w:val="Default"/>
        <w:numPr>
          <w:ilvl w:val="0"/>
          <w:numId w:val="9"/>
        </w:num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Łączny maksyma</w:t>
      </w:r>
      <w:r w:rsidR="00FC7DDB">
        <w:rPr>
          <w:rFonts w:ascii="Georgia" w:hAnsi="Georgia"/>
          <w:sz w:val="24"/>
          <w:szCs w:val="24"/>
        </w:rPr>
        <w:t>lny koszt zorganizowania wyjazdów edukacyjnych</w:t>
      </w:r>
      <w:r>
        <w:rPr>
          <w:rFonts w:ascii="Georgia" w:hAnsi="Georgia"/>
          <w:sz w:val="24"/>
          <w:szCs w:val="24"/>
        </w:rPr>
        <w:t xml:space="preserve"> dla </w:t>
      </w:r>
      <w:r>
        <w:rPr>
          <w:rFonts w:ascii="Georgia" w:hAnsi="Georgia"/>
          <w:sz w:val="24"/>
          <w:szCs w:val="24"/>
        </w:rPr>
        <w:lastRenderedPageBreak/>
        <w:t>przewidywanej maksymalnej</w:t>
      </w:r>
      <w:r w:rsidR="00FC7DDB">
        <w:rPr>
          <w:rFonts w:ascii="Georgia" w:hAnsi="Georgia"/>
          <w:sz w:val="24"/>
          <w:szCs w:val="24"/>
        </w:rPr>
        <w:t xml:space="preserve"> liczby* ……… uczestników wyjazdów edukacyjnych</w:t>
      </w:r>
      <w:r>
        <w:rPr>
          <w:rFonts w:ascii="Georgia" w:hAnsi="Georgia"/>
          <w:sz w:val="24"/>
          <w:szCs w:val="24"/>
        </w:rPr>
        <w:t xml:space="preserve">, zgodnie ze złożoną ofertą </w:t>
      </w:r>
      <w:r>
        <w:rPr>
          <w:rFonts w:ascii="Georgia" w:hAnsi="Georgia"/>
          <w:b/>
          <w:sz w:val="24"/>
          <w:szCs w:val="24"/>
        </w:rPr>
        <w:t xml:space="preserve">wynosi: ……………….brutto </w:t>
      </w:r>
      <w:r w:rsidR="00FC7DDB">
        <w:rPr>
          <w:rFonts w:ascii="Georgia" w:hAnsi="Georgia"/>
          <w:sz w:val="24"/>
          <w:szCs w:val="24"/>
        </w:rPr>
        <w:t>(słownie: …………………………. złotych)</w:t>
      </w:r>
      <w:r>
        <w:rPr>
          <w:rFonts w:ascii="Georgia" w:hAnsi="Georgia"/>
          <w:sz w:val="24"/>
          <w:szCs w:val="24"/>
        </w:rPr>
        <w:t xml:space="preserve"> i obejmuje wszystkie świadczenia wymienione w §5 niniejszej umowy. </w:t>
      </w:r>
    </w:p>
    <w:p w:rsidR="00A57591" w:rsidRDefault="00A57591" w:rsidP="005C4DF7">
      <w:pPr>
        <w:pStyle w:val="Default"/>
        <w:numPr>
          <w:ilvl w:val="0"/>
          <w:numId w:val="9"/>
        </w:num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Koszt zorganizowania wyjazdu edukacyjnego dla jednej osoby wynosi: ……………………..zł brutto (słownie: …………………………… złotych 00/100). </w:t>
      </w:r>
    </w:p>
    <w:p w:rsidR="00A57591" w:rsidRDefault="00A57591" w:rsidP="005C4DF7">
      <w:pPr>
        <w:pStyle w:val="Default"/>
        <w:numPr>
          <w:ilvl w:val="0"/>
          <w:numId w:val="9"/>
        </w:num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Zamawiający zapłaci Wykonawcy</w:t>
      </w:r>
      <w:r>
        <w:rPr>
          <w:rFonts w:ascii="Georgia" w:hAnsi="Georgia"/>
          <w:b/>
          <w:sz w:val="24"/>
          <w:szCs w:val="24"/>
        </w:rPr>
        <w:t xml:space="preserve"> </w:t>
      </w:r>
      <w:r>
        <w:rPr>
          <w:rFonts w:ascii="Georgia" w:hAnsi="Georgia"/>
          <w:sz w:val="24"/>
          <w:szCs w:val="24"/>
        </w:rPr>
        <w:t>wynagrodzenie odpowiadające iloczynowi liczby faktycznych uczestników wyjazd</w:t>
      </w:r>
      <w:r w:rsidR="00FC7DDB">
        <w:rPr>
          <w:rFonts w:ascii="Georgia" w:hAnsi="Georgia"/>
          <w:sz w:val="24"/>
          <w:szCs w:val="24"/>
        </w:rPr>
        <w:t>ów edukacyjnych</w:t>
      </w:r>
      <w:r>
        <w:rPr>
          <w:rFonts w:ascii="Georgia" w:hAnsi="Georgia"/>
          <w:sz w:val="24"/>
          <w:szCs w:val="24"/>
        </w:rPr>
        <w:t xml:space="preserve"> i stawki za jednego uczestnika, o której mowa w ust. 2.</w:t>
      </w:r>
    </w:p>
    <w:p w:rsidR="00A57591" w:rsidRDefault="00A57591" w:rsidP="005C4DF7">
      <w:pPr>
        <w:pStyle w:val="Default"/>
        <w:numPr>
          <w:ilvl w:val="0"/>
          <w:numId w:val="9"/>
        </w:numPr>
        <w:jc w:val="both"/>
        <w:rPr>
          <w:rFonts w:ascii="Georgia" w:hAnsi="Georgia" w:cs="Calibri"/>
          <w:sz w:val="24"/>
          <w:szCs w:val="24"/>
          <w:lang w:eastAsia="ar-SA"/>
        </w:rPr>
      </w:pPr>
      <w:r>
        <w:rPr>
          <w:rFonts w:ascii="Georgia" w:hAnsi="Georgia" w:cs="Calibri"/>
          <w:sz w:val="24"/>
          <w:szCs w:val="24"/>
          <w:lang w:eastAsia="ar-SA"/>
        </w:rPr>
        <w:t>Wynagrodzenie Wykonawcy płatne będzie na podstawie prawidłowo wystawionej faktury za zakończony wyjazd edukacyjny dla 1 grupy. Strony ustalają, że faktura może zawierać wynagrodzenie</w:t>
      </w:r>
      <w:r w:rsidR="00FC7DDB">
        <w:rPr>
          <w:rFonts w:ascii="Georgia" w:hAnsi="Georgia" w:cs="Calibri"/>
          <w:sz w:val="24"/>
          <w:szCs w:val="24"/>
          <w:lang w:eastAsia="ar-SA"/>
        </w:rPr>
        <w:t xml:space="preserve"> za zrealizowanie wyjazdów edukacyjnych</w:t>
      </w:r>
      <w:r>
        <w:rPr>
          <w:rFonts w:ascii="Georgia" w:hAnsi="Georgia" w:cs="Calibri"/>
          <w:sz w:val="24"/>
          <w:szCs w:val="24"/>
          <w:lang w:eastAsia="ar-SA"/>
        </w:rPr>
        <w:t xml:space="preserve"> dla więcej niż jednej grupy.</w:t>
      </w:r>
    </w:p>
    <w:p w:rsidR="00A57591" w:rsidRDefault="00A57591" w:rsidP="005C4DF7">
      <w:pPr>
        <w:pStyle w:val="Akapitzlist"/>
        <w:numPr>
          <w:ilvl w:val="0"/>
          <w:numId w:val="9"/>
        </w:numPr>
        <w:autoSpaceDE w:val="0"/>
        <w:autoSpaceDN w:val="0"/>
        <w:adjustRightInd w:val="0"/>
        <w:contextualSpacing/>
        <w:jc w:val="both"/>
        <w:rPr>
          <w:rFonts w:ascii="Georgia" w:hAnsi="Georgia"/>
        </w:rPr>
      </w:pPr>
      <w:r>
        <w:rPr>
          <w:rFonts w:ascii="Georgia" w:hAnsi="Georgia"/>
        </w:rPr>
        <w:t>Podstawą do wystawienia przez Wykonawcę faktury jest przekazanie Zamawiającemu kompletnej dokumentacji z realizacji wyjazdu edukacyjnego za daną grupę zgodnie z SOPZ. Przekazana dokumentacja musi być odebrana protokolarnie przez Zamawiającego bez zastrzeżeń.</w:t>
      </w:r>
    </w:p>
    <w:p w:rsidR="00A57591" w:rsidRDefault="00A57591" w:rsidP="005C4DF7">
      <w:pPr>
        <w:pStyle w:val="Akapitzlist"/>
        <w:numPr>
          <w:ilvl w:val="0"/>
          <w:numId w:val="9"/>
        </w:numPr>
        <w:autoSpaceDE w:val="0"/>
        <w:autoSpaceDN w:val="0"/>
        <w:adjustRightInd w:val="0"/>
        <w:contextualSpacing/>
        <w:jc w:val="both"/>
        <w:rPr>
          <w:rFonts w:ascii="Georgia" w:hAnsi="Georgia"/>
        </w:rPr>
      </w:pPr>
      <w:r>
        <w:rPr>
          <w:rFonts w:ascii="Georgia" w:hAnsi="Georgia"/>
        </w:rPr>
        <w:t xml:space="preserve">Wynagrodzenie za przedmiot umowy zawiera podatek od towarów i usług VAT, a także wszystkie koszty jakie poniesie Wykonawca, w celu należytego wykonania obowiązków wynikających z niniejszej umowy. </w:t>
      </w:r>
    </w:p>
    <w:p w:rsidR="00A57591" w:rsidRDefault="00A57591" w:rsidP="005C4DF7">
      <w:pPr>
        <w:pStyle w:val="Akapitzlist"/>
        <w:numPr>
          <w:ilvl w:val="0"/>
          <w:numId w:val="9"/>
        </w:numPr>
        <w:autoSpaceDE w:val="0"/>
        <w:autoSpaceDN w:val="0"/>
        <w:adjustRightInd w:val="0"/>
        <w:contextualSpacing/>
        <w:jc w:val="both"/>
        <w:rPr>
          <w:rFonts w:ascii="Georgia" w:hAnsi="Georgia"/>
        </w:rPr>
      </w:pPr>
      <w:r>
        <w:rPr>
          <w:rFonts w:ascii="Georgia" w:hAnsi="Georgia"/>
        </w:rPr>
        <w:t xml:space="preserve">Wynagrodzenie, o którym mowa w ust. 3 będzie płatne przelewem na rachunek bankowy Wykonawcy wskazany na fakturze, w ciągu 30 dni kalendarzowych od dnia dostarczenia prawidłowo wystawionej faktury/rachunku do Zamawiającego. </w:t>
      </w:r>
    </w:p>
    <w:p w:rsidR="00D37628" w:rsidRPr="00D37628" w:rsidRDefault="00D37628" w:rsidP="00D37628">
      <w:pPr>
        <w:pStyle w:val="Akapitzlist"/>
        <w:numPr>
          <w:ilvl w:val="0"/>
          <w:numId w:val="9"/>
        </w:numPr>
        <w:jc w:val="both"/>
        <w:rPr>
          <w:rFonts w:ascii="Georgia" w:hAnsi="Georgia"/>
        </w:rPr>
      </w:pPr>
      <w:r w:rsidRPr="00D37628">
        <w:rPr>
          <w:rFonts w:ascii="Georgia" w:hAnsi="Georgia"/>
        </w:rPr>
        <w:t xml:space="preserve">Powyższy termin może ulec wydłużeniu w przypadku nieprzekazania Zamawiającemu środków pieniężnych przez Wojewódzki Urząd Pracy </w:t>
      </w:r>
      <w:r>
        <w:rPr>
          <w:rFonts w:ascii="Georgia" w:hAnsi="Georgia"/>
        </w:rPr>
        <w:br/>
      </w:r>
      <w:r w:rsidRPr="00D37628">
        <w:rPr>
          <w:rFonts w:ascii="Georgia" w:hAnsi="Georgia"/>
        </w:rPr>
        <w:t>w Rzeszowie jako Instytucję Pośredniczącą. W takim przypadku Wykonawca nie będzie dochodził wobec Zamawiającego jakichkolwiek roszczeń z tytułu opóźnienia w zapłacie wynagrodzenia.</w:t>
      </w:r>
    </w:p>
    <w:p w:rsidR="00A57591" w:rsidRDefault="00A57591" w:rsidP="005C4DF7">
      <w:pPr>
        <w:pStyle w:val="Akapitzlist"/>
        <w:numPr>
          <w:ilvl w:val="0"/>
          <w:numId w:val="9"/>
        </w:numPr>
        <w:autoSpaceDE w:val="0"/>
        <w:autoSpaceDN w:val="0"/>
        <w:adjustRightInd w:val="0"/>
        <w:contextualSpacing/>
        <w:jc w:val="both"/>
        <w:rPr>
          <w:rFonts w:ascii="Georgia" w:hAnsi="Georgia"/>
        </w:rPr>
      </w:pPr>
      <w:r>
        <w:rPr>
          <w:rFonts w:ascii="Georgia" w:hAnsi="Georgia"/>
        </w:rPr>
        <w:t>Za datę dokonania zapłaty należności rozumie się datę obciążenia rachunku bankowego Zamawiającego.</w:t>
      </w:r>
    </w:p>
    <w:p w:rsidR="00A57591" w:rsidRDefault="00A57591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</w:p>
    <w:p w:rsidR="00A57591" w:rsidRDefault="00A57591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 xml:space="preserve">§ 8 </w:t>
      </w:r>
    </w:p>
    <w:p w:rsidR="00A57591" w:rsidRDefault="00A57591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Odstąpienie od umowy</w:t>
      </w:r>
    </w:p>
    <w:p w:rsidR="00A57591" w:rsidRDefault="00A57591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</w:p>
    <w:p w:rsidR="00A57591" w:rsidRDefault="00A57591" w:rsidP="005C4DF7">
      <w:pPr>
        <w:pStyle w:val="Default"/>
        <w:widowControl/>
        <w:numPr>
          <w:ilvl w:val="0"/>
          <w:numId w:val="10"/>
        </w:numPr>
        <w:autoSpaceDE w:val="0"/>
        <w:autoSpaceDN w:val="0"/>
        <w:adjustRightInd w:val="0"/>
        <w:spacing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Zamawiającemu, przysługuje prawo odstąpienia od </w:t>
      </w:r>
      <w:r>
        <w:rPr>
          <w:rFonts w:ascii="Georgia" w:hAnsi="Georgia"/>
          <w:color w:val="auto"/>
          <w:sz w:val="24"/>
          <w:szCs w:val="24"/>
        </w:rPr>
        <w:t>umowy w przypadku</w:t>
      </w:r>
      <w:r>
        <w:rPr>
          <w:rFonts w:ascii="Georgia" w:hAnsi="Georgia"/>
          <w:sz w:val="24"/>
          <w:szCs w:val="24"/>
        </w:rPr>
        <w:t xml:space="preserve">, gdy: </w:t>
      </w:r>
    </w:p>
    <w:p w:rsidR="00A57591" w:rsidRDefault="00A57591" w:rsidP="005C4DF7">
      <w:pPr>
        <w:pStyle w:val="Default"/>
        <w:widowControl/>
        <w:numPr>
          <w:ilvl w:val="0"/>
          <w:numId w:val="11"/>
        </w:numPr>
        <w:tabs>
          <w:tab w:val="left" w:pos="709"/>
        </w:tabs>
        <w:autoSpaceDE w:val="0"/>
        <w:autoSpaceDN w:val="0"/>
        <w:adjustRightInd w:val="0"/>
        <w:spacing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zaistnieje istotna zmiana okoliczności powodująca, że wykonanie umowy nie leży w interesie publicznym, czego nie można było przewidzieć w chwili zawarcia umowy, Zamawiający może odstąpić od umowy w terminie 30 dni od powzięcia wiadomości o tych okolicznościach, </w:t>
      </w:r>
    </w:p>
    <w:p w:rsidR="00A57591" w:rsidRDefault="00A57591" w:rsidP="005C4DF7">
      <w:pPr>
        <w:pStyle w:val="Default"/>
        <w:widowControl/>
        <w:numPr>
          <w:ilvl w:val="0"/>
          <w:numId w:val="11"/>
        </w:numPr>
        <w:tabs>
          <w:tab w:val="left" w:pos="709"/>
        </w:tabs>
        <w:autoSpaceDE w:val="0"/>
        <w:autoSpaceDN w:val="0"/>
        <w:adjustRightInd w:val="0"/>
        <w:spacing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Wykonawca nie rozpoczął wykonywania usług bez uzasadnionych przyczyn lub przerwał wykonywanie usług z przyczyn niezależnych od Zamawiającego i nie wznowił ich pomimo wezwań Zamawiającego, przez okres dłuższy niż 14 dni, </w:t>
      </w:r>
    </w:p>
    <w:p w:rsidR="00A57591" w:rsidRDefault="00A57591" w:rsidP="005C4DF7">
      <w:pPr>
        <w:pStyle w:val="Default"/>
        <w:widowControl/>
        <w:numPr>
          <w:ilvl w:val="0"/>
          <w:numId w:val="11"/>
        </w:numPr>
        <w:tabs>
          <w:tab w:val="left" w:pos="709"/>
        </w:tabs>
        <w:autoSpaceDE w:val="0"/>
        <w:autoSpaceDN w:val="0"/>
        <w:adjustRightInd w:val="0"/>
        <w:spacing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Wykonawca nie wykonuje przedmiotu umowy zgodnie z zawartą umową lub nienależycie wykonuje swoje obowiązki, pomimo pisemnego wezwania przez Zamawiającego do prawidłowego wykonania przedmiotu umowy, </w:t>
      </w:r>
    </w:p>
    <w:p w:rsidR="00A57591" w:rsidRDefault="00A57591" w:rsidP="005C4DF7">
      <w:pPr>
        <w:pStyle w:val="Default"/>
        <w:widowControl/>
        <w:numPr>
          <w:ilvl w:val="0"/>
          <w:numId w:val="11"/>
        </w:numPr>
        <w:tabs>
          <w:tab w:val="left" w:pos="709"/>
        </w:tabs>
        <w:autoSpaceDE w:val="0"/>
        <w:autoSpaceDN w:val="0"/>
        <w:adjustRightInd w:val="0"/>
        <w:spacing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 xml:space="preserve">umowa, w oparciu o którą Zamawiający realizuje projekt zawierana pomiędzy Zamawiającym, a Instytucją Pośredniczącą (Wojewódzki Urząd Pracy w Rzeszowie) zostanie rozwiązania. </w:t>
      </w:r>
    </w:p>
    <w:p w:rsidR="00A57591" w:rsidRDefault="00A57591" w:rsidP="005C4DF7">
      <w:pPr>
        <w:pStyle w:val="Default"/>
        <w:widowControl/>
        <w:numPr>
          <w:ilvl w:val="0"/>
          <w:numId w:val="11"/>
        </w:numPr>
        <w:tabs>
          <w:tab w:val="left" w:pos="709"/>
        </w:tabs>
        <w:autoSpaceDE w:val="0"/>
        <w:autoSpaceDN w:val="0"/>
        <w:adjustRightInd w:val="0"/>
        <w:spacing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suma kar umownych przekroczy 10% łącznego wynagrodzenia brutto </w:t>
      </w:r>
      <w:r>
        <w:rPr>
          <w:rFonts w:ascii="Georgia" w:hAnsi="Georgia"/>
          <w:color w:val="auto"/>
          <w:sz w:val="24"/>
          <w:szCs w:val="24"/>
        </w:rPr>
        <w:t>określonego w §7 ust</w:t>
      </w:r>
      <w:r>
        <w:rPr>
          <w:rFonts w:ascii="Georgia" w:hAnsi="Georgia"/>
          <w:sz w:val="24"/>
          <w:szCs w:val="24"/>
        </w:rPr>
        <w:t>. 1</w:t>
      </w:r>
    </w:p>
    <w:p w:rsidR="00A57591" w:rsidRDefault="00A57591" w:rsidP="005C4DF7">
      <w:pPr>
        <w:pStyle w:val="Default"/>
        <w:widowControl/>
        <w:numPr>
          <w:ilvl w:val="0"/>
          <w:numId w:val="10"/>
        </w:numPr>
        <w:autoSpaceDE w:val="0"/>
        <w:autoSpaceDN w:val="0"/>
        <w:adjustRightInd w:val="0"/>
        <w:spacing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color w:val="auto"/>
          <w:sz w:val="24"/>
          <w:szCs w:val="24"/>
        </w:rPr>
        <w:t xml:space="preserve">Z zastrzeżeniem ust. 1 pkt a), oświadczenie </w:t>
      </w:r>
      <w:r>
        <w:rPr>
          <w:rFonts w:ascii="Georgia" w:hAnsi="Georgia"/>
          <w:sz w:val="24"/>
          <w:szCs w:val="24"/>
        </w:rPr>
        <w:t xml:space="preserve">o odstąpieniu od umowy powinno nastąpić w terminie 14 dni od wystąpienia okoliczności, o których mowa w ust. 1 niniejszego paragrafu uzasadniających to odstąpienie w formie pisemnej pod rygorem nieważności i powinno zawierać uzasadnienie. </w:t>
      </w:r>
    </w:p>
    <w:p w:rsidR="00A57591" w:rsidRDefault="00A57591" w:rsidP="00A57591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/>
          <w:b/>
          <w:bCs/>
          <w:sz w:val="24"/>
          <w:szCs w:val="24"/>
        </w:rPr>
      </w:pPr>
    </w:p>
    <w:p w:rsidR="00A57591" w:rsidRDefault="00A57591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9</w:t>
      </w:r>
    </w:p>
    <w:p w:rsidR="00A57591" w:rsidRDefault="00A57591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Kary umowne</w:t>
      </w:r>
    </w:p>
    <w:p w:rsidR="00A57591" w:rsidRDefault="00A57591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</w:p>
    <w:p w:rsidR="00A57591" w:rsidRDefault="00A57591" w:rsidP="005C4DF7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Wykonawca zapłaci Zamawiającemu karę umowną, za opóźnienie </w:t>
      </w:r>
      <w:r>
        <w:rPr>
          <w:rFonts w:ascii="Georgia" w:hAnsi="Georgia"/>
          <w:sz w:val="24"/>
          <w:szCs w:val="24"/>
        </w:rPr>
        <w:br/>
        <w:t xml:space="preserve">w wykonaniu przedmiotu umowy w przypadku przekroczenia terminu określonego w § 3 ust. 2, w wysokości 0,5% wynagrodzenia brutto określonego w § 7 ust. 1 za każdy rozpoczęty dzień opóźnienia w ich realizacji. </w:t>
      </w:r>
    </w:p>
    <w:p w:rsidR="00A57591" w:rsidRDefault="00A57591" w:rsidP="005C4DF7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W przypadku rozwiązania umowy lub odstąpienia od umowy przez którąkolwiek ze stron z przyczyn leżących po stronie Wykonawcy, Wykonawca zobowiązany jest do zapłaty Zamawiającemu kary umownej w wysokości 10% wynagrodzenia brutto określonego w § 7 ust. 1. </w:t>
      </w:r>
    </w:p>
    <w:p w:rsidR="00A57591" w:rsidRDefault="00A57591" w:rsidP="005C4DF7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Jeżeli wysokość kar umownych nie pokryje poniesionej przez Zamawiającego szkody, przysługuje mu prawo dochodzenia odszkodowania uzupełniającego na zasadach ogólnych określonych w Kodeksie Cywilnym.</w:t>
      </w:r>
    </w:p>
    <w:p w:rsidR="00A57591" w:rsidRDefault="00A57591" w:rsidP="005C4DF7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Wykonawca wyraża zgodę na potrącenie kar umownych z należnego mu wynagrodzenia.</w:t>
      </w:r>
    </w:p>
    <w:p w:rsidR="00A57591" w:rsidRDefault="00A57591" w:rsidP="00A57591">
      <w:pPr>
        <w:pStyle w:val="Tekstpodstawowy"/>
        <w:spacing w:after="0"/>
        <w:rPr>
          <w:rFonts w:ascii="Georgia" w:hAnsi="Georgia"/>
          <w:sz w:val="24"/>
          <w:szCs w:val="24"/>
        </w:rPr>
      </w:pPr>
    </w:p>
    <w:p w:rsidR="00A57591" w:rsidRDefault="00A57591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§10</w:t>
      </w:r>
    </w:p>
    <w:p w:rsidR="00A57591" w:rsidRDefault="00A57591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Zmiany umowy</w:t>
      </w:r>
    </w:p>
    <w:p w:rsidR="00A57591" w:rsidRDefault="00A57591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</w:p>
    <w:p w:rsidR="00A57591" w:rsidRDefault="00A57591" w:rsidP="005C4DF7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Zamawiający przewiduje możliwość zmian w zawartej umowie dotyczących:</w:t>
      </w:r>
    </w:p>
    <w:p w:rsidR="00A57591" w:rsidRDefault="00A57591" w:rsidP="005C4DF7">
      <w:pPr>
        <w:pStyle w:val="Akapitzlist"/>
        <w:widowControl w:val="0"/>
        <w:numPr>
          <w:ilvl w:val="0"/>
          <w:numId w:val="14"/>
        </w:numPr>
        <w:tabs>
          <w:tab w:val="left" w:pos="993"/>
        </w:tabs>
        <w:ind w:right="-1"/>
        <w:contextualSpacing/>
        <w:jc w:val="both"/>
        <w:rPr>
          <w:rFonts w:ascii="Georgia" w:hAnsi="Georgia"/>
        </w:rPr>
      </w:pPr>
      <w:r>
        <w:rPr>
          <w:rFonts w:ascii="Georgia" w:hAnsi="Georgia"/>
        </w:rPr>
        <w:t>zmiany wynagrodzenia Wykonawcy w przypadku zmiany stawki VAT obowiązującej na dzień zawarcia Umowy - wynagrodzenie Wykonawcy ulegnie zmianie stosownie do zmiany stawki podatku bez zmiany wynagrodzenia netto,</w:t>
      </w:r>
    </w:p>
    <w:p w:rsidR="00A57591" w:rsidRDefault="00A57591" w:rsidP="005C4DF7">
      <w:pPr>
        <w:pStyle w:val="Tekstpodstawowy"/>
        <w:numPr>
          <w:ilvl w:val="0"/>
          <w:numId w:val="14"/>
        </w:num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terminu realizacji umowy w razie zaistnienia następujących okoliczności:</w:t>
      </w:r>
    </w:p>
    <w:p w:rsidR="00A57591" w:rsidRDefault="00A57591" w:rsidP="005C4DF7">
      <w:pPr>
        <w:pStyle w:val="Tekstpodstawowy"/>
        <w:numPr>
          <w:ilvl w:val="0"/>
          <w:numId w:val="15"/>
        </w:num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konieczności podjęcia działań zmierzających do ograniczenia skutków zdarzenia losowego wywołanego przez czynniki zewnętrzne, którego nie można było przewidzieć, zagrażającego życiu lub zdrowiu ludzi,</w:t>
      </w:r>
    </w:p>
    <w:p w:rsidR="00A57591" w:rsidRDefault="00A57591" w:rsidP="005C4DF7">
      <w:pPr>
        <w:pStyle w:val="Tekstpodstawowy"/>
        <w:numPr>
          <w:ilvl w:val="0"/>
          <w:numId w:val="15"/>
        </w:num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przyczyn organizacyjnych, </w:t>
      </w:r>
    </w:p>
    <w:p w:rsidR="00A57591" w:rsidRDefault="00A57591" w:rsidP="005C4DF7">
      <w:pPr>
        <w:pStyle w:val="Tekstpodstawowy"/>
        <w:numPr>
          <w:ilvl w:val="0"/>
          <w:numId w:val="15"/>
        </w:num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zmiany terminu realizacji projektu,</w:t>
      </w:r>
    </w:p>
    <w:p w:rsidR="00A57591" w:rsidRDefault="00A57591" w:rsidP="005C4DF7">
      <w:pPr>
        <w:pStyle w:val="Tekstpodstawowy"/>
        <w:numPr>
          <w:ilvl w:val="0"/>
          <w:numId w:val="14"/>
        </w:num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niezależnych od stron awarii sprzętu lub zasilania,</w:t>
      </w:r>
    </w:p>
    <w:p w:rsidR="00A57591" w:rsidRDefault="00A57591" w:rsidP="005C4DF7">
      <w:pPr>
        <w:pStyle w:val="Tekstpodstawowy"/>
        <w:numPr>
          <w:ilvl w:val="0"/>
          <w:numId w:val="14"/>
        </w:num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zmiany liczby osób biorących udział w wyjeździe edukacyjnym,</w:t>
      </w:r>
    </w:p>
    <w:p w:rsidR="00A57591" w:rsidRDefault="00A57591" w:rsidP="005C4DF7">
      <w:pPr>
        <w:pStyle w:val="Tekstpodstawowy"/>
        <w:numPr>
          <w:ilvl w:val="0"/>
          <w:numId w:val="14"/>
        </w:num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zmiany, która nie prowadzi do zmiany charakteru umowy i zostały spełnione łącznie następujące warunki:</w:t>
      </w:r>
    </w:p>
    <w:p w:rsidR="00A57591" w:rsidRDefault="00A57591" w:rsidP="005C4DF7">
      <w:pPr>
        <w:pStyle w:val="Tekstpodstawowy"/>
        <w:numPr>
          <w:ilvl w:val="0"/>
          <w:numId w:val="16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konieczność zmiany umowy spowodowana jest okolicznościami, których</w:t>
      </w:r>
      <w:r>
        <w:rPr>
          <w:rFonts w:ascii="Georgia" w:hAnsi="Georgia"/>
          <w:sz w:val="24"/>
          <w:szCs w:val="24"/>
        </w:rPr>
        <w:br/>
        <w:t>zamawiający, działając z należytą starannością, nie mógł przewidzieć,</w:t>
      </w:r>
    </w:p>
    <w:p w:rsidR="00A57591" w:rsidRDefault="00A57591" w:rsidP="005C4DF7">
      <w:pPr>
        <w:pStyle w:val="Tekstpodstawowy"/>
        <w:numPr>
          <w:ilvl w:val="0"/>
          <w:numId w:val="16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wartość zmiany nie przekracza 50% wartości zamówienia określonej pierwotnie w umowie,</w:t>
      </w:r>
    </w:p>
    <w:p w:rsidR="00A57591" w:rsidRDefault="00A57591" w:rsidP="005C4DF7">
      <w:pPr>
        <w:pStyle w:val="Tekstpodstawowy"/>
        <w:numPr>
          <w:ilvl w:val="0"/>
          <w:numId w:val="14"/>
        </w:num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wykonawcę, któremu zamawiający udzielił zamówienia, ma zastąpić nowy</w:t>
      </w:r>
      <w:r>
        <w:rPr>
          <w:rFonts w:ascii="Georgia" w:hAnsi="Georgia"/>
          <w:sz w:val="24"/>
          <w:szCs w:val="24"/>
        </w:rPr>
        <w:br/>
        <w:t>wykonawca:</w:t>
      </w:r>
    </w:p>
    <w:p w:rsidR="00A57591" w:rsidRDefault="00A57591" w:rsidP="005C4DF7">
      <w:pPr>
        <w:pStyle w:val="Tekstpodstawowy"/>
        <w:numPr>
          <w:ilvl w:val="0"/>
          <w:numId w:val="17"/>
        </w:num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>w wyniku połączenia, podziału, przekształcenia, upadłości, restrukturyzacji lub</w:t>
      </w:r>
      <w:r>
        <w:rPr>
          <w:rFonts w:ascii="Georgia" w:hAnsi="Georgia"/>
          <w:sz w:val="24"/>
          <w:szCs w:val="24"/>
        </w:rPr>
        <w:br/>
        <w:t>nabycia dotychczasowego wykonawcy lub jego przedsiębiorstwa, o ile nowy wykonawca spełnia warunki udziału w postępowaniu, nie zachodzą wobec niego podstawy wykluczenia oraz nie pociąga to za sobą innych istotnych zmian umowy,</w:t>
      </w:r>
    </w:p>
    <w:p w:rsidR="00A57591" w:rsidRDefault="00A57591" w:rsidP="005C4DF7">
      <w:pPr>
        <w:pStyle w:val="Tekstpodstawowy"/>
        <w:numPr>
          <w:ilvl w:val="0"/>
          <w:numId w:val="17"/>
        </w:num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 wyniku przejęcia przez zamawiającego zobowiązań wykonawcy względem jego podwykonawców,</w:t>
      </w:r>
    </w:p>
    <w:p w:rsidR="00A57591" w:rsidRDefault="00A57591" w:rsidP="005C4DF7">
      <w:pPr>
        <w:pStyle w:val="Tekstpodstawowy"/>
        <w:numPr>
          <w:ilvl w:val="0"/>
          <w:numId w:val="13"/>
        </w:num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Warunkiem wprowadzenia zmian zawartej umowy jest sporządzenie podpisanego przez Zamawiającego i Wykonawcę Protokołu konieczności  określającego przyczyny zmiany oraz potwierdzającego wystąpienie okoliczności wymienionej w ust. 1. Protokół konieczności będzie załącznikiem do aneksu zmieniającego niniejszą umowę. </w:t>
      </w:r>
    </w:p>
    <w:p w:rsidR="00A57591" w:rsidRDefault="00A57591" w:rsidP="005C4DF7">
      <w:pPr>
        <w:pStyle w:val="Tekstpodstawowy"/>
        <w:numPr>
          <w:ilvl w:val="0"/>
          <w:numId w:val="13"/>
        </w:num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Wszelkie zmiany i uzupełnienia treści umowy muszą mieć formę pisemną pod rygorem nieważności .</w:t>
      </w:r>
    </w:p>
    <w:p w:rsidR="00A57591" w:rsidRDefault="00A57591" w:rsidP="005C4DF7">
      <w:pPr>
        <w:pStyle w:val="Akapitzlist1"/>
        <w:widowControl w:val="0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Georgia" w:eastAsia="SimSun" w:hAnsi="Georgia"/>
          <w:sz w:val="24"/>
          <w:szCs w:val="24"/>
        </w:rPr>
      </w:pPr>
      <w:r>
        <w:rPr>
          <w:rFonts w:ascii="Georgia" w:eastAsia="SimSun" w:hAnsi="Georgia"/>
          <w:sz w:val="24"/>
          <w:szCs w:val="24"/>
        </w:rPr>
        <w:t>Wszystkie postanowienia, o których mowa w ust. 1 stanowią katalog zmian, na które Zamawiający może wyrazić zgodę. Nie stanowią jednocześnie zobowiązania Zamawiającego do wyrażenia takiej zgody.</w:t>
      </w:r>
    </w:p>
    <w:p w:rsidR="00A57591" w:rsidRDefault="00A57591" w:rsidP="005C4DF7">
      <w:pPr>
        <w:pStyle w:val="Akapitzlist1"/>
        <w:widowControl w:val="0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Georgia" w:eastAsia="SimSun" w:hAnsi="Georgia"/>
          <w:color w:val="FF0000"/>
          <w:sz w:val="24"/>
          <w:szCs w:val="24"/>
        </w:rPr>
      </w:pPr>
      <w:r>
        <w:rPr>
          <w:rFonts w:ascii="Georgia" w:hAnsi="Georgia"/>
          <w:sz w:val="24"/>
          <w:szCs w:val="24"/>
        </w:rPr>
        <w:t>W rozumieniu art. 144 Ustawy Prawo zamówień  publicznych nie stanowi zmiany Umowy:</w:t>
      </w:r>
    </w:p>
    <w:p w:rsidR="00A57591" w:rsidRDefault="00A57591" w:rsidP="005C4DF7">
      <w:pPr>
        <w:numPr>
          <w:ilvl w:val="0"/>
          <w:numId w:val="18"/>
        </w:numPr>
        <w:suppressAutoHyphens/>
        <w:spacing w:after="0" w:line="240" w:lineRule="auto"/>
        <w:ind w:left="993" w:right="-1"/>
        <w:jc w:val="both"/>
        <w:rPr>
          <w:rFonts w:ascii="Georgia" w:eastAsia="Calibri" w:hAnsi="Georgia"/>
          <w:color w:val="00000A"/>
          <w:sz w:val="24"/>
          <w:szCs w:val="24"/>
        </w:rPr>
      </w:pPr>
      <w:r>
        <w:rPr>
          <w:rFonts w:ascii="Georgia" w:hAnsi="Georgia"/>
          <w:sz w:val="24"/>
          <w:szCs w:val="24"/>
        </w:rPr>
        <w:t>zmiana danych adresowych i kontaktowych lub danych osób wskazanych w Umowie,</w:t>
      </w:r>
    </w:p>
    <w:p w:rsidR="00A57591" w:rsidRDefault="00A57591" w:rsidP="005C4DF7">
      <w:pPr>
        <w:numPr>
          <w:ilvl w:val="0"/>
          <w:numId w:val="18"/>
        </w:numPr>
        <w:suppressAutoHyphens/>
        <w:spacing w:after="0" w:line="240" w:lineRule="auto"/>
        <w:ind w:left="993" w:right="-1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zmiana danych związanych z obsługą administracyjno-organizacyjną Umowy np. zmiana rachunku bankowego, zmiana nr telefonu, adresu poczty elektronicznej itp.,</w:t>
      </w:r>
    </w:p>
    <w:p w:rsidR="00A57591" w:rsidRDefault="00A57591" w:rsidP="005C4DF7">
      <w:pPr>
        <w:numPr>
          <w:ilvl w:val="0"/>
          <w:numId w:val="18"/>
        </w:numPr>
        <w:suppressAutoHyphens/>
        <w:spacing w:after="0" w:line="240" w:lineRule="auto"/>
        <w:ind w:left="993" w:right="-1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aktualizacja dokumentów o których mowa w umowie z zachowaniem wymogu akceptacji przez Zamawiającego jeżeli tak stanowi Umowa.</w:t>
      </w:r>
    </w:p>
    <w:p w:rsidR="00A57591" w:rsidRDefault="00A57591" w:rsidP="00A57591">
      <w:pPr>
        <w:pStyle w:val="Tekstpodstawowy"/>
        <w:spacing w:after="0"/>
        <w:ind w:left="720"/>
        <w:jc w:val="both"/>
        <w:rPr>
          <w:rFonts w:ascii="Georgia" w:hAnsi="Georgia"/>
          <w:sz w:val="24"/>
          <w:szCs w:val="24"/>
        </w:rPr>
      </w:pPr>
    </w:p>
    <w:p w:rsidR="00A57591" w:rsidRDefault="008B18DF" w:rsidP="008B18DF">
      <w:pPr>
        <w:suppressAutoHyphens/>
        <w:autoSpaceDE w:val="0"/>
        <w:autoSpaceDN w:val="0"/>
        <w:adjustRightInd w:val="0"/>
        <w:spacing w:after="0" w:line="240" w:lineRule="auto"/>
        <w:ind w:left="3900" w:firstLine="348"/>
        <w:rPr>
          <w:rFonts w:ascii="Georgia" w:hAnsi="Georgia" w:cs="Calibri"/>
          <w:b/>
          <w:bCs/>
          <w:color w:val="000000"/>
          <w:sz w:val="24"/>
          <w:szCs w:val="24"/>
          <w:lang w:eastAsia="ar-SA"/>
        </w:rPr>
      </w:pPr>
      <w:r>
        <w:rPr>
          <w:rFonts w:ascii="Georgia" w:hAnsi="Georgia" w:cs="Calibri"/>
          <w:b/>
          <w:bCs/>
          <w:color w:val="000000"/>
          <w:sz w:val="24"/>
          <w:szCs w:val="24"/>
          <w:lang w:eastAsia="ar-SA"/>
        </w:rPr>
        <w:t xml:space="preserve">    </w:t>
      </w:r>
      <w:r w:rsidR="00A57591">
        <w:rPr>
          <w:rFonts w:ascii="Georgia" w:hAnsi="Georgia" w:cs="Calibri"/>
          <w:b/>
          <w:bCs/>
          <w:color w:val="000000"/>
          <w:sz w:val="24"/>
          <w:szCs w:val="24"/>
          <w:lang w:eastAsia="ar-SA"/>
        </w:rPr>
        <w:t>§11</w:t>
      </w:r>
    </w:p>
    <w:p w:rsidR="00A57591" w:rsidRDefault="00A57591" w:rsidP="008B18DF">
      <w:pPr>
        <w:spacing w:after="0" w:line="240" w:lineRule="auto"/>
        <w:ind w:left="478" w:right="-1"/>
        <w:contextualSpacing/>
        <w:jc w:val="center"/>
        <w:rPr>
          <w:rFonts w:ascii="Georgia" w:eastAsia="Times New Roman" w:hAnsi="Georgia" w:cs="Times New Roman"/>
          <w:b/>
          <w:sz w:val="24"/>
          <w:szCs w:val="24"/>
        </w:rPr>
      </w:pPr>
      <w:r>
        <w:rPr>
          <w:rFonts w:ascii="Georgia" w:eastAsia="Times New Roman" w:hAnsi="Georgia"/>
          <w:b/>
          <w:sz w:val="24"/>
          <w:szCs w:val="24"/>
        </w:rPr>
        <w:t>SIŁA WYŻSZA</w:t>
      </w:r>
    </w:p>
    <w:p w:rsidR="00A57591" w:rsidRDefault="00A57591" w:rsidP="00A57591">
      <w:pPr>
        <w:spacing w:after="0" w:line="240" w:lineRule="auto"/>
        <w:ind w:left="478" w:right="-1"/>
        <w:contextualSpacing/>
        <w:jc w:val="center"/>
        <w:rPr>
          <w:rFonts w:ascii="Georgia" w:eastAsia="Times New Roman" w:hAnsi="Georgia"/>
          <w:b/>
          <w:sz w:val="24"/>
          <w:szCs w:val="24"/>
        </w:rPr>
      </w:pPr>
    </w:p>
    <w:p w:rsidR="00A57591" w:rsidRDefault="00A57591" w:rsidP="005C4DF7">
      <w:pPr>
        <w:numPr>
          <w:ilvl w:val="0"/>
          <w:numId w:val="19"/>
        </w:numPr>
        <w:suppressAutoHyphens/>
        <w:spacing w:after="0" w:line="240" w:lineRule="auto"/>
        <w:ind w:left="426" w:right="-1"/>
        <w:jc w:val="both"/>
        <w:rPr>
          <w:rFonts w:ascii="Georgia" w:eastAsia="Times New Roman" w:hAnsi="Georgia"/>
          <w:sz w:val="24"/>
          <w:szCs w:val="24"/>
        </w:rPr>
      </w:pPr>
      <w:r>
        <w:rPr>
          <w:rFonts w:ascii="Georgia" w:eastAsia="Times New Roman" w:hAnsi="Georgia"/>
          <w:sz w:val="24"/>
          <w:szCs w:val="24"/>
        </w:rPr>
        <w:t>Strona nie jest odpowiedzialna za niewykonanie lub nienależyte wykonanie swoich zobowiązań, jeżeli niewykonanie lub nienależyte wykonanie zostało spowodowane siłą wyższą. Pod pojęciem siły wyższej Strony rozumieją zdarzenie nagłe, nieprzewidywalne i niezależne od woli Stron, uniemożliwiające wykonanie Umowy na stałe lub na pewien czas, któremu nie można zapobiec, ani przeciwdziałać przy zachowaniu należytej staranności, jeżeli w chwili zawarcia umowy niemożliwe było przewidzenie zdarzenia i jego skutków, które wpłynęły na zdolność strony do wykonania umowy.</w:t>
      </w:r>
    </w:p>
    <w:p w:rsidR="00A57591" w:rsidRDefault="00A57591" w:rsidP="005C4DF7">
      <w:pPr>
        <w:numPr>
          <w:ilvl w:val="0"/>
          <w:numId w:val="19"/>
        </w:numPr>
        <w:suppressAutoHyphens/>
        <w:spacing w:after="0" w:line="240" w:lineRule="auto"/>
        <w:ind w:left="426" w:right="-1"/>
        <w:jc w:val="both"/>
        <w:rPr>
          <w:rFonts w:ascii="Georgia" w:eastAsia="Times New Roman" w:hAnsi="Georgia"/>
          <w:sz w:val="24"/>
          <w:szCs w:val="24"/>
        </w:rPr>
      </w:pPr>
      <w:r>
        <w:rPr>
          <w:rFonts w:ascii="Georgia" w:eastAsia="Times New Roman" w:hAnsi="Georgia"/>
          <w:sz w:val="24"/>
          <w:szCs w:val="24"/>
        </w:rPr>
        <w:t>Przejawami siły wyższej są w szczególności:</w:t>
      </w:r>
    </w:p>
    <w:p w:rsidR="00A57591" w:rsidRDefault="00A57591" w:rsidP="005C4DF7">
      <w:pPr>
        <w:widowControl w:val="0"/>
        <w:numPr>
          <w:ilvl w:val="1"/>
          <w:numId w:val="20"/>
        </w:numPr>
        <w:tabs>
          <w:tab w:val="left" w:pos="489"/>
        </w:tabs>
        <w:spacing w:after="0" w:line="240" w:lineRule="auto"/>
        <w:ind w:left="851" w:right="-1"/>
        <w:jc w:val="both"/>
        <w:rPr>
          <w:rFonts w:ascii="Georgia" w:eastAsia="Times New Roman" w:hAnsi="Georgia"/>
          <w:sz w:val="24"/>
          <w:szCs w:val="24"/>
        </w:rPr>
      </w:pPr>
      <w:r>
        <w:rPr>
          <w:rFonts w:ascii="Georgia" w:eastAsia="Times New Roman" w:hAnsi="Georgia"/>
          <w:sz w:val="24"/>
          <w:szCs w:val="24"/>
        </w:rPr>
        <w:t xml:space="preserve">   klęski żywiołowe, w tym powódź, susza, trzęsienie ziemi, itp.;</w:t>
      </w:r>
    </w:p>
    <w:p w:rsidR="00A57591" w:rsidRDefault="00A57591" w:rsidP="005C4DF7">
      <w:pPr>
        <w:widowControl w:val="0"/>
        <w:numPr>
          <w:ilvl w:val="1"/>
          <w:numId w:val="20"/>
        </w:numPr>
        <w:tabs>
          <w:tab w:val="left" w:pos="489"/>
        </w:tabs>
        <w:spacing w:after="0" w:line="240" w:lineRule="auto"/>
        <w:ind w:left="851" w:right="-1"/>
        <w:jc w:val="both"/>
        <w:rPr>
          <w:rFonts w:ascii="Georgia" w:eastAsia="Times New Roman" w:hAnsi="Georgia"/>
          <w:sz w:val="24"/>
          <w:szCs w:val="24"/>
        </w:rPr>
      </w:pPr>
      <w:r>
        <w:rPr>
          <w:rFonts w:ascii="Georgia" w:eastAsia="Times New Roman" w:hAnsi="Georgia"/>
          <w:sz w:val="24"/>
          <w:szCs w:val="24"/>
        </w:rPr>
        <w:t>akty władzy państwowej np.: stan wojenny, embarga, blokady oraz inne akcje, akty prawne lub decyzje organów władzy państwowej lub samorządowej a także innych organów posiadających władztwo nad stronami i ich majątkiem;</w:t>
      </w:r>
    </w:p>
    <w:p w:rsidR="00A57591" w:rsidRDefault="00A57591" w:rsidP="005C4DF7">
      <w:pPr>
        <w:widowControl w:val="0"/>
        <w:numPr>
          <w:ilvl w:val="1"/>
          <w:numId w:val="20"/>
        </w:numPr>
        <w:tabs>
          <w:tab w:val="left" w:pos="489"/>
        </w:tabs>
        <w:spacing w:after="0" w:line="240" w:lineRule="auto"/>
        <w:ind w:left="851" w:right="-1"/>
        <w:jc w:val="both"/>
        <w:rPr>
          <w:rFonts w:ascii="Georgia" w:eastAsia="Times New Roman" w:hAnsi="Georgia"/>
          <w:sz w:val="24"/>
          <w:szCs w:val="24"/>
        </w:rPr>
      </w:pPr>
      <w:r>
        <w:rPr>
          <w:rFonts w:ascii="Georgia" w:eastAsia="Times New Roman" w:hAnsi="Georgia"/>
          <w:sz w:val="24"/>
          <w:szCs w:val="24"/>
        </w:rPr>
        <w:t xml:space="preserve">  działania wojenne, akty sabotażu, akty terroru itp.;</w:t>
      </w:r>
    </w:p>
    <w:p w:rsidR="00A57591" w:rsidRDefault="00A57591" w:rsidP="005C4DF7">
      <w:pPr>
        <w:widowControl w:val="0"/>
        <w:numPr>
          <w:ilvl w:val="1"/>
          <w:numId w:val="20"/>
        </w:numPr>
        <w:tabs>
          <w:tab w:val="left" w:pos="489"/>
        </w:tabs>
        <w:spacing w:after="0" w:line="240" w:lineRule="auto"/>
        <w:ind w:left="851" w:right="-1"/>
        <w:jc w:val="both"/>
        <w:rPr>
          <w:rFonts w:ascii="Georgia" w:eastAsia="Times New Roman" w:hAnsi="Georgia"/>
          <w:sz w:val="24"/>
          <w:szCs w:val="24"/>
        </w:rPr>
      </w:pPr>
      <w:r>
        <w:rPr>
          <w:rFonts w:ascii="Georgia" w:eastAsia="Times New Roman" w:hAnsi="Georgia"/>
          <w:sz w:val="24"/>
          <w:szCs w:val="24"/>
        </w:rPr>
        <w:t>strajki, blokady dróg, publiczne demonstracje itp.</w:t>
      </w:r>
    </w:p>
    <w:p w:rsidR="00A57591" w:rsidRDefault="00A57591" w:rsidP="005C4DF7">
      <w:pPr>
        <w:numPr>
          <w:ilvl w:val="0"/>
          <w:numId w:val="19"/>
        </w:numPr>
        <w:suppressAutoHyphens/>
        <w:spacing w:after="0" w:line="240" w:lineRule="auto"/>
        <w:ind w:left="426" w:right="-1"/>
        <w:jc w:val="both"/>
        <w:rPr>
          <w:rFonts w:ascii="Georgia" w:eastAsia="Times New Roman" w:hAnsi="Georgia"/>
          <w:sz w:val="24"/>
          <w:szCs w:val="24"/>
        </w:rPr>
      </w:pPr>
      <w:r>
        <w:rPr>
          <w:rFonts w:ascii="Georgia" w:eastAsia="Times New Roman" w:hAnsi="Georgia"/>
          <w:sz w:val="24"/>
          <w:szCs w:val="24"/>
        </w:rPr>
        <w:t xml:space="preserve">Strony zobowiązują się do wzajemnego powiadamiania się o zaistnieniu siły wyższej i dokonania stosownych ustaleń celem wyeliminowania możliwych skutków działania siły wyższej. Powiadomienia, o którym mowa w zdaniu poprzednim, należy dokonać pisemnie lub w inny dostępny sposób, niezwłocznie </w:t>
      </w:r>
      <w:r>
        <w:rPr>
          <w:rFonts w:ascii="Georgia" w:eastAsia="Times New Roman" w:hAnsi="Georgia"/>
          <w:sz w:val="24"/>
          <w:szCs w:val="24"/>
        </w:rPr>
        <w:lastRenderedPageBreak/>
        <w:t>po fakcie wystąpienia siły wyższej. Do powiadomienia należy dołączyć dowody na poparcie zaistnienia siły wyższej.</w:t>
      </w:r>
    </w:p>
    <w:p w:rsidR="00A57591" w:rsidRDefault="00A57591" w:rsidP="00A57591">
      <w:pPr>
        <w:pStyle w:val="Tekstpodstawowy"/>
        <w:spacing w:after="0"/>
        <w:ind w:left="720"/>
        <w:jc w:val="both"/>
        <w:rPr>
          <w:rFonts w:ascii="Georgia" w:hAnsi="Georgia"/>
          <w:sz w:val="24"/>
          <w:szCs w:val="24"/>
        </w:rPr>
      </w:pPr>
    </w:p>
    <w:p w:rsidR="00A57591" w:rsidRDefault="00A57591" w:rsidP="00A57591">
      <w:pPr>
        <w:suppressAutoHyphens/>
        <w:autoSpaceDE w:val="0"/>
        <w:autoSpaceDN w:val="0"/>
        <w:adjustRightInd w:val="0"/>
        <w:spacing w:after="0" w:line="240" w:lineRule="auto"/>
        <w:ind w:left="3900" w:firstLine="348"/>
        <w:rPr>
          <w:rFonts w:ascii="Georgia" w:hAnsi="Georgia" w:cs="Calibri"/>
          <w:b/>
          <w:bCs/>
          <w:color w:val="000000"/>
          <w:sz w:val="24"/>
          <w:szCs w:val="24"/>
          <w:lang w:eastAsia="ar-SA"/>
        </w:rPr>
      </w:pPr>
      <w:r>
        <w:rPr>
          <w:rFonts w:ascii="Georgia" w:hAnsi="Georgia" w:cs="Calibri"/>
          <w:b/>
          <w:bCs/>
          <w:color w:val="000000"/>
          <w:sz w:val="24"/>
          <w:szCs w:val="24"/>
          <w:lang w:eastAsia="ar-SA"/>
        </w:rPr>
        <w:t>§12</w:t>
      </w:r>
    </w:p>
    <w:p w:rsidR="00A57591" w:rsidRDefault="00A57591" w:rsidP="00A5759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Calibri"/>
          <w:b/>
          <w:bCs/>
          <w:color w:val="000000"/>
          <w:sz w:val="24"/>
          <w:szCs w:val="24"/>
          <w:lang w:eastAsia="ar-SA"/>
        </w:rPr>
      </w:pPr>
      <w:r>
        <w:rPr>
          <w:rFonts w:ascii="Georgia" w:hAnsi="Georgia" w:cs="Calibri"/>
          <w:b/>
          <w:bCs/>
          <w:color w:val="000000"/>
          <w:sz w:val="24"/>
          <w:szCs w:val="24"/>
          <w:lang w:eastAsia="ar-SA"/>
        </w:rPr>
        <w:t>Reprezentacja i komunikacja stron</w:t>
      </w:r>
    </w:p>
    <w:p w:rsidR="00A57591" w:rsidRDefault="00A57591" w:rsidP="00A5759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Calibri"/>
          <w:b/>
          <w:bCs/>
          <w:color w:val="000000"/>
          <w:sz w:val="24"/>
          <w:szCs w:val="24"/>
          <w:lang w:eastAsia="ar-SA"/>
        </w:rPr>
      </w:pPr>
    </w:p>
    <w:p w:rsidR="00A57591" w:rsidRDefault="00A57591" w:rsidP="005C4DF7">
      <w:pPr>
        <w:pStyle w:val="Akapitzlist"/>
        <w:widowControl w:val="0"/>
        <w:numPr>
          <w:ilvl w:val="0"/>
          <w:numId w:val="21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SimSun" w:hAnsi="Georgia" w:cs="Mangal"/>
          <w:color w:val="00000A"/>
          <w:kern w:val="2"/>
          <w:lang w:eastAsia="zh-CN" w:bidi="hi-IN"/>
        </w:rPr>
      </w:pPr>
      <w:r>
        <w:rPr>
          <w:rFonts w:ascii="Georgia" w:eastAsia="SimSun" w:hAnsi="Georgia" w:cs="Mangal"/>
          <w:kern w:val="2"/>
          <w:lang w:eastAsia="zh-CN" w:bidi="hi-IN"/>
        </w:rPr>
        <w:t>Do współpracy przy realizacji umowy, kontaktów z Wykonawcą, Zamawiający upoważnia:…………………………….,tel.……………………., e-mail…………………………</w:t>
      </w:r>
    </w:p>
    <w:p w:rsidR="00A57591" w:rsidRDefault="00A57591" w:rsidP="005C4DF7">
      <w:pPr>
        <w:pStyle w:val="Akapitzlist"/>
        <w:widowControl w:val="0"/>
        <w:numPr>
          <w:ilvl w:val="0"/>
          <w:numId w:val="21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SimSun" w:hAnsi="Georgia" w:cs="Mangal"/>
          <w:kern w:val="2"/>
          <w:lang w:eastAsia="zh-CN" w:bidi="hi-IN"/>
        </w:rPr>
      </w:pPr>
      <w:r>
        <w:rPr>
          <w:rFonts w:ascii="Georgia" w:eastAsia="SimSun" w:hAnsi="Georgia" w:cs="Mangal"/>
          <w:kern w:val="2"/>
          <w:lang w:eastAsia="zh-CN" w:bidi="hi-IN"/>
        </w:rPr>
        <w:t>Do współpracy przy realizacji umowy, kontaktów z Zamawiającym Wykonawca upoważnia:</w:t>
      </w:r>
      <w:r>
        <w:rPr>
          <w:rFonts w:ascii="Georgia" w:hAnsi="Georgia"/>
        </w:rPr>
        <w:t>…………………………….,tel.:……………….…, e-mail:……………………..…</w:t>
      </w:r>
    </w:p>
    <w:p w:rsidR="00A57591" w:rsidRDefault="00A57591" w:rsidP="005C4DF7">
      <w:pPr>
        <w:pStyle w:val="Akapitzlist"/>
        <w:widowControl w:val="0"/>
        <w:numPr>
          <w:ilvl w:val="0"/>
          <w:numId w:val="21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SimSun" w:hAnsi="Georgia" w:cs="Mangal"/>
          <w:kern w:val="2"/>
          <w:lang w:eastAsia="zh-CN" w:bidi="hi-IN"/>
        </w:rPr>
      </w:pPr>
      <w:r>
        <w:rPr>
          <w:rFonts w:ascii="Georgia" w:eastAsia="SimSun" w:hAnsi="Georgia" w:cs="Mangal"/>
          <w:kern w:val="2"/>
          <w:lang w:eastAsia="zh-CN" w:bidi="hi-IN"/>
        </w:rPr>
        <w:t>Zmiana upoważnionych osób wymienionych w ust. 1 i 2 nie stanowi zmiany umowy. Strona, która dokonała zmiany, zobowiązana jest niezwłocznie zawiadomić o tym drugą Stronę pisemnie lub za pomocą poczty elektronicznej.</w:t>
      </w:r>
    </w:p>
    <w:p w:rsidR="00A57591" w:rsidRDefault="00A57591" w:rsidP="00A57591">
      <w:pPr>
        <w:suppressAutoHyphens/>
        <w:autoSpaceDE w:val="0"/>
        <w:autoSpaceDN w:val="0"/>
        <w:adjustRightInd w:val="0"/>
        <w:spacing w:after="0" w:line="240" w:lineRule="auto"/>
        <w:ind w:left="3900" w:firstLine="348"/>
        <w:rPr>
          <w:rFonts w:ascii="Georgia" w:eastAsia="Calibri" w:hAnsi="Georgia" w:cs="Calibri"/>
          <w:b/>
          <w:bCs/>
          <w:color w:val="000000"/>
          <w:sz w:val="24"/>
          <w:szCs w:val="24"/>
          <w:lang w:eastAsia="ar-SA"/>
        </w:rPr>
      </w:pPr>
    </w:p>
    <w:p w:rsidR="00A57591" w:rsidRDefault="00A57591" w:rsidP="00A57591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color w:val="00000A"/>
          <w:sz w:val="24"/>
          <w:szCs w:val="24"/>
          <w:lang w:eastAsia="en-US"/>
        </w:rPr>
      </w:pPr>
      <w:r>
        <w:rPr>
          <w:rFonts w:ascii="Georgia" w:hAnsi="Georgia"/>
          <w:b/>
          <w:bCs/>
          <w:sz w:val="24"/>
          <w:szCs w:val="24"/>
        </w:rPr>
        <w:t>§13</w:t>
      </w:r>
    </w:p>
    <w:p w:rsidR="00A57591" w:rsidRDefault="00A57591" w:rsidP="00A57591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</w:rPr>
        <w:t>Rozstrzyganie sporów, postanowienia końcowe</w:t>
      </w:r>
    </w:p>
    <w:p w:rsidR="00A57591" w:rsidRDefault="00A57591" w:rsidP="00A57591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/>
          <w:b/>
          <w:bCs/>
          <w:sz w:val="24"/>
          <w:szCs w:val="24"/>
        </w:rPr>
      </w:pPr>
    </w:p>
    <w:p w:rsidR="00A57591" w:rsidRDefault="00A57591" w:rsidP="005C4DF7">
      <w:pPr>
        <w:pStyle w:val="Tekstpodstawowy2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W sprawach nieuregulowanych niniejszą umową mają zastosowanie </w:t>
      </w:r>
      <w:r>
        <w:rPr>
          <w:rFonts w:ascii="Georgia" w:hAnsi="Georgia"/>
          <w:sz w:val="24"/>
          <w:szCs w:val="24"/>
        </w:rPr>
        <w:br/>
        <w:t xml:space="preserve">w szczególności odpowiednie przepisy Kodeksu cywilnego oraz przepisy ustawy Prawo zamówień publicznych. </w:t>
      </w:r>
    </w:p>
    <w:p w:rsidR="00A57591" w:rsidRDefault="00A57591" w:rsidP="005C4DF7">
      <w:pPr>
        <w:pStyle w:val="Tekstpodstawowy2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Strony umowy zobowiązują się do wzajemnego pisemnego informowania </w:t>
      </w:r>
      <w:r>
        <w:rPr>
          <w:rFonts w:ascii="Georgia" w:hAnsi="Georgia"/>
          <w:sz w:val="24"/>
          <w:szCs w:val="24"/>
        </w:rPr>
        <w:br/>
        <w:t>o wszelkich okolicznościach mających istotne znaczenie dla realizacji postanowień niniejszej umowy.</w:t>
      </w:r>
    </w:p>
    <w:p w:rsidR="00A57591" w:rsidRDefault="00A57591" w:rsidP="005C4DF7">
      <w:pPr>
        <w:pStyle w:val="Tekstpodstawowy2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Wykonawca zobowiązuje się do informowania Zamawiającego o każdej zmianie swojego adresu  w trakcie trwania umowy. </w:t>
      </w:r>
    </w:p>
    <w:p w:rsidR="00A57591" w:rsidRDefault="00A57591" w:rsidP="005C4DF7">
      <w:pPr>
        <w:pStyle w:val="Tekstpodstawowy2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 razie niedopełnienia obowiązku, o którym mowa w ust. 3 Wykonawca wyraża zgodę na wysyłanie przez Zamawiającego wszelkich pism pod adres ostatnio podany przez Wykonawcę ze skutkiem doręczenia.</w:t>
      </w:r>
    </w:p>
    <w:p w:rsidR="00A57591" w:rsidRDefault="00A57591" w:rsidP="005C4DF7">
      <w:pPr>
        <w:pStyle w:val="Tekstpodstawowy2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Sądem właściwym do rozpatrywania ewentualnych sporów wynikłych </w:t>
      </w:r>
      <w:r>
        <w:rPr>
          <w:rFonts w:ascii="Georgia" w:hAnsi="Georgia"/>
          <w:sz w:val="24"/>
          <w:szCs w:val="24"/>
        </w:rPr>
        <w:br/>
        <w:t>z niniejszej umowy jest sąd właściwy miejscowo dla Zamawiającego.</w:t>
      </w:r>
    </w:p>
    <w:p w:rsidR="00A57591" w:rsidRDefault="00A57591" w:rsidP="005C4DF7">
      <w:pPr>
        <w:pStyle w:val="Tekstpodstawowy3"/>
        <w:numPr>
          <w:ilvl w:val="0"/>
          <w:numId w:val="22"/>
        </w:numPr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Umowa została sporządzona w dwóch jednobrzmiących egzemplarzach, w tym jeden dla Zamawiającego i jeden dla Wykonawcy.</w:t>
      </w:r>
    </w:p>
    <w:p w:rsidR="00A57591" w:rsidRDefault="00A57591" w:rsidP="00A57591">
      <w:pPr>
        <w:pStyle w:val="Tekstpodstawowy"/>
        <w:spacing w:after="0"/>
        <w:rPr>
          <w:rFonts w:ascii="Georgia" w:hAnsi="Georgia"/>
          <w:sz w:val="24"/>
          <w:szCs w:val="24"/>
        </w:rPr>
      </w:pPr>
    </w:p>
    <w:p w:rsidR="00A57591" w:rsidRDefault="00A57591" w:rsidP="00A57591">
      <w:pPr>
        <w:pStyle w:val="Tekstpodstawowy"/>
        <w:spacing w:after="0"/>
        <w:rPr>
          <w:rFonts w:ascii="Georgia" w:hAnsi="Georgia"/>
          <w:sz w:val="24"/>
          <w:szCs w:val="24"/>
        </w:rPr>
      </w:pPr>
    </w:p>
    <w:p w:rsidR="00A57591" w:rsidRDefault="00A57591" w:rsidP="00A57591">
      <w:pPr>
        <w:pStyle w:val="Tekstpodstawowy"/>
        <w:spacing w:after="0"/>
        <w:rPr>
          <w:rFonts w:ascii="Georgia" w:hAnsi="Georgia"/>
          <w:sz w:val="24"/>
          <w:szCs w:val="24"/>
        </w:rPr>
      </w:pPr>
    </w:p>
    <w:p w:rsidR="00A57591" w:rsidRDefault="00A57591" w:rsidP="00A57591">
      <w:pPr>
        <w:pStyle w:val="Tekstpodstawowy"/>
        <w:spacing w:after="0"/>
        <w:rPr>
          <w:rFonts w:ascii="Georgia" w:hAnsi="Georgia"/>
          <w:sz w:val="24"/>
          <w:szCs w:val="24"/>
        </w:rPr>
      </w:pPr>
    </w:p>
    <w:p w:rsidR="00A57591" w:rsidRDefault="00A57591" w:rsidP="00A57591">
      <w:pPr>
        <w:pStyle w:val="Tekstpodstawowy"/>
        <w:spacing w:after="0"/>
        <w:rPr>
          <w:rFonts w:ascii="Georgia" w:hAnsi="Georgia"/>
          <w:sz w:val="24"/>
          <w:szCs w:val="24"/>
        </w:rPr>
      </w:pPr>
    </w:p>
    <w:p w:rsidR="00A57591" w:rsidRDefault="00A57591" w:rsidP="00A57591">
      <w:pPr>
        <w:pStyle w:val="Tekstpodstawowy"/>
        <w:spacing w:after="0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Zamawiający:</w:t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  <w:t>Wykonawca:</w:t>
      </w:r>
    </w:p>
    <w:p w:rsidR="00A57591" w:rsidRDefault="00A57591" w:rsidP="00A57591">
      <w:pPr>
        <w:pStyle w:val="Tekstpodstawowy"/>
        <w:spacing w:after="0"/>
        <w:rPr>
          <w:rFonts w:ascii="Georgia" w:hAnsi="Georgia"/>
          <w:i/>
          <w:sz w:val="24"/>
          <w:szCs w:val="24"/>
        </w:rPr>
      </w:pPr>
    </w:p>
    <w:p w:rsidR="00A57591" w:rsidRDefault="00A57591" w:rsidP="00A57591">
      <w:pPr>
        <w:pStyle w:val="Tekstpodstawowy"/>
        <w:spacing w:after="0"/>
        <w:rPr>
          <w:rFonts w:ascii="Georgia" w:hAnsi="Georgia"/>
          <w:i/>
          <w:sz w:val="24"/>
          <w:szCs w:val="24"/>
        </w:rPr>
      </w:pPr>
    </w:p>
    <w:p w:rsidR="00A57591" w:rsidRDefault="00A57591" w:rsidP="00A57591">
      <w:pPr>
        <w:pStyle w:val="Tekstpodstawowy"/>
        <w:spacing w:after="0"/>
        <w:rPr>
          <w:rFonts w:ascii="Georgia" w:hAnsi="Georgia"/>
          <w:i/>
        </w:rPr>
      </w:pPr>
    </w:p>
    <w:p w:rsidR="00A57591" w:rsidRDefault="00A57591" w:rsidP="00A57591">
      <w:pPr>
        <w:pStyle w:val="Tekstpodstawowy"/>
        <w:spacing w:after="0"/>
        <w:rPr>
          <w:rFonts w:ascii="Georgia" w:hAnsi="Georgia"/>
          <w:i/>
        </w:rPr>
      </w:pPr>
    </w:p>
    <w:p w:rsidR="00A57591" w:rsidRDefault="00A57591" w:rsidP="00A57591">
      <w:pPr>
        <w:pStyle w:val="Tekstpodstawowy"/>
        <w:spacing w:after="0"/>
        <w:rPr>
          <w:rFonts w:ascii="Georgia" w:hAnsi="Georgia"/>
          <w:i/>
        </w:rPr>
      </w:pPr>
    </w:p>
    <w:p w:rsidR="00A57591" w:rsidRDefault="00A57591" w:rsidP="00A57591">
      <w:pPr>
        <w:pStyle w:val="Tekstpodstawowy"/>
        <w:spacing w:after="0"/>
        <w:rPr>
          <w:rFonts w:ascii="Georgia" w:hAnsi="Georgia"/>
          <w:i/>
        </w:rPr>
      </w:pPr>
    </w:p>
    <w:p w:rsidR="00A57591" w:rsidRDefault="00A57591" w:rsidP="00A57591">
      <w:pPr>
        <w:pStyle w:val="Tekstpodstawowy"/>
        <w:spacing w:after="0"/>
        <w:rPr>
          <w:rFonts w:ascii="Georgia" w:hAnsi="Georgia"/>
          <w:i/>
        </w:rPr>
      </w:pPr>
    </w:p>
    <w:p w:rsidR="00A57591" w:rsidRDefault="00A57591" w:rsidP="00A57591">
      <w:pPr>
        <w:pStyle w:val="Tekstpodstawowy"/>
        <w:spacing w:after="0"/>
        <w:rPr>
          <w:rFonts w:ascii="Georgia" w:hAnsi="Georgia"/>
          <w:i/>
        </w:rPr>
      </w:pPr>
    </w:p>
    <w:p w:rsidR="00A57591" w:rsidRDefault="00A57591" w:rsidP="00A57591">
      <w:pPr>
        <w:pStyle w:val="Tekstpodstawowy"/>
        <w:spacing w:after="0"/>
        <w:rPr>
          <w:rFonts w:ascii="Georgia" w:hAnsi="Georgia"/>
          <w:i/>
        </w:rPr>
      </w:pPr>
    </w:p>
    <w:p w:rsidR="00A57591" w:rsidRDefault="00A57591" w:rsidP="00A57591">
      <w:pPr>
        <w:pStyle w:val="Tekstpodstawowy"/>
        <w:spacing w:after="0"/>
        <w:rPr>
          <w:rFonts w:ascii="Georgia" w:hAnsi="Georgia"/>
          <w:i/>
        </w:rPr>
      </w:pPr>
    </w:p>
    <w:p w:rsidR="00A57591" w:rsidRDefault="00A57591" w:rsidP="00A57591">
      <w:pPr>
        <w:pStyle w:val="Tekstpodstawowy"/>
        <w:spacing w:after="0"/>
        <w:rPr>
          <w:rFonts w:ascii="Georgia" w:hAnsi="Georgia"/>
          <w:i/>
        </w:rPr>
      </w:pPr>
    </w:p>
    <w:p w:rsidR="00A57591" w:rsidRDefault="00A57591" w:rsidP="00A57591">
      <w:pPr>
        <w:pStyle w:val="Tekstpodstawowy"/>
        <w:spacing w:after="0"/>
        <w:rPr>
          <w:rFonts w:ascii="Georgia" w:hAnsi="Georgia"/>
          <w:i/>
        </w:rPr>
      </w:pPr>
    </w:p>
    <w:p w:rsidR="00A57591" w:rsidRDefault="00A57591" w:rsidP="00A57591">
      <w:pPr>
        <w:pStyle w:val="Tekstpodstawowy"/>
        <w:spacing w:after="0"/>
        <w:rPr>
          <w:rFonts w:ascii="Georgia" w:hAnsi="Georgia"/>
          <w:i/>
        </w:rPr>
      </w:pPr>
    </w:p>
    <w:p w:rsidR="00A57591" w:rsidRDefault="00A57591" w:rsidP="00A57591">
      <w:pPr>
        <w:pStyle w:val="Tekstpodstawowy"/>
        <w:spacing w:after="0"/>
        <w:rPr>
          <w:rFonts w:ascii="Georgia" w:hAnsi="Georgia"/>
          <w:i/>
        </w:rPr>
      </w:pPr>
    </w:p>
    <w:p w:rsidR="00F72E4A" w:rsidRPr="00D37628" w:rsidRDefault="00A57591" w:rsidP="00D37628">
      <w:pPr>
        <w:pStyle w:val="Tekstpodstawowy"/>
        <w:spacing w:after="0"/>
        <w:rPr>
          <w:rFonts w:ascii="Georgia" w:hAnsi="Georgia"/>
          <w:i/>
        </w:rPr>
      </w:pPr>
      <w:r>
        <w:rPr>
          <w:rFonts w:ascii="Georgia" w:hAnsi="Georgia"/>
          <w:i/>
        </w:rPr>
        <w:t>*w zależności od części, której dotyczy umowa</w:t>
      </w:r>
      <w:bookmarkStart w:id="0" w:name="_GoBack"/>
      <w:bookmarkEnd w:id="0"/>
    </w:p>
    <w:sectPr w:rsidR="00F72E4A" w:rsidRPr="00D37628" w:rsidSect="009A2FAD">
      <w:headerReference w:type="default" r:id="rId9"/>
      <w:footerReference w:type="default" r:id="rId10"/>
      <w:pgSz w:w="11906" w:h="16838" w:code="9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3E38" w:rsidRDefault="002F3E38" w:rsidP="00DB7DD4">
      <w:pPr>
        <w:spacing w:after="0" w:line="240" w:lineRule="auto"/>
      </w:pPr>
      <w:r>
        <w:separator/>
      </w:r>
    </w:p>
  </w:endnote>
  <w:endnote w:type="continuationSeparator" w:id="0">
    <w:p w:rsidR="002F3E38" w:rsidRDefault="002F3E38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737" w:rsidRPr="00985A4D" w:rsidRDefault="00490737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3E38" w:rsidRDefault="002F3E38" w:rsidP="00DB7DD4">
      <w:pPr>
        <w:spacing w:after="0" w:line="240" w:lineRule="auto"/>
      </w:pPr>
      <w:r>
        <w:separator/>
      </w:r>
    </w:p>
  </w:footnote>
  <w:footnote w:type="continuationSeparator" w:id="0">
    <w:p w:rsidR="002F3E38" w:rsidRDefault="002F3E38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737" w:rsidRDefault="00490737" w:rsidP="009A5613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1" locked="0" layoutInCell="1" allowOverlap="1" wp14:anchorId="1D9861B5" wp14:editId="79E9128D">
          <wp:simplePos x="0" y="0"/>
          <wp:positionH relativeFrom="column">
            <wp:posOffset>-661670</wp:posOffset>
          </wp:positionH>
          <wp:positionV relativeFrom="paragraph">
            <wp:posOffset>-268605</wp:posOffset>
          </wp:positionV>
          <wp:extent cx="7086600" cy="790575"/>
          <wp:effectExtent l="19050" t="0" r="0" b="0"/>
          <wp:wrapNone/>
          <wp:docPr id="1" name="Obraz 1" descr="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985A4D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E6DDC"/>
    <w:multiLevelType w:val="hybridMultilevel"/>
    <w:tmpl w:val="7BCA8A26"/>
    <w:lvl w:ilvl="0" w:tplc="73A2A76E">
      <w:start w:val="1"/>
      <w:numFmt w:val="decimal"/>
      <w:lvlText w:val="%1."/>
      <w:lvlJc w:val="left"/>
      <w:pPr>
        <w:ind w:left="476" w:hanging="358"/>
      </w:pPr>
      <w:rPr>
        <w:rFonts w:ascii="Times New Roman" w:eastAsia="Times New Roman" w:hAnsi="Times New Roman" w:cs="Times New Roman" w:hint="default"/>
        <w:b w:val="0"/>
        <w:w w:val="100"/>
        <w:sz w:val="24"/>
        <w:szCs w:val="24"/>
      </w:rPr>
    </w:lvl>
    <w:lvl w:ilvl="1" w:tplc="C8D8BDF0">
      <w:start w:val="1"/>
      <w:numFmt w:val="bullet"/>
      <w:lvlText w:val="•"/>
      <w:lvlJc w:val="left"/>
      <w:pPr>
        <w:ind w:left="1371" w:hanging="358"/>
      </w:pPr>
    </w:lvl>
    <w:lvl w:ilvl="2" w:tplc="3BE40550">
      <w:start w:val="1"/>
      <w:numFmt w:val="bullet"/>
      <w:lvlText w:val="•"/>
      <w:lvlJc w:val="left"/>
      <w:pPr>
        <w:ind w:left="2263" w:hanging="358"/>
      </w:pPr>
    </w:lvl>
    <w:lvl w:ilvl="3" w:tplc="0B4A7A20">
      <w:start w:val="1"/>
      <w:numFmt w:val="bullet"/>
      <w:lvlText w:val="•"/>
      <w:lvlJc w:val="left"/>
      <w:pPr>
        <w:ind w:left="3155" w:hanging="358"/>
      </w:pPr>
    </w:lvl>
    <w:lvl w:ilvl="4" w:tplc="C446396C">
      <w:start w:val="1"/>
      <w:numFmt w:val="bullet"/>
      <w:lvlText w:val="•"/>
      <w:lvlJc w:val="left"/>
      <w:pPr>
        <w:ind w:left="4047" w:hanging="358"/>
      </w:pPr>
    </w:lvl>
    <w:lvl w:ilvl="5" w:tplc="6E8A1A58">
      <w:start w:val="1"/>
      <w:numFmt w:val="bullet"/>
      <w:lvlText w:val="•"/>
      <w:lvlJc w:val="left"/>
      <w:pPr>
        <w:ind w:left="4939" w:hanging="358"/>
      </w:pPr>
    </w:lvl>
    <w:lvl w:ilvl="6" w:tplc="262CEF92">
      <w:start w:val="1"/>
      <w:numFmt w:val="bullet"/>
      <w:lvlText w:val="•"/>
      <w:lvlJc w:val="left"/>
      <w:pPr>
        <w:ind w:left="5831" w:hanging="358"/>
      </w:pPr>
    </w:lvl>
    <w:lvl w:ilvl="7" w:tplc="508699F8">
      <w:start w:val="1"/>
      <w:numFmt w:val="bullet"/>
      <w:lvlText w:val="•"/>
      <w:lvlJc w:val="left"/>
      <w:pPr>
        <w:ind w:left="6723" w:hanging="358"/>
      </w:pPr>
    </w:lvl>
    <w:lvl w:ilvl="8" w:tplc="4D4A81E6">
      <w:start w:val="1"/>
      <w:numFmt w:val="bullet"/>
      <w:lvlText w:val="•"/>
      <w:lvlJc w:val="left"/>
      <w:pPr>
        <w:ind w:left="7615" w:hanging="358"/>
      </w:pPr>
    </w:lvl>
  </w:abstractNum>
  <w:abstractNum w:abstractNumId="1">
    <w:nsid w:val="04931E39"/>
    <w:multiLevelType w:val="hybridMultilevel"/>
    <w:tmpl w:val="5062354A"/>
    <w:lvl w:ilvl="0" w:tplc="87C88CEC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6F4447"/>
    <w:multiLevelType w:val="hybridMultilevel"/>
    <w:tmpl w:val="542211AE"/>
    <w:lvl w:ilvl="0" w:tplc="A7EC9A78">
      <w:start w:val="1"/>
      <w:numFmt w:val="decimal"/>
      <w:lvlText w:val="%1."/>
      <w:lvlJc w:val="left"/>
      <w:pPr>
        <w:ind w:left="720" w:hanging="360"/>
      </w:pPr>
      <w:rPr>
        <w:rFonts w:cs="Times New Roman"/>
        <w:sz w:val="23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F3F59EF"/>
    <w:multiLevelType w:val="hybridMultilevel"/>
    <w:tmpl w:val="DAB4EC56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21706F4"/>
    <w:multiLevelType w:val="hybridMultilevel"/>
    <w:tmpl w:val="142EA6B6"/>
    <w:lvl w:ilvl="0" w:tplc="1B5E3DF6">
      <w:start w:val="1"/>
      <w:numFmt w:val="decimal"/>
      <w:lvlText w:val="%1)"/>
      <w:lvlJc w:val="left"/>
      <w:pPr>
        <w:ind w:left="644" w:hanging="360"/>
      </w:pPr>
      <w:rPr>
        <w:rFonts w:ascii="Calibri" w:eastAsia="Times New Roman" w:hAnsi="Calibri"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23582040"/>
    <w:multiLevelType w:val="hybridMultilevel"/>
    <w:tmpl w:val="FAA8B77C"/>
    <w:lvl w:ilvl="0" w:tplc="411EA81C">
      <w:start w:val="1"/>
      <w:numFmt w:val="decimal"/>
      <w:lvlText w:val="%1."/>
      <w:lvlJc w:val="left"/>
      <w:pPr>
        <w:ind w:left="478" w:hanging="36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6B61C9"/>
    <w:multiLevelType w:val="hybridMultilevel"/>
    <w:tmpl w:val="7382B318"/>
    <w:lvl w:ilvl="0" w:tplc="DE48F328">
      <w:start w:val="1"/>
      <w:numFmt w:val="decimal"/>
      <w:lvlText w:val="%1."/>
      <w:lvlJc w:val="center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4EC6D81"/>
    <w:multiLevelType w:val="hybridMultilevel"/>
    <w:tmpl w:val="8FE6E512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8">
    <w:nsid w:val="37E76611"/>
    <w:multiLevelType w:val="hybridMultilevel"/>
    <w:tmpl w:val="D8664D6E"/>
    <w:lvl w:ilvl="0" w:tplc="4DF8A25C">
      <w:start w:val="1"/>
      <w:numFmt w:val="decimal"/>
      <w:lvlText w:val="%1."/>
      <w:lvlJc w:val="right"/>
      <w:pPr>
        <w:ind w:left="1003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>
      <w:start w:val="1"/>
      <w:numFmt w:val="lowerRoman"/>
      <w:lvlText w:val="%3."/>
      <w:lvlJc w:val="right"/>
      <w:pPr>
        <w:ind w:left="2443" w:hanging="180"/>
      </w:pPr>
    </w:lvl>
    <w:lvl w:ilvl="3" w:tplc="0415000F">
      <w:start w:val="1"/>
      <w:numFmt w:val="decimal"/>
      <w:lvlText w:val="%4."/>
      <w:lvlJc w:val="left"/>
      <w:pPr>
        <w:ind w:left="3163" w:hanging="360"/>
      </w:pPr>
    </w:lvl>
    <w:lvl w:ilvl="4" w:tplc="04150019">
      <w:start w:val="1"/>
      <w:numFmt w:val="lowerLetter"/>
      <w:lvlText w:val="%5."/>
      <w:lvlJc w:val="left"/>
      <w:pPr>
        <w:ind w:left="3883" w:hanging="360"/>
      </w:pPr>
    </w:lvl>
    <w:lvl w:ilvl="5" w:tplc="0415001B">
      <w:start w:val="1"/>
      <w:numFmt w:val="lowerRoman"/>
      <w:lvlText w:val="%6."/>
      <w:lvlJc w:val="right"/>
      <w:pPr>
        <w:ind w:left="4603" w:hanging="180"/>
      </w:pPr>
    </w:lvl>
    <w:lvl w:ilvl="6" w:tplc="0415000F">
      <w:start w:val="1"/>
      <w:numFmt w:val="decimal"/>
      <w:lvlText w:val="%7."/>
      <w:lvlJc w:val="left"/>
      <w:pPr>
        <w:ind w:left="5323" w:hanging="360"/>
      </w:pPr>
    </w:lvl>
    <w:lvl w:ilvl="7" w:tplc="04150019">
      <w:start w:val="1"/>
      <w:numFmt w:val="lowerLetter"/>
      <w:lvlText w:val="%8."/>
      <w:lvlJc w:val="left"/>
      <w:pPr>
        <w:ind w:left="6043" w:hanging="360"/>
      </w:pPr>
    </w:lvl>
    <w:lvl w:ilvl="8" w:tplc="0415001B">
      <w:start w:val="1"/>
      <w:numFmt w:val="lowerRoman"/>
      <w:lvlText w:val="%9."/>
      <w:lvlJc w:val="right"/>
      <w:pPr>
        <w:ind w:left="6763" w:hanging="180"/>
      </w:pPr>
    </w:lvl>
  </w:abstractNum>
  <w:abstractNum w:abstractNumId="9">
    <w:nsid w:val="3C8E5AB0"/>
    <w:multiLevelType w:val="hybridMultilevel"/>
    <w:tmpl w:val="DC52C2B0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DFD5D0B"/>
    <w:multiLevelType w:val="hybridMultilevel"/>
    <w:tmpl w:val="5BC4C720"/>
    <w:lvl w:ilvl="0" w:tplc="C8D8BDF0">
      <w:start w:val="1"/>
      <w:numFmt w:val="bullet"/>
      <w:lvlText w:val="•"/>
      <w:lvlJc w:val="left"/>
      <w:pPr>
        <w:ind w:left="2160" w:hanging="360"/>
      </w:pPr>
    </w:lvl>
    <w:lvl w:ilvl="1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3F544B64"/>
    <w:multiLevelType w:val="hybridMultilevel"/>
    <w:tmpl w:val="039CF5DC"/>
    <w:lvl w:ilvl="0" w:tplc="DE48F328">
      <w:start w:val="1"/>
      <w:numFmt w:val="decimal"/>
      <w:lvlText w:val="%1."/>
      <w:lvlJc w:val="center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0B04F73"/>
    <w:multiLevelType w:val="multilevel"/>
    <w:tmpl w:val="585E95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color w:val="00000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4CAD48CB"/>
    <w:multiLevelType w:val="hybridMultilevel"/>
    <w:tmpl w:val="91EC7376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DBD0D59"/>
    <w:multiLevelType w:val="hybridMultilevel"/>
    <w:tmpl w:val="7D383D9A"/>
    <w:lvl w:ilvl="0" w:tplc="87C88CEC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DE46500"/>
    <w:multiLevelType w:val="hybridMultilevel"/>
    <w:tmpl w:val="CF1AB892"/>
    <w:lvl w:ilvl="0" w:tplc="DE48F328">
      <w:start w:val="1"/>
      <w:numFmt w:val="decimal"/>
      <w:lvlText w:val="%1."/>
      <w:lvlJc w:val="center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4896034"/>
    <w:multiLevelType w:val="hybridMultilevel"/>
    <w:tmpl w:val="178213BA"/>
    <w:lvl w:ilvl="0" w:tplc="D624B638">
      <w:start w:val="1"/>
      <w:numFmt w:val="decimal"/>
      <w:lvlText w:val="%1."/>
      <w:lvlJc w:val="center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ECD29D9"/>
    <w:multiLevelType w:val="multilevel"/>
    <w:tmpl w:val="012C6C58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800" w:hanging="360"/>
      </w:pPr>
    </w:lvl>
    <w:lvl w:ilvl="2">
      <w:start w:val="1"/>
      <w:numFmt w:val="lowerRoman"/>
      <w:lvlText w:val="%3)"/>
      <w:lvlJc w:val="left"/>
      <w:pPr>
        <w:ind w:left="2160" w:hanging="360"/>
      </w:pPr>
    </w:lvl>
    <w:lvl w:ilvl="3">
      <w:start w:val="1"/>
      <w:numFmt w:val="decimal"/>
      <w:lvlText w:val="(%4)"/>
      <w:lvlJc w:val="left"/>
      <w:pPr>
        <w:ind w:left="2520" w:hanging="360"/>
      </w:pPr>
    </w:lvl>
    <w:lvl w:ilvl="4">
      <w:start w:val="1"/>
      <w:numFmt w:val="lowerLetter"/>
      <w:lvlText w:val="(%5)"/>
      <w:lvlJc w:val="left"/>
      <w:pPr>
        <w:ind w:left="2880" w:hanging="360"/>
      </w:pPr>
    </w:lvl>
    <w:lvl w:ilvl="5">
      <w:start w:val="1"/>
      <w:numFmt w:val="lowerRoman"/>
      <w:lvlText w:val="(%6)"/>
      <w:lvlJc w:val="left"/>
      <w:pPr>
        <w:ind w:left="3240" w:hanging="360"/>
      </w:pPr>
    </w:lvl>
    <w:lvl w:ilvl="6">
      <w:start w:val="1"/>
      <w:numFmt w:val="decimal"/>
      <w:lvlText w:val="%7."/>
      <w:lvlJc w:val="left"/>
      <w:pPr>
        <w:ind w:left="3600" w:hanging="360"/>
      </w:pPr>
    </w:lvl>
    <w:lvl w:ilvl="7">
      <w:start w:val="1"/>
      <w:numFmt w:val="lowerLetter"/>
      <w:lvlText w:val="%8."/>
      <w:lvlJc w:val="left"/>
      <w:pPr>
        <w:ind w:left="3960" w:hanging="360"/>
      </w:pPr>
    </w:lvl>
    <w:lvl w:ilvl="8">
      <w:start w:val="1"/>
      <w:numFmt w:val="lowerRoman"/>
      <w:lvlText w:val="%9."/>
      <w:lvlJc w:val="left"/>
      <w:pPr>
        <w:ind w:left="4320" w:hanging="360"/>
      </w:pPr>
    </w:lvl>
  </w:abstractNum>
  <w:abstractNum w:abstractNumId="18">
    <w:nsid w:val="63DD5BAF"/>
    <w:multiLevelType w:val="hybridMultilevel"/>
    <w:tmpl w:val="CCD6EB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8A5D65"/>
    <w:multiLevelType w:val="hybridMultilevel"/>
    <w:tmpl w:val="DB2A7438"/>
    <w:lvl w:ilvl="0" w:tplc="1C229DA4">
      <w:start w:val="1"/>
      <w:numFmt w:val="decimal"/>
      <w:lvlText w:val="%1."/>
      <w:lvlJc w:val="center"/>
      <w:pPr>
        <w:ind w:left="72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BFE2CE1"/>
    <w:multiLevelType w:val="hybridMultilevel"/>
    <w:tmpl w:val="22F67A0A"/>
    <w:lvl w:ilvl="0" w:tplc="41D848E8">
      <w:start w:val="1"/>
      <w:numFmt w:val="decimal"/>
      <w:lvlText w:val="%1)"/>
      <w:lvlJc w:val="left"/>
      <w:pPr>
        <w:ind w:left="1003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21">
    <w:nsid w:val="707C18FB"/>
    <w:multiLevelType w:val="hybridMultilevel"/>
    <w:tmpl w:val="1DE42FF6"/>
    <w:lvl w:ilvl="0" w:tplc="DE48F328">
      <w:start w:val="1"/>
      <w:numFmt w:val="decimal"/>
      <w:lvlText w:val="%1."/>
      <w:lvlJc w:val="center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DD4"/>
    <w:rsid w:val="0001422D"/>
    <w:rsid w:val="00046207"/>
    <w:rsid w:val="00050C44"/>
    <w:rsid w:val="00071861"/>
    <w:rsid w:val="000B225B"/>
    <w:rsid w:val="000B76EF"/>
    <w:rsid w:val="000C3356"/>
    <w:rsid w:val="000C39AB"/>
    <w:rsid w:val="000C7030"/>
    <w:rsid w:val="000D28C6"/>
    <w:rsid w:val="000E420A"/>
    <w:rsid w:val="000E4D52"/>
    <w:rsid w:val="000F7E3C"/>
    <w:rsid w:val="001037DC"/>
    <w:rsid w:val="00103C6F"/>
    <w:rsid w:val="001056B0"/>
    <w:rsid w:val="00142F11"/>
    <w:rsid w:val="0015389C"/>
    <w:rsid w:val="0016644C"/>
    <w:rsid w:val="0017213E"/>
    <w:rsid w:val="001A0670"/>
    <w:rsid w:val="001D59B9"/>
    <w:rsid w:val="001F34F8"/>
    <w:rsid w:val="00210591"/>
    <w:rsid w:val="0021100D"/>
    <w:rsid w:val="002257A0"/>
    <w:rsid w:val="00274358"/>
    <w:rsid w:val="00293D4F"/>
    <w:rsid w:val="002C057B"/>
    <w:rsid w:val="002C1A69"/>
    <w:rsid w:val="002C254A"/>
    <w:rsid w:val="002E1A75"/>
    <w:rsid w:val="002E318B"/>
    <w:rsid w:val="002E383D"/>
    <w:rsid w:val="002E4542"/>
    <w:rsid w:val="002F3E38"/>
    <w:rsid w:val="002F5C1D"/>
    <w:rsid w:val="00314A53"/>
    <w:rsid w:val="00316CE0"/>
    <w:rsid w:val="00320B89"/>
    <w:rsid w:val="00322ED1"/>
    <w:rsid w:val="00325E31"/>
    <w:rsid w:val="003263E1"/>
    <w:rsid w:val="003329F2"/>
    <w:rsid w:val="0035076C"/>
    <w:rsid w:val="00352174"/>
    <w:rsid w:val="003614EC"/>
    <w:rsid w:val="00363384"/>
    <w:rsid w:val="003651D6"/>
    <w:rsid w:val="00372806"/>
    <w:rsid w:val="00394245"/>
    <w:rsid w:val="003B211F"/>
    <w:rsid w:val="003C10D0"/>
    <w:rsid w:val="003D044C"/>
    <w:rsid w:val="003E658F"/>
    <w:rsid w:val="003F2EC1"/>
    <w:rsid w:val="003F50DE"/>
    <w:rsid w:val="00413F6C"/>
    <w:rsid w:val="004140E7"/>
    <w:rsid w:val="00421A59"/>
    <w:rsid w:val="00421BD1"/>
    <w:rsid w:val="00445AFF"/>
    <w:rsid w:val="00446CE4"/>
    <w:rsid w:val="004519ED"/>
    <w:rsid w:val="00452C0B"/>
    <w:rsid w:val="00472E4D"/>
    <w:rsid w:val="00490737"/>
    <w:rsid w:val="0049205F"/>
    <w:rsid w:val="004A4184"/>
    <w:rsid w:val="004B44B9"/>
    <w:rsid w:val="004B7E54"/>
    <w:rsid w:val="004B7ECE"/>
    <w:rsid w:val="004D61F7"/>
    <w:rsid w:val="004D7EBA"/>
    <w:rsid w:val="004F3261"/>
    <w:rsid w:val="004F5822"/>
    <w:rsid w:val="00511690"/>
    <w:rsid w:val="00513AD1"/>
    <w:rsid w:val="00566DC4"/>
    <w:rsid w:val="00576120"/>
    <w:rsid w:val="00576D8D"/>
    <w:rsid w:val="0059616D"/>
    <w:rsid w:val="005C4DF7"/>
    <w:rsid w:val="005D16A6"/>
    <w:rsid w:val="005E0118"/>
    <w:rsid w:val="00615B1D"/>
    <w:rsid w:val="00624899"/>
    <w:rsid w:val="006341FD"/>
    <w:rsid w:val="0064468D"/>
    <w:rsid w:val="00646E0E"/>
    <w:rsid w:val="00650782"/>
    <w:rsid w:val="006B42A6"/>
    <w:rsid w:val="006C1114"/>
    <w:rsid w:val="006E0C9E"/>
    <w:rsid w:val="006E240D"/>
    <w:rsid w:val="006E56B1"/>
    <w:rsid w:val="006E6E75"/>
    <w:rsid w:val="006F2CA0"/>
    <w:rsid w:val="006F37F8"/>
    <w:rsid w:val="0070255F"/>
    <w:rsid w:val="00704D7D"/>
    <w:rsid w:val="007073DA"/>
    <w:rsid w:val="0072129B"/>
    <w:rsid w:val="00747D1B"/>
    <w:rsid w:val="00753C78"/>
    <w:rsid w:val="007778B0"/>
    <w:rsid w:val="00784780"/>
    <w:rsid w:val="007A1BB3"/>
    <w:rsid w:val="007C7B0E"/>
    <w:rsid w:val="007D4941"/>
    <w:rsid w:val="008314C3"/>
    <w:rsid w:val="008476BC"/>
    <w:rsid w:val="00884CEC"/>
    <w:rsid w:val="008B18DF"/>
    <w:rsid w:val="008B1FAF"/>
    <w:rsid w:val="00914BCC"/>
    <w:rsid w:val="00916BBE"/>
    <w:rsid w:val="00917CFD"/>
    <w:rsid w:val="0096695F"/>
    <w:rsid w:val="009736A2"/>
    <w:rsid w:val="00983EB4"/>
    <w:rsid w:val="00985A4C"/>
    <w:rsid w:val="00985A4D"/>
    <w:rsid w:val="009A2FAD"/>
    <w:rsid w:val="009A4F99"/>
    <w:rsid w:val="009A5613"/>
    <w:rsid w:val="009A5710"/>
    <w:rsid w:val="009B7C8F"/>
    <w:rsid w:val="009C3B56"/>
    <w:rsid w:val="009C5D6F"/>
    <w:rsid w:val="009D060F"/>
    <w:rsid w:val="009D703C"/>
    <w:rsid w:val="009D735B"/>
    <w:rsid w:val="009E3612"/>
    <w:rsid w:val="009F3290"/>
    <w:rsid w:val="009F767A"/>
    <w:rsid w:val="00A01E32"/>
    <w:rsid w:val="00A11C07"/>
    <w:rsid w:val="00A30CB9"/>
    <w:rsid w:val="00A57591"/>
    <w:rsid w:val="00A82170"/>
    <w:rsid w:val="00A8229E"/>
    <w:rsid w:val="00A910F3"/>
    <w:rsid w:val="00AA4803"/>
    <w:rsid w:val="00AB20A3"/>
    <w:rsid w:val="00B225D6"/>
    <w:rsid w:val="00B328CD"/>
    <w:rsid w:val="00B55F77"/>
    <w:rsid w:val="00B62BCC"/>
    <w:rsid w:val="00B66593"/>
    <w:rsid w:val="00B66F73"/>
    <w:rsid w:val="00B70CC1"/>
    <w:rsid w:val="00B82010"/>
    <w:rsid w:val="00B86349"/>
    <w:rsid w:val="00BA5DE4"/>
    <w:rsid w:val="00BB4797"/>
    <w:rsid w:val="00BB5525"/>
    <w:rsid w:val="00BD7245"/>
    <w:rsid w:val="00BF4EB7"/>
    <w:rsid w:val="00BF7E70"/>
    <w:rsid w:val="00C00996"/>
    <w:rsid w:val="00C04BD2"/>
    <w:rsid w:val="00C2216A"/>
    <w:rsid w:val="00C25796"/>
    <w:rsid w:val="00C44969"/>
    <w:rsid w:val="00C44EEE"/>
    <w:rsid w:val="00C55EF3"/>
    <w:rsid w:val="00C61549"/>
    <w:rsid w:val="00C74550"/>
    <w:rsid w:val="00C7691A"/>
    <w:rsid w:val="00C84E5D"/>
    <w:rsid w:val="00C97843"/>
    <w:rsid w:val="00CD7142"/>
    <w:rsid w:val="00CF5E35"/>
    <w:rsid w:val="00D03857"/>
    <w:rsid w:val="00D048C0"/>
    <w:rsid w:val="00D04D45"/>
    <w:rsid w:val="00D12483"/>
    <w:rsid w:val="00D14785"/>
    <w:rsid w:val="00D17BD2"/>
    <w:rsid w:val="00D2366A"/>
    <w:rsid w:val="00D37628"/>
    <w:rsid w:val="00D61CD3"/>
    <w:rsid w:val="00D74396"/>
    <w:rsid w:val="00D84D55"/>
    <w:rsid w:val="00DA693C"/>
    <w:rsid w:val="00DB7DD4"/>
    <w:rsid w:val="00DC3693"/>
    <w:rsid w:val="00DC414C"/>
    <w:rsid w:val="00DC557D"/>
    <w:rsid w:val="00DD0163"/>
    <w:rsid w:val="00DD43E5"/>
    <w:rsid w:val="00DD6B5A"/>
    <w:rsid w:val="00DE647F"/>
    <w:rsid w:val="00DF439D"/>
    <w:rsid w:val="00DF5D5D"/>
    <w:rsid w:val="00E072CA"/>
    <w:rsid w:val="00E104AD"/>
    <w:rsid w:val="00E2522A"/>
    <w:rsid w:val="00E42BF0"/>
    <w:rsid w:val="00E54FA3"/>
    <w:rsid w:val="00E64CC3"/>
    <w:rsid w:val="00E71A5D"/>
    <w:rsid w:val="00E807A5"/>
    <w:rsid w:val="00E81679"/>
    <w:rsid w:val="00E862C4"/>
    <w:rsid w:val="00EA231C"/>
    <w:rsid w:val="00EB5E22"/>
    <w:rsid w:val="00EE0D77"/>
    <w:rsid w:val="00EF5AA1"/>
    <w:rsid w:val="00F51521"/>
    <w:rsid w:val="00F578AB"/>
    <w:rsid w:val="00F72E4A"/>
    <w:rsid w:val="00F90932"/>
    <w:rsid w:val="00FA5691"/>
    <w:rsid w:val="00FB24B3"/>
    <w:rsid w:val="00FC7DDB"/>
    <w:rsid w:val="00FD7160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48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NormalnyWeb">
    <w:name w:val="Normal (Web)"/>
    <w:basedOn w:val="Normalny"/>
    <w:uiPriority w:val="99"/>
    <w:rsid w:val="0021100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aliases w:val="Preambuła"/>
    <w:basedOn w:val="Normalny"/>
    <w:link w:val="AkapitzlistZnak"/>
    <w:uiPriority w:val="34"/>
    <w:qFormat/>
    <w:rsid w:val="002110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aliases w:val="Preambuła Znak"/>
    <w:link w:val="Akapitzlist"/>
    <w:uiPriority w:val="34"/>
    <w:rsid w:val="0021100D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1100D"/>
    <w:rPr>
      <w:color w:val="0000FF" w:themeColor="hyperlink"/>
      <w:u w:val="single"/>
    </w:rPr>
  </w:style>
  <w:style w:type="character" w:styleId="Odwoanieprzypisudolnego">
    <w:name w:val="footnote reference"/>
    <w:uiPriority w:val="99"/>
    <w:unhideWhenUsed/>
    <w:rsid w:val="00917CFD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17CF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917CF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xt-new">
    <w:name w:val="txt-new"/>
    <w:rsid w:val="00C84E5D"/>
  </w:style>
  <w:style w:type="paragraph" w:customStyle="1" w:styleId="Bartek">
    <w:name w:val="Bartek"/>
    <w:basedOn w:val="Normalny"/>
    <w:rsid w:val="00C84E5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Zawartotabeli">
    <w:name w:val="Zawartość tabeli"/>
    <w:basedOn w:val="Normalny"/>
    <w:rsid w:val="00C84E5D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DE6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A57591"/>
    <w:pPr>
      <w:suppressAutoHyphens/>
      <w:spacing w:after="120" w:line="240" w:lineRule="auto"/>
    </w:pPr>
    <w:rPr>
      <w:rFonts w:ascii="Calibri" w:eastAsia="Calibri" w:hAnsi="Calibri" w:cs="Calibri"/>
      <w:kern w:val="2"/>
      <w:sz w:val="20"/>
      <w:szCs w:val="20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57591"/>
    <w:rPr>
      <w:rFonts w:ascii="Calibri" w:eastAsia="Calibri" w:hAnsi="Calibri" w:cs="Calibri"/>
      <w:kern w:val="2"/>
      <w:sz w:val="20"/>
      <w:szCs w:val="20"/>
      <w:lang w:eastAsia="hi-IN" w:bidi="hi-I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57591"/>
    <w:pPr>
      <w:spacing w:after="120" w:line="480" w:lineRule="auto"/>
    </w:pPr>
    <w:rPr>
      <w:rFonts w:ascii="Calibri" w:eastAsia="Times New Roman" w:hAnsi="Calibri" w:cs="Times New Roma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57591"/>
    <w:rPr>
      <w:rFonts w:ascii="Calibri" w:eastAsia="Times New Roman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A57591"/>
    <w:pPr>
      <w:spacing w:after="120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A57591"/>
    <w:rPr>
      <w:rFonts w:ascii="Calibri" w:eastAsia="Times New Roman" w:hAnsi="Calibri" w:cs="Times New Roman"/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A57591"/>
    <w:pPr>
      <w:spacing w:after="120" w:line="480" w:lineRule="auto"/>
      <w:ind w:left="283"/>
    </w:pPr>
    <w:rPr>
      <w:rFonts w:ascii="Calibri" w:eastAsia="Times New Roman" w:hAnsi="Calibri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A57591"/>
    <w:rPr>
      <w:rFonts w:ascii="Calibri" w:eastAsia="Times New Roman" w:hAnsi="Calibri" w:cs="Times New Roman"/>
    </w:rPr>
  </w:style>
  <w:style w:type="paragraph" w:customStyle="1" w:styleId="Default">
    <w:name w:val="Default"/>
    <w:uiPriority w:val="99"/>
    <w:rsid w:val="00A57591"/>
    <w:pPr>
      <w:widowControl w:val="0"/>
      <w:spacing w:after="0"/>
    </w:pPr>
    <w:rPr>
      <w:rFonts w:ascii="Times New Roman" w:eastAsia="Calibri" w:hAnsi="Times New Roman" w:cs="Mangal"/>
      <w:color w:val="000000"/>
      <w:lang w:eastAsia="en-US"/>
    </w:rPr>
  </w:style>
  <w:style w:type="paragraph" w:customStyle="1" w:styleId="Akapitzlist1">
    <w:name w:val="Akapit z listą1"/>
    <w:basedOn w:val="Normalny"/>
    <w:uiPriority w:val="99"/>
    <w:rsid w:val="00A57591"/>
    <w:pPr>
      <w:ind w:left="720"/>
      <w:contextualSpacing/>
    </w:pPr>
    <w:rPr>
      <w:rFonts w:ascii="Calibri" w:eastAsia="Times New Roman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48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NormalnyWeb">
    <w:name w:val="Normal (Web)"/>
    <w:basedOn w:val="Normalny"/>
    <w:uiPriority w:val="99"/>
    <w:rsid w:val="0021100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aliases w:val="Preambuła"/>
    <w:basedOn w:val="Normalny"/>
    <w:link w:val="AkapitzlistZnak"/>
    <w:uiPriority w:val="34"/>
    <w:qFormat/>
    <w:rsid w:val="002110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aliases w:val="Preambuła Znak"/>
    <w:link w:val="Akapitzlist"/>
    <w:uiPriority w:val="34"/>
    <w:rsid w:val="0021100D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1100D"/>
    <w:rPr>
      <w:color w:val="0000FF" w:themeColor="hyperlink"/>
      <w:u w:val="single"/>
    </w:rPr>
  </w:style>
  <w:style w:type="character" w:styleId="Odwoanieprzypisudolnego">
    <w:name w:val="footnote reference"/>
    <w:uiPriority w:val="99"/>
    <w:unhideWhenUsed/>
    <w:rsid w:val="00917CFD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17CF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917CF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xt-new">
    <w:name w:val="txt-new"/>
    <w:rsid w:val="00C84E5D"/>
  </w:style>
  <w:style w:type="paragraph" w:customStyle="1" w:styleId="Bartek">
    <w:name w:val="Bartek"/>
    <w:basedOn w:val="Normalny"/>
    <w:rsid w:val="00C84E5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Zawartotabeli">
    <w:name w:val="Zawartość tabeli"/>
    <w:basedOn w:val="Normalny"/>
    <w:rsid w:val="00C84E5D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DE6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A57591"/>
    <w:pPr>
      <w:suppressAutoHyphens/>
      <w:spacing w:after="120" w:line="240" w:lineRule="auto"/>
    </w:pPr>
    <w:rPr>
      <w:rFonts w:ascii="Calibri" w:eastAsia="Calibri" w:hAnsi="Calibri" w:cs="Calibri"/>
      <w:kern w:val="2"/>
      <w:sz w:val="20"/>
      <w:szCs w:val="20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57591"/>
    <w:rPr>
      <w:rFonts w:ascii="Calibri" w:eastAsia="Calibri" w:hAnsi="Calibri" w:cs="Calibri"/>
      <w:kern w:val="2"/>
      <w:sz w:val="20"/>
      <w:szCs w:val="20"/>
      <w:lang w:eastAsia="hi-IN" w:bidi="hi-I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57591"/>
    <w:pPr>
      <w:spacing w:after="120" w:line="480" w:lineRule="auto"/>
    </w:pPr>
    <w:rPr>
      <w:rFonts w:ascii="Calibri" w:eastAsia="Times New Roman" w:hAnsi="Calibri" w:cs="Times New Roma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57591"/>
    <w:rPr>
      <w:rFonts w:ascii="Calibri" w:eastAsia="Times New Roman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A57591"/>
    <w:pPr>
      <w:spacing w:after="120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A57591"/>
    <w:rPr>
      <w:rFonts w:ascii="Calibri" w:eastAsia="Times New Roman" w:hAnsi="Calibri" w:cs="Times New Roman"/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A57591"/>
    <w:pPr>
      <w:spacing w:after="120" w:line="480" w:lineRule="auto"/>
      <w:ind w:left="283"/>
    </w:pPr>
    <w:rPr>
      <w:rFonts w:ascii="Calibri" w:eastAsia="Times New Roman" w:hAnsi="Calibri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A57591"/>
    <w:rPr>
      <w:rFonts w:ascii="Calibri" w:eastAsia="Times New Roman" w:hAnsi="Calibri" w:cs="Times New Roman"/>
    </w:rPr>
  </w:style>
  <w:style w:type="paragraph" w:customStyle="1" w:styleId="Default">
    <w:name w:val="Default"/>
    <w:uiPriority w:val="99"/>
    <w:rsid w:val="00A57591"/>
    <w:pPr>
      <w:widowControl w:val="0"/>
      <w:spacing w:after="0"/>
    </w:pPr>
    <w:rPr>
      <w:rFonts w:ascii="Times New Roman" w:eastAsia="Calibri" w:hAnsi="Times New Roman" w:cs="Mangal"/>
      <w:color w:val="000000"/>
      <w:lang w:eastAsia="en-US"/>
    </w:rPr>
  </w:style>
  <w:style w:type="paragraph" w:customStyle="1" w:styleId="Akapitzlist1">
    <w:name w:val="Akapit z listą1"/>
    <w:basedOn w:val="Normalny"/>
    <w:uiPriority w:val="99"/>
    <w:rsid w:val="00A57591"/>
    <w:pPr>
      <w:ind w:left="720"/>
      <w:contextualSpacing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5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4E81E4-C097-43D0-AD01-E544C6AA1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8</Pages>
  <Words>2756</Words>
  <Characters>16541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umoskwa</cp:lastModifiedBy>
  <cp:revision>5</cp:revision>
  <cp:lastPrinted>2017-10-03T11:22:00Z</cp:lastPrinted>
  <dcterms:created xsi:type="dcterms:W3CDTF">2017-10-03T06:11:00Z</dcterms:created>
  <dcterms:modified xsi:type="dcterms:W3CDTF">2017-10-03T11:48:00Z</dcterms:modified>
</cp:coreProperties>
</file>