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D4C" w:rsidRDefault="009C5597" w:rsidP="00A77D4C">
      <w:pPr>
        <w:pStyle w:val="Nagwek1"/>
        <w:ind w:firstLine="0"/>
        <w:jc w:val="right"/>
        <w:rPr>
          <w:b w:val="0"/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A77D4C" w:rsidRPr="00CD20DA">
        <w:rPr>
          <w:sz w:val="20"/>
          <w:szCs w:val="20"/>
        </w:rPr>
        <w:t xml:space="preserve"> </w:t>
      </w:r>
      <w:r w:rsidR="0092601B">
        <w:rPr>
          <w:sz w:val="20"/>
          <w:szCs w:val="20"/>
        </w:rPr>
        <w:t xml:space="preserve">1 </w:t>
      </w:r>
      <w:r w:rsidR="00A77D4C" w:rsidRPr="00CD20DA">
        <w:rPr>
          <w:sz w:val="20"/>
          <w:szCs w:val="20"/>
        </w:rPr>
        <w:t>do SIWZ</w:t>
      </w:r>
    </w:p>
    <w:p w:rsidR="00A77D4C" w:rsidRDefault="00A77D4C" w:rsidP="00A77D4C">
      <w:pPr>
        <w:pStyle w:val="Nagwek1"/>
        <w:ind w:firstLine="0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</w:p>
    <w:p w:rsidR="00A77D4C" w:rsidRDefault="0092601B" w:rsidP="00A77D4C">
      <w:pPr>
        <w:pStyle w:val="Nagwek1"/>
        <w:spacing w:before="0" w:after="0"/>
        <w:ind w:left="1416" w:firstLine="708"/>
        <w:rPr>
          <w:szCs w:val="24"/>
        </w:rPr>
      </w:pPr>
      <w:r>
        <w:rPr>
          <w:szCs w:val="24"/>
        </w:rPr>
        <w:t>S</w:t>
      </w:r>
      <w:r w:rsidR="00F1552E">
        <w:rPr>
          <w:szCs w:val="24"/>
        </w:rPr>
        <w:t>zczegółowy opis przedmiotu zamówienia -</w:t>
      </w:r>
      <w:r>
        <w:rPr>
          <w:szCs w:val="24"/>
        </w:rPr>
        <w:t xml:space="preserve"> Część</w:t>
      </w:r>
      <w:r w:rsidR="00A77D4C">
        <w:rPr>
          <w:szCs w:val="24"/>
        </w:rPr>
        <w:t xml:space="preserve"> I</w:t>
      </w:r>
    </w:p>
    <w:p w:rsidR="00A77D4C" w:rsidRPr="00A77D4C" w:rsidRDefault="00A77D4C" w:rsidP="00A77D4C">
      <w:pPr>
        <w:rPr>
          <w:lang w:eastAsia="en-US"/>
        </w:rPr>
      </w:pPr>
    </w:p>
    <w:tbl>
      <w:tblPr>
        <w:tblpPr w:leftFromText="141" w:rightFromText="141" w:vertAnchor="text" w:horzAnchor="page" w:tblpX="731" w:tblpY="1"/>
        <w:tblOverlap w:val="never"/>
        <w:tblW w:w="14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60"/>
        <w:gridCol w:w="3845"/>
        <w:gridCol w:w="6"/>
        <w:gridCol w:w="7504"/>
        <w:gridCol w:w="2552"/>
      </w:tblGrid>
      <w:tr w:rsidR="0092601B" w:rsidRPr="00550573" w:rsidTr="0092601B">
        <w:tc>
          <w:tcPr>
            <w:tcW w:w="660" w:type="dxa"/>
            <w:shd w:val="clear" w:color="auto" w:fill="auto"/>
            <w:vAlign w:val="center"/>
          </w:tcPr>
          <w:p w:rsidR="0092601B" w:rsidRPr="00550573" w:rsidRDefault="0092601B" w:rsidP="00564995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L.p.</w:t>
            </w:r>
          </w:p>
        </w:tc>
        <w:tc>
          <w:tcPr>
            <w:tcW w:w="3845" w:type="dxa"/>
            <w:shd w:val="clear" w:color="auto" w:fill="auto"/>
            <w:vAlign w:val="center"/>
          </w:tcPr>
          <w:p w:rsidR="0092601B" w:rsidRPr="00550573" w:rsidRDefault="0092601B" w:rsidP="009C5597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Nazwa produktu  </w:t>
            </w:r>
          </w:p>
        </w:tc>
        <w:tc>
          <w:tcPr>
            <w:tcW w:w="7510" w:type="dxa"/>
            <w:gridSpan w:val="2"/>
            <w:shd w:val="clear" w:color="auto" w:fill="auto"/>
            <w:vAlign w:val="center"/>
          </w:tcPr>
          <w:p w:rsidR="0092601B" w:rsidRPr="00550573" w:rsidRDefault="0092601B" w:rsidP="00564995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Minimalne parametry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601B" w:rsidRPr="00550573" w:rsidRDefault="0092601B" w:rsidP="00564995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Ilość sztuk</w:t>
            </w:r>
            <w:r>
              <w:rPr>
                <w:rFonts w:ascii="Georgia" w:hAnsi="Georgia"/>
                <w:b/>
              </w:rPr>
              <w:t>/zestawów</w:t>
            </w:r>
          </w:p>
        </w:tc>
      </w:tr>
      <w:tr w:rsidR="0092601B" w:rsidTr="00FF637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2601B" w:rsidRDefault="00CF7722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  <w:tc>
          <w:tcPr>
            <w:tcW w:w="3851" w:type="dxa"/>
            <w:gridSpan w:val="2"/>
            <w:vAlign w:val="center"/>
          </w:tcPr>
          <w:p w:rsidR="0092601B" w:rsidRDefault="0092601B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3D12">
              <w:rPr>
                <w:rFonts w:ascii="Georgia" w:hAnsi="Georgia" w:cs="Arial"/>
                <w:color w:val="000000"/>
              </w:rPr>
              <w:t xml:space="preserve">Apteczka pierwszej pomocy </w:t>
            </w:r>
            <w:r w:rsidR="00B20D0D">
              <w:rPr>
                <w:rFonts w:ascii="Georgia" w:hAnsi="Georgia" w:cs="Arial"/>
                <w:color w:val="000000"/>
              </w:rPr>
              <w:br/>
            </w:r>
            <w:r w:rsidRPr="00333D12">
              <w:rPr>
                <w:rFonts w:ascii="Georgia" w:hAnsi="Georgia" w:cs="Arial"/>
                <w:color w:val="000000"/>
              </w:rPr>
              <w:t>z wyposażeniem</w:t>
            </w:r>
          </w:p>
        </w:tc>
        <w:tc>
          <w:tcPr>
            <w:tcW w:w="7504" w:type="dxa"/>
          </w:tcPr>
          <w:p w:rsidR="0092601B" w:rsidRDefault="0092601B" w:rsidP="00E213DA">
            <w:pPr>
              <w:spacing w:before="100" w:beforeAutospacing="1" w:after="100" w:afterAutospacing="1" w:line="240" w:lineRule="auto"/>
              <w:jc w:val="both"/>
              <w:rPr>
                <w:rFonts w:ascii="Georgia" w:hAnsi="Georgia"/>
              </w:rPr>
            </w:pPr>
            <w:r w:rsidRPr="0092601B">
              <w:rPr>
                <w:rFonts w:ascii="Georgia" w:hAnsi="Georgia"/>
              </w:rPr>
              <w:t>Kompres zimny, kompres na oko, kompres 10 x 10cm, opaska elastyczna, plaster zestaw plastrów, pr</w:t>
            </w:r>
            <w:r w:rsidR="00E213DA">
              <w:rPr>
                <w:rFonts w:ascii="Georgia" w:hAnsi="Georgia"/>
              </w:rPr>
              <w:t>zylepiec opatrunek indywidualny</w:t>
            </w:r>
            <w:r w:rsidRPr="0092601B">
              <w:rPr>
                <w:rFonts w:ascii="Georgia" w:hAnsi="Georgia"/>
              </w:rPr>
              <w:t xml:space="preserve">, chusta opatrunkowa, chusta trójkątna, chusta z </w:t>
            </w:r>
            <w:proofErr w:type="spellStart"/>
            <w:r w:rsidRPr="0092601B">
              <w:rPr>
                <w:rFonts w:ascii="Georgia" w:hAnsi="Georgia"/>
              </w:rPr>
              <w:t>fliseliny</w:t>
            </w:r>
            <w:proofErr w:type="spellEnd"/>
            <w:r w:rsidRPr="0092601B">
              <w:rPr>
                <w:rFonts w:ascii="Georgia" w:hAnsi="Georgia"/>
              </w:rPr>
              <w:t>, koc ratunkowy, nożyczki, rękawice winylowe, worek foliowy, chusteczka dezynfekująca, ustnik do sztucznego oddychania,  instrukcja udzielania pierwszej pomocy wraz</w:t>
            </w:r>
            <w:r w:rsidR="00E213DA">
              <w:rPr>
                <w:rFonts w:ascii="Georgia" w:hAnsi="Georgia"/>
              </w:rPr>
              <w:t xml:space="preserve"> </w:t>
            </w:r>
            <w:r w:rsidR="00385073">
              <w:rPr>
                <w:rFonts w:ascii="Georgia" w:hAnsi="Georgia"/>
              </w:rPr>
              <w:br/>
            </w:r>
            <w:r w:rsidR="00E213DA">
              <w:rPr>
                <w:rFonts w:ascii="Georgia" w:hAnsi="Georgia"/>
              </w:rPr>
              <w:t>z wykazem telefonów alarmowych</w:t>
            </w:r>
          </w:p>
        </w:tc>
        <w:tc>
          <w:tcPr>
            <w:tcW w:w="2552" w:type="dxa"/>
            <w:vAlign w:val="center"/>
          </w:tcPr>
          <w:p w:rsidR="0092601B" w:rsidRDefault="0092601B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92601B" w:rsidTr="00FF637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2601B" w:rsidRDefault="00CF7722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</w:t>
            </w:r>
          </w:p>
        </w:tc>
        <w:tc>
          <w:tcPr>
            <w:tcW w:w="3851" w:type="dxa"/>
            <w:gridSpan w:val="2"/>
            <w:vAlign w:val="center"/>
          </w:tcPr>
          <w:p w:rsidR="0092601B" w:rsidRDefault="0092601B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3D12">
              <w:rPr>
                <w:rFonts w:ascii="Georgia" w:hAnsi="Georgia" w:cs="Arial"/>
              </w:rPr>
              <w:t>Dygestorium - Wyciąg chemiczny</w:t>
            </w:r>
          </w:p>
        </w:tc>
        <w:tc>
          <w:tcPr>
            <w:tcW w:w="7504" w:type="dxa"/>
          </w:tcPr>
          <w:p w:rsidR="0092601B" w:rsidRPr="0092601B" w:rsidRDefault="0092601B" w:rsidP="00E213DA">
            <w:pPr>
              <w:spacing w:before="100" w:beforeAutospacing="1" w:after="100" w:afterAutospacing="1" w:line="240" w:lineRule="auto"/>
              <w:jc w:val="both"/>
              <w:rPr>
                <w:rFonts w:ascii="Georgia" w:hAnsi="Georgia"/>
              </w:rPr>
            </w:pPr>
            <w:r w:rsidRPr="0092601B">
              <w:rPr>
                <w:rFonts w:ascii="Georgia" w:hAnsi="Georgia"/>
              </w:rPr>
              <w:t xml:space="preserve">Wyciąg chemiczny o wymiarach : 1265 x 800 x 2160 mm - </w:t>
            </w:r>
            <w:r w:rsidRPr="0092601B">
              <w:rPr>
                <w:rFonts w:ascii="Georgia" w:hAnsi="Georgia"/>
                <w:lang w:eastAsia="en-US"/>
              </w:rPr>
              <w:t>+/- 10%</w:t>
            </w:r>
            <w:r w:rsidRPr="0092601B">
              <w:rPr>
                <w:rFonts w:ascii="Georgia" w:hAnsi="Georgia"/>
              </w:rPr>
              <w:t xml:space="preserve">  Ściana przednia przeszklona, podnoszona na zasadzie przeciwwagi, dzięki czemu szyba może być zatrzymana  w dowolnej pozycji. Dodatkowo przeszklone oba boki.  Komora robocza, wnętrze wentylowane, blat chemoodporny ceramiczny. Instalacje: gazowa i wodna</w:t>
            </w:r>
            <w:r w:rsidR="000F71B6" w:rsidRPr="009B3374">
              <w:rPr>
                <w:rFonts w:ascii="Georgia" w:hAnsi="Georgia"/>
              </w:rPr>
              <w:t>, gniazdo 230V/50Hz,</w:t>
            </w:r>
            <w:r w:rsidRPr="009B3374">
              <w:rPr>
                <w:rFonts w:ascii="Georgia" w:hAnsi="Georgia"/>
              </w:rPr>
              <w:t xml:space="preserve"> </w:t>
            </w:r>
            <w:r w:rsidRPr="0092601B">
              <w:rPr>
                <w:rFonts w:ascii="Georgia" w:hAnsi="Georgia"/>
              </w:rPr>
              <w:t>oraz zlew chemoodporny z baterią na zimną wodę. Zawory gazu  i wody umieszczone na płycie czołowej. Oświetlenie komory roboczej. Dolna szafka wentylowana i zamykana na kluczyk.  </w:t>
            </w:r>
          </w:p>
          <w:p w:rsidR="0092601B" w:rsidRDefault="0092601B" w:rsidP="00E213DA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92601B">
              <w:rPr>
                <w:rFonts w:ascii="Georgia" w:hAnsi="Georgia"/>
                <w:lang w:eastAsia="en-US"/>
              </w:rPr>
              <w:t>Sprzęt musi posiadać instrukcję obsługi w języku polskim. Usługa montażu w miejscu dostawy. Wykonawca winien przeprowadzić w miejscu dostawy: pierwsze uruchomienie urządzenia/sprzętu, szkolenie z zakresu obsługi dla nauczyciela.</w:t>
            </w:r>
          </w:p>
        </w:tc>
        <w:tc>
          <w:tcPr>
            <w:tcW w:w="2552" w:type="dxa"/>
            <w:vAlign w:val="center"/>
          </w:tcPr>
          <w:p w:rsidR="0092601B" w:rsidRDefault="0092601B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</w:t>
            </w:r>
          </w:p>
        </w:tc>
      </w:tr>
      <w:tr w:rsidR="0092601B" w:rsidTr="00FF637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2601B" w:rsidRDefault="00CF7722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</w:t>
            </w:r>
          </w:p>
        </w:tc>
        <w:tc>
          <w:tcPr>
            <w:tcW w:w="3851" w:type="dxa"/>
            <w:gridSpan w:val="2"/>
            <w:vAlign w:val="center"/>
          </w:tcPr>
          <w:p w:rsidR="0092601B" w:rsidRPr="009C5597" w:rsidRDefault="0092601B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9C5597">
              <w:rPr>
                <w:rFonts w:ascii="Georgia" w:hAnsi="Georgia"/>
              </w:rPr>
              <w:t>Dygesto</w:t>
            </w:r>
            <w:r w:rsidR="00EB223C">
              <w:rPr>
                <w:rFonts w:ascii="Georgia" w:hAnsi="Georgia"/>
              </w:rPr>
              <w:t xml:space="preserve">rium </w:t>
            </w:r>
            <w:proofErr w:type="spellStart"/>
            <w:r w:rsidR="00EB223C">
              <w:rPr>
                <w:rFonts w:ascii="Georgia" w:hAnsi="Georgia"/>
              </w:rPr>
              <w:t>nastołowe</w:t>
            </w:r>
            <w:proofErr w:type="spellEnd"/>
            <w:r w:rsidR="00EB223C">
              <w:rPr>
                <w:rFonts w:ascii="Georgia" w:hAnsi="Georgia"/>
              </w:rPr>
              <w:t xml:space="preserve"> wraz ze stołem </w:t>
            </w:r>
            <w:r w:rsidRPr="009C5597">
              <w:rPr>
                <w:rFonts w:ascii="Georgia" w:hAnsi="Georgia"/>
              </w:rPr>
              <w:t>demonstracyjny</w:t>
            </w:r>
            <w:r w:rsidR="00EB223C">
              <w:rPr>
                <w:rFonts w:ascii="Georgia" w:hAnsi="Georgia"/>
              </w:rPr>
              <w:t>m</w:t>
            </w:r>
            <w:r w:rsidRPr="009C5597">
              <w:rPr>
                <w:rFonts w:ascii="Georgia" w:hAnsi="Georgia"/>
              </w:rPr>
              <w:t xml:space="preserve"> do prac chemicznych</w:t>
            </w:r>
          </w:p>
          <w:p w:rsidR="0092601B" w:rsidRDefault="0092601B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  <w:tc>
          <w:tcPr>
            <w:tcW w:w="7504" w:type="dxa"/>
          </w:tcPr>
          <w:p w:rsidR="0092601B" w:rsidRPr="0092601B" w:rsidRDefault="0092601B" w:rsidP="00E213DA">
            <w:pPr>
              <w:spacing w:after="0" w:line="240" w:lineRule="auto"/>
              <w:jc w:val="both"/>
              <w:rPr>
                <w:rFonts w:ascii="Georgia" w:hAnsi="Georgia"/>
                <w:lang w:eastAsia="en-US"/>
              </w:rPr>
            </w:pPr>
            <w:r w:rsidRPr="0092601B">
              <w:rPr>
                <w:rFonts w:ascii="Georgia" w:hAnsi="Georgia"/>
                <w:lang w:eastAsia="en-US"/>
              </w:rPr>
              <w:t xml:space="preserve">Wyciąg oszklony z 4 stron, posiadający filtr wewnętrzny węglowy, płyta robocza chemoodporna ceramiczna, </w:t>
            </w:r>
            <w:proofErr w:type="spellStart"/>
            <w:r w:rsidRPr="0092601B">
              <w:rPr>
                <w:rFonts w:ascii="Georgia" w:hAnsi="Georgia"/>
                <w:lang w:eastAsia="en-US"/>
              </w:rPr>
              <w:t>zlewik</w:t>
            </w:r>
            <w:proofErr w:type="spellEnd"/>
            <w:r w:rsidRPr="0092601B">
              <w:rPr>
                <w:rFonts w:ascii="Georgia" w:hAnsi="Georgia"/>
                <w:lang w:eastAsia="en-US"/>
              </w:rPr>
              <w:t xml:space="preserve"> z polipropylenu z zaworem wodnym,  zawór gazowy. Montowany na stole demonstracyjnym. </w:t>
            </w:r>
          </w:p>
          <w:p w:rsidR="0092601B" w:rsidRDefault="0092601B" w:rsidP="00E213DA">
            <w:pPr>
              <w:spacing w:after="0" w:line="240" w:lineRule="auto"/>
              <w:jc w:val="both"/>
              <w:rPr>
                <w:rFonts w:ascii="Georgia" w:hAnsi="Georgia"/>
                <w:lang w:eastAsia="en-US"/>
              </w:rPr>
            </w:pPr>
            <w:r w:rsidRPr="0092601B">
              <w:rPr>
                <w:rFonts w:ascii="Georgia" w:hAnsi="Georgia"/>
                <w:lang w:eastAsia="en-US"/>
              </w:rPr>
              <w:t>Sprzęt musi posiadać instrukcję obsługi w języku polskim. Usługa montażu w miejscu dostawy. Wykonawca winien przeprowadzić  w miejscu dostawy: pierwsze uruchomienie urządzenia/sprzętu, szkolenie z zakresu obsługi dla nauczyciela.</w:t>
            </w:r>
          </w:p>
          <w:p w:rsidR="0092601B" w:rsidRDefault="0092601B" w:rsidP="00EB223C">
            <w:pPr>
              <w:spacing w:after="0" w:line="240" w:lineRule="auto"/>
              <w:jc w:val="both"/>
              <w:rPr>
                <w:rFonts w:ascii="Georgia" w:hAnsi="Georgia"/>
              </w:rPr>
            </w:pPr>
            <w:r>
              <w:rPr>
                <w:rFonts w:ascii="Georgia" w:hAnsi="Georgia" w:cs="Arial"/>
                <w:color w:val="000000"/>
              </w:rPr>
              <w:t>Stół demonstracyjny musi być d</w:t>
            </w:r>
            <w:r w:rsidRPr="00333D12">
              <w:rPr>
                <w:rFonts w:ascii="Georgia" w:hAnsi="Georgia" w:cs="Arial"/>
                <w:color w:val="000000"/>
              </w:rPr>
              <w:t xml:space="preserve">ostosowany do dygestorium </w:t>
            </w:r>
            <w:proofErr w:type="spellStart"/>
            <w:r w:rsidRPr="00333D12">
              <w:rPr>
                <w:rFonts w:ascii="Georgia" w:hAnsi="Georgia" w:cs="Arial"/>
                <w:color w:val="000000"/>
              </w:rPr>
              <w:t>nastołowego</w:t>
            </w:r>
            <w:proofErr w:type="spellEnd"/>
            <w:r w:rsidRPr="00333D12">
              <w:rPr>
                <w:rFonts w:ascii="Georgia" w:hAnsi="Georgia" w:cs="Arial"/>
                <w:color w:val="000000"/>
              </w:rPr>
              <w:t xml:space="preserve">. </w:t>
            </w:r>
            <w:r w:rsidR="00EB223C">
              <w:rPr>
                <w:rFonts w:ascii="Georgia" w:hAnsi="Georgia" w:cs="Arial"/>
                <w:color w:val="000000"/>
              </w:rPr>
              <w:t xml:space="preserve">Blat kwasoodporny, ceramiczny, </w:t>
            </w:r>
            <w:r w:rsidRPr="00333D12">
              <w:rPr>
                <w:rFonts w:ascii="Georgia" w:hAnsi="Georgia" w:cs="Arial"/>
                <w:color w:val="000000"/>
              </w:rPr>
              <w:t xml:space="preserve">szafka pod dygestorium, szafka </w:t>
            </w:r>
            <w:r w:rsidR="00385073">
              <w:rPr>
                <w:rFonts w:ascii="Georgia" w:hAnsi="Georgia" w:cs="Arial"/>
                <w:color w:val="000000"/>
              </w:rPr>
              <w:br/>
            </w:r>
            <w:r w:rsidRPr="00333D12">
              <w:rPr>
                <w:rFonts w:ascii="Georgia" w:hAnsi="Georgia" w:cs="Arial"/>
                <w:color w:val="000000"/>
              </w:rPr>
              <w:lastRenderedPageBreak/>
              <w:t>z szufladami, panel elektryczny, szafka z półką, długość do 2</w:t>
            </w:r>
            <w:r>
              <w:rPr>
                <w:rFonts w:ascii="Georgia" w:hAnsi="Georgia" w:cs="Arial"/>
                <w:color w:val="000000"/>
              </w:rPr>
              <w:t xml:space="preserve"> </w:t>
            </w:r>
            <w:r w:rsidRPr="00333D12">
              <w:rPr>
                <w:rFonts w:ascii="Georgia" w:hAnsi="Georgia" w:cs="Arial"/>
                <w:color w:val="000000"/>
              </w:rPr>
              <w:t>m.</w:t>
            </w:r>
          </w:p>
        </w:tc>
        <w:tc>
          <w:tcPr>
            <w:tcW w:w="2552" w:type="dxa"/>
            <w:vAlign w:val="center"/>
          </w:tcPr>
          <w:p w:rsidR="0092601B" w:rsidRDefault="0092601B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1</w:t>
            </w:r>
          </w:p>
        </w:tc>
      </w:tr>
      <w:tr w:rsidR="0092601B" w:rsidTr="00FF637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2601B" w:rsidRDefault="00CF7722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4</w:t>
            </w:r>
          </w:p>
        </w:tc>
        <w:tc>
          <w:tcPr>
            <w:tcW w:w="3851" w:type="dxa"/>
            <w:gridSpan w:val="2"/>
            <w:vAlign w:val="center"/>
          </w:tcPr>
          <w:p w:rsidR="0092601B" w:rsidRDefault="0092601B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3D12">
              <w:rPr>
                <w:rFonts w:ascii="Georgia" w:hAnsi="Georgia" w:cs="Arial"/>
              </w:rPr>
              <w:t>Butla gazowa propan-butan 2kg</w:t>
            </w:r>
          </w:p>
        </w:tc>
        <w:tc>
          <w:tcPr>
            <w:tcW w:w="7504" w:type="dxa"/>
          </w:tcPr>
          <w:p w:rsidR="0092601B" w:rsidRDefault="0092601B" w:rsidP="00E213DA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92601B">
              <w:rPr>
                <w:rFonts w:ascii="Georgia" w:hAnsi="Georgia"/>
                <w:lang w:eastAsia="en-US"/>
              </w:rPr>
              <w:t>Ilość zgodna z ilością dygestoriów.</w:t>
            </w:r>
          </w:p>
        </w:tc>
        <w:tc>
          <w:tcPr>
            <w:tcW w:w="2552" w:type="dxa"/>
            <w:vAlign w:val="center"/>
          </w:tcPr>
          <w:p w:rsidR="0092601B" w:rsidRDefault="0092601B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</w:t>
            </w:r>
          </w:p>
        </w:tc>
      </w:tr>
      <w:tr w:rsidR="0092601B" w:rsidTr="00FF637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2601B" w:rsidRDefault="00CF7722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5</w:t>
            </w:r>
          </w:p>
        </w:tc>
        <w:tc>
          <w:tcPr>
            <w:tcW w:w="3851" w:type="dxa"/>
            <w:gridSpan w:val="2"/>
            <w:vAlign w:val="center"/>
          </w:tcPr>
          <w:p w:rsidR="0092601B" w:rsidRDefault="0092601B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3D12">
              <w:rPr>
                <w:rFonts w:ascii="Georgia" w:hAnsi="Georgia" w:cs="Arial"/>
              </w:rPr>
              <w:t>Szafa (metalowa  z odciągiem) na odczynniki dla nauczyciela</w:t>
            </w:r>
          </w:p>
        </w:tc>
        <w:tc>
          <w:tcPr>
            <w:tcW w:w="7504" w:type="dxa"/>
          </w:tcPr>
          <w:p w:rsidR="0092601B" w:rsidRPr="009B3374" w:rsidRDefault="0092601B" w:rsidP="00E213DA">
            <w:pPr>
              <w:spacing w:after="0" w:line="240" w:lineRule="auto"/>
              <w:jc w:val="both"/>
              <w:rPr>
                <w:rFonts w:ascii="Georgia" w:hAnsi="Georgia"/>
                <w:b/>
                <w:lang w:eastAsia="en-US"/>
              </w:rPr>
            </w:pPr>
            <w:r w:rsidRPr="0092601B">
              <w:rPr>
                <w:rFonts w:ascii="Georgia" w:hAnsi="Georgia"/>
                <w:lang w:eastAsia="en-US"/>
              </w:rPr>
              <w:t>Na odcz</w:t>
            </w:r>
            <w:r w:rsidR="00314018">
              <w:rPr>
                <w:rFonts w:ascii="Georgia" w:hAnsi="Georgia"/>
                <w:lang w:eastAsia="en-US"/>
              </w:rPr>
              <w:t>ynniki z wyciągiem grawitacyjnym</w:t>
            </w:r>
            <w:r w:rsidRPr="0092601B">
              <w:rPr>
                <w:rFonts w:ascii="Georgia" w:hAnsi="Georgia"/>
                <w:lang w:eastAsia="en-US"/>
              </w:rPr>
              <w:t xml:space="preserve">, zamykana, </w:t>
            </w:r>
            <w:r w:rsidR="00BA7C82" w:rsidRPr="009B3374">
              <w:rPr>
                <w:rFonts w:ascii="Georgia" w:hAnsi="Georgia"/>
                <w:lang w:eastAsia="en-US"/>
              </w:rPr>
              <w:t xml:space="preserve">co najmniej </w:t>
            </w:r>
            <w:r w:rsidRPr="009B3374">
              <w:rPr>
                <w:rFonts w:ascii="Georgia" w:hAnsi="Georgia"/>
                <w:lang w:eastAsia="en-US"/>
              </w:rPr>
              <w:t xml:space="preserve"> 4 półki w środku, wyposażona w drzwi dwuskrzydłowe</w:t>
            </w:r>
            <w:r w:rsidR="00314018" w:rsidRPr="009B3374">
              <w:rPr>
                <w:rFonts w:ascii="Georgia" w:hAnsi="Georgia"/>
                <w:lang w:eastAsia="en-US"/>
              </w:rPr>
              <w:t xml:space="preserve"> </w:t>
            </w:r>
            <w:r w:rsidRPr="009B3374">
              <w:rPr>
                <w:rFonts w:ascii="Georgia" w:hAnsi="Georgia"/>
                <w:lang w:eastAsia="en-US"/>
              </w:rPr>
              <w:t>oraz odpowiednie oznakowanie (piktogramy)</w:t>
            </w:r>
            <w:r w:rsidR="00314018" w:rsidRPr="009B3374">
              <w:rPr>
                <w:rFonts w:ascii="Georgia" w:hAnsi="Georgia"/>
                <w:lang w:eastAsia="en-US"/>
              </w:rPr>
              <w:t>,</w:t>
            </w:r>
            <w:r w:rsidRPr="009B3374">
              <w:rPr>
                <w:rFonts w:ascii="Georgia" w:hAnsi="Georgia"/>
                <w:b/>
                <w:lang w:eastAsia="en-US"/>
              </w:rPr>
              <w:t xml:space="preserve"> </w:t>
            </w:r>
            <w:r w:rsidR="00314018" w:rsidRPr="009B3374">
              <w:rPr>
                <w:rFonts w:ascii="Georgia" w:hAnsi="Georgia"/>
                <w:lang w:eastAsia="en-US"/>
              </w:rPr>
              <w:t>zamykana na zamki patentowe.</w:t>
            </w:r>
          </w:p>
          <w:p w:rsidR="0092601B" w:rsidRDefault="00BA7C82" w:rsidP="00E213DA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9B3374">
              <w:rPr>
                <w:rFonts w:ascii="Georgia" w:hAnsi="Georgia"/>
                <w:lang w:eastAsia="en-US"/>
              </w:rPr>
              <w:t xml:space="preserve">Wysokość minimum 180 cm, szerokość min. 80cm. </w:t>
            </w:r>
            <w:r w:rsidR="0092601B" w:rsidRPr="009B3374">
              <w:rPr>
                <w:rFonts w:ascii="Georgia" w:hAnsi="Georgia"/>
                <w:lang w:eastAsia="en-US"/>
              </w:rPr>
              <w:t>Usługa montażu w miejscu dostawy.</w:t>
            </w:r>
          </w:p>
        </w:tc>
        <w:tc>
          <w:tcPr>
            <w:tcW w:w="2552" w:type="dxa"/>
            <w:vAlign w:val="center"/>
          </w:tcPr>
          <w:p w:rsidR="0092601B" w:rsidRDefault="0092601B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92601B" w:rsidTr="00FF637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2601B" w:rsidRDefault="00CF7722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6</w:t>
            </w:r>
          </w:p>
        </w:tc>
        <w:tc>
          <w:tcPr>
            <w:tcW w:w="3851" w:type="dxa"/>
            <w:gridSpan w:val="2"/>
            <w:vAlign w:val="center"/>
          </w:tcPr>
          <w:p w:rsidR="0092601B" w:rsidRDefault="0092601B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3D12">
              <w:rPr>
                <w:rFonts w:ascii="Georgia" w:hAnsi="Georgia" w:cs="Arial"/>
                <w:color w:val="000000"/>
              </w:rPr>
              <w:t xml:space="preserve">Szafa na szkło laboratoryjne </w:t>
            </w:r>
            <w:r w:rsidR="00B20D0D">
              <w:rPr>
                <w:rFonts w:ascii="Georgia" w:hAnsi="Georgia" w:cs="Arial"/>
                <w:color w:val="000000"/>
              </w:rPr>
              <w:br/>
            </w:r>
            <w:r w:rsidRPr="00333D12">
              <w:rPr>
                <w:rFonts w:ascii="Georgia" w:hAnsi="Georgia" w:cs="Arial"/>
                <w:color w:val="000000"/>
              </w:rPr>
              <w:t>z szufladami</w:t>
            </w:r>
          </w:p>
        </w:tc>
        <w:tc>
          <w:tcPr>
            <w:tcW w:w="7504" w:type="dxa"/>
          </w:tcPr>
          <w:p w:rsidR="0092601B" w:rsidRDefault="0092601B" w:rsidP="005F3114">
            <w:pPr>
              <w:spacing w:after="0" w:line="240" w:lineRule="auto"/>
              <w:rPr>
                <w:rFonts w:ascii="Georgia" w:hAnsi="Georgia"/>
              </w:rPr>
            </w:pPr>
            <w:r w:rsidRPr="0092601B">
              <w:rPr>
                <w:rFonts w:ascii="Georgia" w:hAnsi="Georgia"/>
                <w:lang w:eastAsia="en-US"/>
              </w:rPr>
              <w:t xml:space="preserve">Szafa metalowa, górna część przeszklona,  dolna pełna, zamykana </w:t>
            </w:r>
            <w:r w:rsidR="00385073">
              <w:rPr>
                <w:rFonts w:ascii="Georgia" w:hAnsi="Georgia"/>
                <w:lang w:eastAsia="en-US"/>
              </w:rPr>
              <w:br/>
            </w:r>
            <w:r w:rsidRPr="0092601B">
              <w:rPr>
                <w:rFonts w:ascii="Georgia" w:hAnsi="Georgia"/>
                <w:lang w:eastAsia="en-US"/>
              </w:rPr>
              <w:t>o wymiarach: 90cm x 40cmx 185 cm - +/- 10 %</w:t>
            </w:r>
          </w:p>
        </w:tc>
        <w:tc>
          <w:tcPr>
            <w:tcW w:w="2552" w:type="dxa"/>
            <w:vAlign w:val="center"/>
          </w:tcPr>
          <w:p w:rsidR="0092601B" w:rsidRDefault="0092601B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</w:t>
            </w:r>
          </w:p>
        </w:tc>
      </w:tr>
      <w:tr w:rsidR="0092601B" w:rsidTr="00FF637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2601B" w:rsidRDefault="00CF7722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7</w:t>
            </w:r>
          </w:p>
        </w:tc>
        <w:tc>
          <w:tcPr>
            <w:tcW w:w="3851" w:type="dxa"/>
            <w:gridSpan w:val="2"/>
            <w:vAlign w:val="center"/>
          </w:tcPr>
          <w:p w:rsidR="0092601B" w:rsidRDefault="0092601B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3D12">
              <w:rPr>
                <w:rFonts w:ascii="Georgia" w:hAnsi="Georgia" w:cs="Arial"/>
              </w:rPr>
              <w:t>Pehametr</w:t>
            </w:r>
          </w:p>
        </w:tc>
        <w:tc>
          <w:tcPr>
            <w:tcW w:w="7504" w:type="dxa"/>
          </w:tcPr>
          <w:p w:rsidR="0092601B" w:rsidRDefault="0092601B" w:rsidP="005F311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92601B">
              <w:rPr>
                <w:rFonts w:ascii="Georgia" w:hAnsi="Georgia" w:cs="Arial"/>
                <w:color w:val="000000"/>
              </w:rPr>
              <w:t xml:space="preserve">Zakres pomiarowy 0.00 – 14.00 </w:t>
            </w:r>
            <w:proofErr w:type="spellStart"/>
            <w:r w:rsidRPr="0092601B">
              <w:rPr>
                <w:rFonts w:ascii="Georgia" w:hAnsi="Georgia" w:cs="Arial"/>
                <w:color w:val="000000"/>
              </w:rPr>
              <w:t>pH</w:t>
            </w:r>
            <w:proofErr w:type="spellEnd"/>
            <w:r w:rsidRPr="0092601B">
              <w:rPr>
                <w:rFonts w:ascii="Georgia" w:hAnsi="Georgia" w:cs="Arial"/>
                <w:color w:val="000000"/>
              </w:rPr>
              <w:t>, rozdzielczość</w:t>
            </w:r>
            <w:r w:rsidR="003D2C78" w:rsidRPr="009B3374">
              <w:rPr>
                <w:rFonts w:ascii="Georgia" w:hAnsi="Georgia" w:cs="Arial"/>
              </w:rPr>
              <w:t>/podziałka pomiaru/</w:t>
            </w:r>
            <w:r w:rsidRPr="009B3374">
              <w:rPr>
                <w:rFonts w:ascii="Georgia" w:hAnsi="Georgia" w:cs="Arial"/>
              </w:rPr>
              <w:t xml:space="preserve"> </w:t>
            </w:r>
            <w:r w:rsidR="003D2C78" w:rsidRPr="009B3374">
              <w:rPr>
                <w:rFonts w:ascii="Georgia" w:hAnsi="Georgia" w:cs="Arial"/>
              </w:rPr>
              <w:t xml:space="preserve">co najmniej </w:t>
            </w:r>
            <w:r w:rsidRPr="009B3374">
              <w:rPr>
                <w:rFonts w:ascii="Georgia" w:hAnsi="Georgia" w:cs="Arial"/>
              </w:rPr>
              <w:t>0,1pH</w:t>
            </w:r>
            <w:r w:rsidR="005F3114" w:rsidRPr="009B3374">
              <w:rPr>
                <w:rFonts w:ascii="Georgia" w:hAnsi="Georgia" w:cs="Arial"/>
              </w:rPr>
              <w:t xml:space="preserve">, </w:t>
            </w:r>
            <w:r w:rsidRPr="009B3374">
              <w:rPr>
                <w:rFonts w:ascii="Georgia" w:hAnsi="Georgia" w:cs="Arial"/>
              </w:rPr>
              <w:t>kalibracj</w:t>
            </w:r>
            <w:r w:rsidR="003D2C78" w:rsidRPr="009B3374">
              <w:rPr>
                <w:rFonts w:ascii="Georgia" w:hAnsi="Georgia" w:cs="Arial"/>
              </w:rPr>
              <w:t>a ręczn</w:t>
            </w:r>
            <w:r w:rsidR="005F3114" w:rsidRPr="009B3374">
              <w:rPr>
                <w:rFonts w:ascii="Georgia" w:hAnsi="Georgia" w:cs="Arial"/>
              </w:rPr>
              <w:t>a</w:t>
            </w:r>
            <w:r w:rsidR="003D2C78" w:rsidRPr="009B3374">
              <w:rPr>
                <w:rFonts w:ascii="Georgia" w:hAnsi="Georgia" w:cs="Arial"/>
              </w:rPr>
              <w:t>, zasilanie – bateria</w:t>
            </w:r>
            <w:r w:rsidRPr="009B3374">
              <w:rPr>
                <w:rFonts w:ascii="Georgia" w:hAnsi="Georgia" w:cs="Arial"/>
              </w:rPr>
              <w:t xml:space="preserve">. </w:t>
            </w:r>
            <w:r w:rsidR="003D2C78" w:rsidRPr="009B3374">
              <w:rPr>
                <w:rFonts w:ascii="Georgia" w:hAnsi="Georgia" w:cs="Arial"/>
              </w:rPr>
              <w:t xml:space="preserve">Wyświetlacz LCD. </w:t>
            </w:r>
            <w:r w:rsidRPr="009B3374">
              <w:rPr>
                <w:rFonts w:ascii="Georgia" w:hAnsi="Georgia"/>
                <w:lang w:eastAsia="en-US"/>
              </w:rPr>
              <w:t>Sprzęt posiada instrukcję obsługi w języku polskim.</w:t>
            </w:r>
          </w:p>
        </w:tc>
        <w:tc>
          <w:tcPr>
            <w:tcW w:w="2552" w:type="dxa"/>
            <w:vAlign w:val="center"/>
          </w:tcPr>
          <w:p w:rsidR="0092601B" w:rsidRDefault="0092601B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92601B" w:rsidTr="00FF637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2601B" w:rsidRDefault="00CF7722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8</w:t>
            </w:r>
          </w:p>
        </w:tc>
        <w:tc>
          <w:tcPr>
            <w:tcW w:w="3851" w:type="dxa"/>
            <w:gridSpan w:val="2"/>
            <w:vAlign w:val="center"/>
          </w:tcPr>
          <w:p w:rsidR="0092601B" w:rsidRPr="009C5597" w:rsidRDefault="0092601B" w:rsidP="00FF6371">
            <w:pPr>
              <w:jc w:val="center"/>
              <w:rPr>
                <w:rFonts w:ascii="Georgia" w:hAnsi="Georgia" w:cs="Arial"/>
              </w:rPr>
            </w:pPr>
            <w:r w:rsidRPr="00333D12">
              <w:rPr>
                <w:rFonts w:ascii="Georgia" w:hAnsi="Georgia" w:cs="Arial"/>
              </w:rPr>
              <w:t>Waga laboratoryjna</w:t>
            </w:r>
            <w:r>
              <w:rPr>
                <w:rFonts w:ascii="Georgia" w:hAnsi="Georgia" w:cs="Arial"/>
              </w:rPr>
              <w:t xml:space="preserve"> </w:t>
            </w:r>
            <w:r w:rsidRPr="00333D12">
              <w:rPr>
                <w:rFonts w:ascii="Georgia" w:hAnsi="Georgia" w:cs="Arial"/>
              </w:rPr>
              <w:t xml:space="preserve">z dokładnością </w:t>
            </w:r>
            <w:r w:rsidR="00E1144D" w:rsidRPr="009B3374">
              <w:rPr>
                <w:rFonts w:ascii="Georgia" w:hAnsi="Georgia" w:cs="Arial"/>
              </w:rPr>
              <w:t>minimalną</w:t>
            </w:r>
            <w:r w:rsidR="00E1144D">
              <w:rPr>
                <w:rFonts w:ascii="Georgia" w:hAnsi="Georgia" w:cs="Arial"/>
                <w:color w:val="FF0000"/>
              </w:rPr>
              <w:t xml:space="preserve"> </w:t>
            </w:r>
            <w:r w:rsidRPr="00333D12">
              <w:rPr>
                <w:rFonts w:ascii="Georgia" w:hAnsi="Georgia" w:cs="Arial"/>
              </w:rPr>
              <w:t>do  0, 1g  (elektroniczna)</w:t>
            </w:r>
          </w:p>
        </w:tc>
        <w:tc>
          <w:tcPr>
            <w:tcW w:w="7504" w:type="dxa"/>
          </w:tcPr>
          <w:p w:rsidR="0092601B" w:rsidRDefault="0092601B" w:rsidP="00E213DA">
            <w:pPr>
              <w:spacing w:before="100" w:beforeAutospacing="1" w:after="100" w:afterAutospacing="1" w:line="240" w:lineRule="auto"/>
              <w:jc w:val="both"/>
              <w:rPr>
                <w:rFonts w:ascii="Georgia" w:hAnsi="Georgia"/>
              </w:rPr>
            </w:pPr>
            <w:r w:rsidRPr="0092601B">
              <w:rPr>
                <w:rFonts w:ascii="Georgia" w:hAnsi="Georgia"/>
              </w:rPr>
              <w:t xml:space="preserve">Precyzyjna waga elektroniczna, wyświetlacz LCD, dokładność min. 0,1g, nośność min. 500 g, zasilanie akumulatorowe lub sieciowe (230V). </w:t>
            </w:r>
            <w:r w:rsidRPr="0092601B">
              <w:rPr>
                <w:rFonts w:ascii="Georgia" w:hAnsi="Georgia"/>
                <w:lang w:eastAsia="en-US"/>
              </w:rPr>
              <w:t>Wykonawca winien przeprowadzić  w miejscu dostawy: pierwsze uruchomienie urządzenia/sprzętu. Sprzęt powinien posiada</w:t>
            </w:r>
            <w:r w:rsidR="004D45B8">
              <w:rPr>
                <w:rFonts w:ascii="Georgia" w:hAnsi="Georgia"/>
                <w:lang w:eastAsia="en-US"/>
              </w:rPr>
              <w:t>ć</w:t>
            </w:r>
            <w:r w:rsidRPr="0092601B">
              <w:rPr>
                <w:rFonts w:ascii="Georgia" w:hAnsi="Georgia"/>
                <w:lang w:eastAsia="en-US"/>
              </w:rPr>
              <w:t xml:space="preserve"> instrukcję obsługi w języku polskim.</w:t>
            </w:r>
          </w:p>
        </w:tc>
        <w:tc>
          <w:tcPr>
            <w:tcW w:w="2552" w:type="dxa"/>
            <w:vAlign w:val="center"/>
          </w:tcPr>
          <w:p w:rsidR="0092601B" w:rsidRDefault="001C70F9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</w:t>
            </w:r>
          </w:p>
        </w:tc>
      </w:tr>
      <w:tr w:rsidR="0092601B" w:rsidTr="0038507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2601B" w:rsidRDefault="00CF7722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9</w:t>
            </w:r>
          </w:p>
        </w:tc>
        <w:tc>
          <w:tcPr>
            <w:tcW w:w="3851" w:type="dxa"/>
            <w:gridSpan w:val="2"/>
            <w:vAlign w:val="center"/>
          </w:tcPr>
          <w:p w:rsidR="0092601B" w:rsidRDefault="0092601B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3D12">
              <w:rPr>
                <w:rFonts w:ascii="Georgia" w:hAnsi="Georgia" w:cs="Arial"/>
                <w:color w:val="000000"/>
              </w:rPr>
              <w:t>Fartuchy laboratoryjne</w:t>
            </w:r>
          </w:p>
        </w:tc>
        <w:tc>
          <w:tcPr>
            <w:tcW w:w="7504" w:type="dxa"/>
            <w:vAlign w:val="center"/>
          </w:tcPr>
          <w:p w:rsidR="0092601B" w:rsidRPr="0092601B" w:rsidRDefault="0092601B" w:rsidP="00385073">
            <w:pPr>
              <w:spacing w:before="100" w:beforeAutospacing="1" w:after="100" w:afterAutospacing="1" w:line="240" w:lineRule="auto"/>
              <w:jc w:val="both"/>
              <w:rPr>
                <w:rFonts w:ascii="Georgia" w:hAnsi="Georgia" w:cs="Calibri"/>
              </w:rPr>
            </w:pPr>
            <w:r w:rsidRPr="0092601B">
              <w:rPr>
                <w:rFonts w:ascii="Georgia" w:hAnsi="Georgia" w:cs="Calibri"/>
              </w:rPr>
              <w:t xml:space="preserve">Fartuch </w:t>
            </w:r>
            <w:r w:rsidR="003C00AE">
              <w:rPr>
                <w:rFonts w:ascii="Georgia" w:hAnsi="Georgia" w:cs="Calibri"/>
              </w:rPr>
              <w:t>laboratoryjny biały uniwersalny, długi</w:t>
            </w:r>
            <w:r w:rsidRPr="0092601B">
              <w:rPr>
                <w:rFonts w:ascii="Georgia" w:hAnsi="Georgia" w:cs="Calibri"/>
              </w:rPr>
              <w:t xml:space="preserve">, zapinany, materiał bawełna, kieszenie. Rozmiary: M- 40 :7 </w:t>
            </w:r>
            <w:proofErr w:type="spellStart"/>
            <w:r w:rsidRPr="0092601B">
              <w:rPr>
                <w:rFonts w:ascii="Georgia" w:hAnsi="Georgia" w:cs="Calibri"/>
              </w:rPr>
              <w:t>szt</w:t>
            </w:r>
            <w:proofErr w:type="spellEnd"/>
            <w:r w:rsidRPr="0092601B">
              <w:rPr>
                <w:rFonts w:ascii="Georgia" w:hAnsi="Georgia" w:cs="Calibri"/>
              </w:rPr>
              <w:t xml:space="preserve">; L-42:7 </w:t>
            </w:r>
            <w:proofErr w:type="spellStart"/>
            <w:r w:rsidRPr="0092601B">
              <w:rPr>
                <w:rFonts w:ascii="Georgia" w:hAnsi="Georgia" w:cs="Calibri"/>
              </w:rPr>
              <w:t>szt</w:t>
            </w:r>
            <w:proofErr w:type="spellEnd"/>
            <w:r w:rsidRPr="0092601B">
              <w:rPr>
                <w:rFonts w:ascii="Georgia" w:hAnsi="Georgia" w:cs="Calibri"/>
              </w:rPr>
              <w:t>, XL 46: 1szt</w:t>
            </w:r>
          </w:p>
          <w:p w:rsidR="0092601B" w:rsidRDefault="0092601B" w:rsidP="00385073">
            <w:pPr>
              <w:spacing w:after="0" w:line="240" w:lineRule="auto"/>
              <w:jc w:val="both"/>
              <w:rPr>
                <w:rFonts w:ascii="Georgia" w:hAnsi="Georgia"/>
              </w:rPr>
            </w:pPr>
          </w:p>
        </w:tc>
        <w:tc>
          <w:tcPr>
            <w:tcW w:w="2552" w:type="dxa"/>
            <w:vAlign w:val="center"/>
          </w:tcPr>
          <w:p w:rsidR="0092601B" w:rsidRDefault="0092601B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15</w:t>
            </w:r>
          </w:p>
        </w:tc>
      </w:tr>
      <w:tr w:rsidR="0092601B" w:rsidTr="009373BA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60"/>
        </w:trPr>
        <w:tc>
          <w:tcPr>
            <w:tcW w:w="660" w:type="dxa"/>
            <w:vAlign w:val="center"/>
          </w:tcPr>
          <w:p w:rsidR="0092601B" w:rsidRDefault="00CF7722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10</w:t>
            </w:r>
          </w:p>
        </w:tc>
        <w:tc>
          <w:tcPr>
            <w:tcW w:w="3851" w:type="dxa"/>
            <w:gridSpan w:val="2"/>
            <w:vAlign w:val="center"/>
          </w:tcPr>
          <w:p w:rsidR="0092601B" w:rsidRDefault="0092601B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3D12">
              <w:rPr>
                <w:rFonts w:ascii="Georgia" w:hAnsi="Georgia" w:cs="Arial"/>
                <w:color w:val="000000"/>
              </w:rPr>
              <w:t>Okulary ochronne (z at</w:t>
            </w:r>
            <w:r w:rsidR="00B20D0D">
              <w:rPr>
                <w:rFonts w:ascii="Georgia" w:hAnsi="Georgia" w:cs="Arial"/>
                <w:color w:val="000000"/>
              </w:rPr>
              <w:t>estem</w:t>
            </w:r>
            <w:r w:rsidRPr="00333D12">
              <w:rPr>
                <w:rFonts w:ascii="Georgia" w:hAnsi="Georgia" w:cs="Arial"/>
                <w:color w:val="000000"/>
              </w:rPr>
              <w:t>)</w:t>
            </w:r>
          </w:p>
        </w:tc>
        <w:tc>
          <w:tcPr>
            <w:tcW w:w="7504" w:type="dxa"/>
            <w:vAlign w:val="center"/>
          </w:tcPr>
          <w:p w:rsidR="0092601B" w:rsidRPr="00E213DA" w:rsidRDefault="00E1144D" w:rsidP="00385073">
            <w:pPr>
              <w:spacing w:before="100" w:beforeAutospacing="1" w:after="100" w:afterAutospacing="1" w:line="240" w:lineRule="auto"/>
              <w:jc w:val="both"/>
              <w:rPr>
                <w:rFonts w:ascii="Georgia" w:hAnsi="Georgia" w:cs="Calibri"/>
              </w:rPr>
            </w:pPr>
            <w:r>
              <w:rPr>
                <w:rFonts w:ascii="Georgia" w:hAnsi="Georgia" w:cs="Calibri"/>
              </w:rPr>
              <w:t>Okulary ochronne dla chemików,</w:t>
            </w:r>
            <w:r w:rsidR="0092601B" w:rsidRPr="0092601B">
              <w:rPr>
                <w:rFonts w:ascii="Georgia" w:hAnsi="Georgia" w:cs="Calibri"/>
              </w:rPr>
              <w:t xml:space="preserve"> posiadają boczne </w:t>
            </w:r>
            <w:r w:rsidR="0092601B" w:rsidRPr="009B3374">
              <w:rPr>
                <w:rFonts w:ascii="Georgia" w:hAnsi="Georgia" w:cs="Calibri"/>
              </w:rPr>
              <w:t>szybki</w:t>
            </w:r>
            <w:r w:rsidRPr="009B3374">
              <w:rPr>
                <w:rFonts w:ascii="Georgia" w:hAnsi="Georgia" w:cs="Calibri"/>
              </w:rPr>
              <w:t xml:space="preserve"> oraz otwory wentylacyjne</w:t>
            </w:r>
            <w:r w:rsidR="0092601B" w:rsidRPr="009B3374">
              <w:rPr>
                <w:rFonts w:ascii="Georgia" w:hAnsi="Georgia" w:cs="Calibri"/>
              </w:rPr>
              <w:t>, certyfikat CE</w:t>
            </w:r>
          </w:p>
        </w:tc>
        <w:tc>
          <w:tcPr>
            <w:tcW w:w="2552" w:type="dxa"/>
            <w:vAlign w:val="center"/>
          </w:tcPr>
          <w:p w:rsidR="0092601B" w:rsidRDefault="0092601B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15</w:t>
            </w:r>
          </w:p>
        </w:tc>
      </w:tr>
      <w:tr w:rsidR="0092601B" w:rsidTr="0038507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2601B" w:rsidRDefault="00CF7722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11</w:t>
            </w:r>
          </w:p>
        </w:tc>
        <w:tc>
          <w:tcPr>
            <w:tcW w:w="3851" w:type="dxa"/>
            <w:gridSpan w:val="2"/>
            <w:vAlign w:val="center"/>
          </w:tcPr>
          <w:p w:rsidR="0092601B" w:rsidRDefault="0092601B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3D12">
              <w:rPr>
                <w:rFonts w:ascii="Georgia" w:hAnsi="Georgia" w:cs="Arial"/>
                <w:color w:val="000000"/>
              </w:rPr>
              <w:t>Rękawiczki lateksowe i winylowe</w:t>
            </w:r>
          </w:p>
        </w:tc>
        <w:tc>
          <w:tcPr>
            <w:tcW w:w="7504" w:type="dxa"/>
            <w:vAlign w:val="center"/>
          </w:tcPr>
          <w:p w:rsidR="0092601B" w:rsidRDefault="008B7932" w:rsidP="00385073">
            <w:pPr>
              <w:spacing w:after="0" w:line="240" w:lineRule="auto"/>
              <w:jc w:val="bot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Rękawiczki lateksowe – 3 opak. po 100 </w:t>
            </w:r>
            <w:proofErr w:type="spellStart"/>
            <w:r>
              <w:rPr>
                <w:rFonts w:ascii="Georgia" w:hAnsi="Georgia"/>
              </w:rPr>
              <w:t>szt</w:t>
            </w:r>
            <w:proofErr w:type="spellEnd"/>
            <w:r>
              <w:rPr>
                <w:rFonts w:ascii="Georgia" w:hAnsi="Georgia"/>
              </w:rPr>
              <w:t>/1 opak.</w:t>
            </w:r>
          </w:p>
          <w:p w:rsidR="008B7932" w:rsidRDefault="008B7932" w:rsidP="00385073">
            <w:pPr>
              <w:spacing w:after="0" w:line="240" w:lineRule="auto"/>
              <w:jc w:val="bot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Rękawiczki winylowe – 3 opak. po 100 </w:t>
            </w:r>
            <w:proofErr w:type="spellStart"/>
            <w:r>
              <w:rPr>
                <w:rFonts w:ascii="Georgia" w:hAnsi="Georgia"/>
              </w:rPr>
              <w:t>szt</w:t>
            </w:r>
            <w:proofErr w:type="spellEnd"/>
            <w:r>
              <w:rPr>
                <w:rFonts w:ascii="Georgia" w:hAnsi="Georgia"/>
              </w:rPr>
              <w:t>/1 opak.</w:t>
            </w:r>
          </w:p>
        </w:tc>
        <w:tc>
          <w:tcPr>
            <w:tcW w:w="2552" w:type="dxa"/>
            <w:vAlign w:val="center"/>
          </w:tcPr>
          <w:p w:rsidR="008B7932" w:rsidRDefault="008B7932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6 opakowań (3; 3)</w:t>
            </w:r>
          </w:p>
        </w:tc>
      </w:tr>
      <w:tr w:rsidR="0092601B" w:rsidTr="0038507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2601B" w:rsidRDefault="00CF7722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12</w:t>
            </w:r>
          </w:p>
        </w:tc>
        <w:tc>
          <w:tcPr>
            <w:tcW w:w="3851" w:type="dxa"/>
            <w:gridSpan w:val="2"/>
            <w:vAlign w:val="center"/>
          </w:tcPr>
          <w:p w:rsidR="0092601B" w:rsidRDefault="0092601B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3D12">
              <w:rPr>
                <w:rFonts w:ascii="Georgia" w:hAnsi="Georgia" w:cs="Arial"/>
                <w:color w:val="000000"/>
              </w:rPr>
              <w:t>Tace laboratoryjne</w:t>
            </w:r>
          </w:p>
        </w:tc>
        <w:tc>
          <w:tcPr>
            <w:tcW w:w="7504" w:type="dxa"/>
            <w:vAlign w:val="center"/>
          </w:tcPr>
          <w:p w:rsidR="0092601B" w:rsidRDefault="00043323" w:rsidP="00043323">
            <w:pPr>
              <w:spacing w:after="0" w:line="240" w:lineRule="auto"/>
              <w:jc w:val="both"/>
              <w:rPr>
                <w:rFonts w:ascii="Georgia" w:hAnsi="Georgia"/>
              </w:rPr>
            </w:pPr>
            <w:r>
              <w:rPr>
                <w:rFonts w:ascii="Georgia" w:hAnsi="Georgia"/>
                <w:lang w:eastAsia="en-US"/>
              </w:rPr>
              <w:t>T</w:t>
            </w:r>
            <w:r w:rsidR="0092601B" w:rsidRPr="0092601B">
              <w:rPr>
                <w:rFonts w:ascii="Georgia" w:hAnsi="Georgia"/>
                <w:lang w:eastAsia="en-US"/>
              </w:rPr>
              <w:t>aca z tworzywa na sprzęt l</w:t>
            </w:r>
            <w:r>
              <w:rPr>
                <w:rFonts w:ascii="Georgia" w:hAnsi="Georgia"/>
                <w:lang w:eastAsia="en-US"/>
              </w:rPr>
              <w:t>aboratoryjny o wymiarach 30x20x2</w:t>
            </w:r>
            <w:r w:rsidR="0092601B" w:rsidRPr="0092601B">
              <w:rPr>
                <w:rFonts w:ascii="Georgia" w:hAnsi="Georgia"/>
                <w:lang w:eastAsia="en-US"/>
              </w:rPr>
              <w:t xml:space="preserve"> cm </w:t>
            </w:r>
            <w:r w:rsidR="003C00AE">
              <w:rPr>
                <w:rFonts w:ascii="Georgia" w:hAnsi="Georgia"/>
                <w:lang w:eastAsia="en-US"/>
              </w:rPr>
              <w:t>(</w:t>
            </w:r>
            <w:r>
              <w:rPr>
                <w:rFonts w:ascii="Georgia" w:hAnsi="Georgia"/>
                <w:lang w:eastAsia="en-US"/>
              </w:rPr>
              <w:t>+/- 30</w:t>
            </w:r>
            <w:r w:rsidR="0092601B" w:rsidRPr="0092601B">
              <w:rPr>
                <w:rFonts w:ascii="Georgia" w:hAnsi="Georgia"/>
                <w:lang w:eastAsia="en-US"/>
              </w:rPr>
              <w:t>%</w:t>
            </w:r>
            <w:r w:rsidR="003C00AE">
              <w:rPr>
                <w:rFonts w:ascii="Georgia" w:hAnsi="Georgia"/>
                <w:lang w:eastAsia="en-US"/>
              </w:rPr>
              <w:t>)</w:t>
            </w:r>
          </w:p>
        </w:tc>
        <w:tc>
          <w:tcPr>
            <w:tcW w:w="2552" w:type="dxa"/>
            <w:vAlign w:val="center"/>
          </w:tcPr>
          <w:p w:rsidR="0092601B" w:rsidRDefault="0092601B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10</w:t>
            </w:r>
          </w:p>
        </w:tc>
      </w:tr>
      <w:tr w:rsidR="0092601B" w:rsidTr="0038507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2601B" w:rsidRDefault="00CF7722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13</w:t>
            </w:r>
          </w:p>
        </w:tc>
        <w:tc>
          <w:tcPr>
            <w:tcW w:w="3851" w:type="dxa"/>
            <w:gridSpan w:val="2"/>
            <w:vAlign w:val="center"/>
          </w:tcPr>
          <w:p w:rsidR="0092601B" w:rsidRDefault="0092601B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3D12">
              <w:rPr>
                <w:rFonts w:ascii="Georgia" w:hAnsi="Georgia" w:cs="Arial"/>
                <w:color w:val="000000"/>
              </w:rPr>
              <w:t>Dydaktyczny zestaw szkła dla liceum</w:t>
            </w:r>
          </w:p>
        </w:tc>
        <w:tc>
          <w:tcPr>
            <w:tcW w:w="7504" w:type="dxa"/>
            <w:vAlign w:val="center"/>
          </w:tcPr>
          <w:p w:rsidR="00A27729" w:rsidRPr="009B3374" w:rsidRDefault="009B3374" w:rsidP="00A27729">
            <w:pPr>
              <w:spacing w:after="0" w:line="240" w:lineRule="auto"/>
              <w:rPr>
                <w:rFonts w:ascii="Georgia" w:hAnsi="Georgia"/>
              </w:rPr>
            </w:pPr>
            <w:r w:rsidRPr="009B3374">
              <w:rPr>
                <w:rFonts w:ascii="Georgia" w:hAnsi="Georgia"/>
              </w:rPr>
              <w:t>Jeden zestaw zawiera</w:t>
            </w:r>
            <w:r w:rsidR="00E1144D" w:rsidRPr="009B3374">
              <w:rPr>
                <w:rFonts w:ascii="Georgia" w:hAnsi="Georgia"/>
              </w:rPr>
              <w:t xml:space="preserve"> co najmniej następujące elementy:</w:t>
            </w:r>
          </w:p>
          <w:p w:rsidR="005F18FC" w:rsidRPr="009B3374" w:rsidRDefault="005F18FC" w:rsidP="00A27729">
            <w:pPr>
              <w:spacing w:after="0" w:line="240" w:lineRule="auto"/>
            </w:pPr>
          </w:p>
          <w:p w:rsidR="005F18FC" w:rsidRPr="009B3374" w:rsidRDefault="005F18FC" w:rsidP="00A27729">
            <w:pPr>
              <w:spacing w:after="0" w:line="240" w:lineRule="auto"/>
              <w:rPr>
                <w:rFonts w:ascii="Georgia" w:hAnsi="Georgia"/>
              </w:rPr>
            </w:pPr>
            <w:r w:rsidRPr="009B3374">
              <w:rPr>
                <w:rFonts w:ascii="Georgia" w:hAnsi="Georgia"/>
              </w:rPr>
              <w:t xml:space="preserve">1. Chłodnica Liebiga 200 ml, dł. 400 mm - 1 szt. </w:t>
            </w:r>
            <w:r w:rsidRPr="009B3374">
              <w:rPr>
                <w:rFonts w:ascii="Georgia" w:hAnsi="Georgia"/>
              </w:rPr>
              <w:br/>
              <w:t xml:space="preserve">2. Kolba destylacyjna 100 ml - 1 szt. </w:t>
            </w:r>
            <w:r w:rsidRPr="009B3374">
              <w:rPr>
                <w:rFonts w:ascii="Georgia" w:hAnsi="Georgia"/>
              </w:rPr>
              <w:br/>
            </w:r>
            <w:r w:rsidRPr="009B3374">
              <w:rPr>
                <w:rFonts w:ascii="Georgia" w:hAnsi="Georgia"/>
              </w:rPr>
              <w:lastRenderedPageBreak/>
              <w:t xml:space="preserve">3. Kolba płaskodenna 250 ml - 1 szt. </w:t>
            </w:r>
            <w:r w:rsidRPr="009B3374">
              <w:rPr>
                <w:rFonts w:ascii="Georgia" w:hAnsi="Georgia"/>
              </w:rPr>
              <w:br/>
              <w:t>4. Kolba stożkowa 200 ml - 2 szt</w:t>
            </w:r>
            <w:r w:rsidR="00043323" w:rsidRPr="009B3374">
              <w:rPr>
                <w:rFonts w:ascii="Georgia" w:hAnsi="Georgia"/>
              </w:rPr>
              <w:t xml:space="preserve">. </w:t>
            </w:r>
            <w:r w:rsidR="00043323" w:rsidRPr="009B3374">
              <w:rPr>
                <w:rFonts w:ascii="Georgia" w:hAnsi="Georgia"/>
              </w:rPr>
              <w:br/>
              <w:t>5. Krystalizator z wlewem 250</w:t>
            </w:r>
            <w:r w:rsidRPr="009B3374">
              <w:rPr>
                <w:rFonts w:ascii="Georgia" w:hAnsi="Georgia"/>
              </w:rPr>
              <w:t xml:space="preserve"> ml - 2 </w:t>
            </w:r>
            <w:r w:rsidR="00043323" w:rsidRPr="009B3374">
              <w:rPr>
                <w:rFonts w:ascii="Georgia" w:hAnsi="Georgia"/>
              </w:rPr>
              <w:t xml:space="preserve">szt. </w:t>
            </w:r>
            <w:r w:rsidR="00043323" w:rsidRPr="009B3374">
              <w:rPr>
                <w:rFonts w:ascii="Georgia" w:hAnsi="Georgia"/>
              </w:rPr>
              <w:br/>
              <w:t>6. Lejek szklany jakościowy /fi 60mm</w:t>
            </w:r>
            <w:r w:rsidRPr="009B3374">
              <w:rPr>
                <w:rFonts w:ascii="Georgia" w:hAnsi="Georgia"/>
              </w:rPr>
              <w:t xml:space="preserve">/ - 1 szt. </w:t>
            </w:r>
            <w:r w:rsidRPr="009B3374">
              <w:rPr>
                <w:rFonts w:ascii="Georgia" w:hAnsi="Georgia"/>
              </w:rPr>
              <w:br/>
              <w:t xml:space="preserve">7. Moździerz porcelanowy - 1 szt. </w:t>
            </w:r>
            <w:r w:rsidRPr="009B3374">
              <w:rPr>
                <w:rFonts w:ascii="Georgia" w:hAnsi="Georgia"/>
              </w:rPr>
              <w:br/>
              <w:t xml:space="preserve">8. Tłuczek - 1 szt. </w:t>
            </w:r>
            <w:r w:rsidRPr="009B3374">
              <w:rPr>
                <w:rFonts w:ascii="Georgia" w:hAnsi="Georgia"/>
              </w:rPr>
              <w:br/>
              <w:t>9. Parown</w:t>
            </w:r>
            <w:r w:rsidR="00043323" w:rsidRPr="009B3374">
              <w:rPr>
                <w:rFonts w:ascii="Georgia" w:hAnsi="Georgia"/>
              </w:rPr>
              <w:t>ica porcelanowa fi 60mm</w:t>
            </w:r>
            <w:r w:rsidRPr="009B3374">
              <w:rPr>
                <w:rFonts w:ascii="Georgia" w:hAnsi="Georgia"/>
              </w:rPr>
              <w:t xml:space="preserve"> - 1 szt. </w:t>
            </w:r>
            <w:r w:rsidRPr="009B3374">
              <w:rPr>
                <w:rFonts w:ascii="Georgia" w:hAnsi="Georgia"/>
              </w:rPr>
              <w:br/>
              <w:t xml:space="preserve">10. Pipeta miarowa 5 ml - 1 szt. </w:t>
            </w:r>
            <w:r w:rsidRPr="009B3374">
              <w:rPr>
                <w:rFonts w:ascii="Georgia" w:hAnsi="Georgia"/>
              </w:rPr>
              <w:br/>
              <w:t xml:space="preserve">11. Cylinder miarowy 100 ml - 1 szt. </w:t>
            </w:r>
            <w:r w:rsidRPr="009B3374">
              <w:rPr>
                <w:rFonts w:ascii="Georgia" w:hAnsi="Georgia"/>
              </w:rPr>
              <w:br/>
              <w:t xml:space="preserve">12. Cylinder miarowy 250 ml - 1 szt. </w:t>
            </w:r>
            <w:r w:rsidRPr="009B3374">
              <w:rPr>
                <w:rFonts w:ascii="Georgia" w:hAnsi="Georgia"/>
              </w:rPr>
              <w:br/>
              <w:t xml:space="preserve">13. Łyżeczka polistyrenowa - 1 szt. </w:t>
            </w:r>
            <w:r w:rsidRPr="009B3374">
              <w:rPr>
                <w:rFonts w:ascii="Georgia" w:hAnsi="Georgia"/>
              </w:rPr>
              <w:br/>
              <w:t xml:space="preserve">14. Łyżeczka do spalań fi5 x 200 mm - 1 szt. </w:t>
            </w:r>
            <w:r w:rsidRPr="009B3374">
              <w:rPr>
                <w:rFonts w:ascii="Georgia" w:hAnsi="Georgia"/>
              </w:rPr>
              <w:br/>
              <w:t xml:space="preserve">15. Pręcik szklany - 3 szt. </w:t>
            </w:r>
            <w:r w:rsidRPr="009B3374">
              <w:rPr>
                <w:rFonts w:ascii="Georgia" w:hAnsi="Georgia"/>
              </w:rPr>
              <w:br/>
              <w:t xml:space="preserve">16. Szpatułka podwójna zgięta fi5 x 220 mm - 1 szt. </w:t>
            </w:r>
            <w:r w:rsidRPr="009B3374">
              <w:rPr>
                <w:rFonts w:ascii="Georgia" w:hAnsi="Georgia"/>
              </w:rPr>
              <w:br/>
              <w:t xml:space="preserve">17. Kolba kulista 100 ml - 1 szt. </w:t>
            </w:r>
            <w:r w:rsidRPr="009B3374">
              <w:rPr>
                <w:rFonts w:ascii="Georgia" w:hAnsi="Georgia"/>
              </w:rPr>
              <w:br/>
              <w:t xml:space="preserve">18. Probówka fi16 x </w:t>
            </w:r>
            <w:r w:rsidR="00043323" w:rsidRPr="009B3374">
              <w:rPr>
                <w:rFonts w:ascii="Georgia" w:hAnsi="Georgia"/>
              </w:rPr>
              <w:t xml:space="preserve">150 - 20 szt. </w:t>
            </w:r>
            <w:r w:rsidR="00043323" w:rsidRPr="009B3374">
              <w:rPr>
                <w:rFonts w:ascii="Georgia" w:hAnsi="Georgia"/>
              </w:rPr>
              <w:br/>
              <w:t>19. Probówka fi16 x 180 - 2</w:t>
            </w:r>
            <w:r w:rsidRPr="009B3374">
              <w:rPr>
                <w:rFonts w:ascii="Georgia" w:hAnsi="Georgia"/>
              </w:rPr>
              <w:t>0 szt</w:t>
            </w:r>
            <w:r w:rsidR="00043323" w:rsidRPr="009B3374">
              <w:rPr>
                <w:rFonts w:ascii="Georgia" w:hAnsi="Georgia"/>
              </w:rPr>
              <w:t xml:space="preserve">. </w:t>
            </w:r>
            <w:r w:rsidR="00043323" w:rsidRPr="009B3374">
              <w:rPr>
                <w:rFonts w:ascii="Georgia" w:hAnsi="Georgia"/>
              </w:rPr>
              <w:br/>
              <w:t>20. Podstawka do probówek - 2</w:t>
            </w:r>
            <w:r w:rsidRPr="009B3374">
              <w:rPr>
                <w:rFonts w:ascii="Georgia" w:hAnsi="Georgia"/>
              </w:rPr>
              <w:t xml:space="preserve"> sz</w:t>
            </w:r>
            <w:r w:rsidR="00043323" w:rsidRPr="009B3374">
              <w:rPr>
                <w:rFonts w:ascii="Georgia" w:hAnsi="Georgia"/>
              </w:rPr>
              <w:t xml:space="preserve">t. </w:t>
            </w:r>
            <w:r w:rsidR="00043323" w:rsidRPr="009B3374">
              <w:rPr>
                <w:rFonts w:ascii="Georgia" w:hAnsi="Georgia"/>
              </w:rPr>
              <w:br/>
              <w:t>21. Szczotka do probówek - 2</w:t>
            </w:r>
            <w:r w:rsidRPr="009B3374">
              <w:rPr>
                <w:rFonts w:ascii="Georgia" w:hAnsi="Georgia"/>
              </w:rPr>
              <w:t xml:space="preserve"> szt. </w:t>
            </w:r>
            <w:r w:rsidRPr="009B3374">
              <w:rPr>
                <w:rFonts w:ascii="Georgia" w:hAnsi="Georgia"/>
              </w:rPr>
              <w:br/>
              <w:t xml:space="preserve">22. Szalki </w:t>
            </w:r>
            <w:proofErr w:type="spellStart"/>
            <w:r w:rsidRPr="009B3374">
              <w:rPr>
                <w:rFonts w:ascii="Georgia" w:hAnsi="Georgia"/>
              </w:rPr>
              <w:t>Petriego</w:t>
            </w:r>
            <w:proofErr w:type="spellEnd"/>
            <w:r w:rsidRPr="009B3374">
              <w:rPr>
                <w:rFonts w:ascii="Georgia" w:hAnsi="Georgia"/>
              </w:rPr>
              <w:t xml:space="preserve"> fi80 - 2 szt. </w:t>
            </w:r>
            <w:r w:rsidRPr="009B3374">
              <w:rPr>
                <w:rFonts w:ascii="Georgia" w:hAnsi="Georgia"/>
              </w:rPr>
              <w:br/>
              <w:t xml:space="preserve">23. Szczypce drewniane do probówek - 2 szt. </w:t>
            </w:r>
            <w:r w:rsidRPr="009B3374">
              <w:rPr>
                <w:rFonts w:ascii="Georgia" w:hAnsi="Georgia"/>
              </w:rPr>
              <w:br/>
              <w:t xml:space="preserve">24. Rurka prosta fi7 L-200mm - 1 szt. </w:t>
            </w:r>
            <w:r w:rsidRPr="009B3374">
              <w:rPr>
                <w:rFonts w:ascii="Georgia" w:hAnsi="Georgia"/>
              </w:rPr>
              <w:br/>
              <w:t xml:space="preserve">25. Rurka prosta zwężona na końcu fi7 L-200mm - 2 szt. </w:t>
            </w:r>
            <w:r w:rsidRPr="009B3374">
              <w:rPr>
                <w:rFonts w:ascii="Georgia" w:hAnsi="Georgia"/>
              </w:rPr>
              <w:br/>
              <w:t xml:space="preserve">26. Rurka kapilarna fi7/fi1 L-200mm - 1 szt. </w:t>
            </w:r>
            <w:r w:rsidRPr="009B3374">
              <w:rPr>
                <w:rFonts w:ascii="Georgia" w:hAnsi="Georgia"/>
              </w:rPr>
              <w:br/>
              <w:t xml:space="preserve">27. Rurka zgięta pod kątem 120 st. L-40+180mm - 1 szt. </w:t>
            </w:r>
            <w:r w:rsidRPr="009B3374">
              <w:rPr>
                <w:rFonts w:ascii="Georgia" w:hAnsi="Georgia"/>
              </w:rPr>
              <w:br/>
              <w:t xml:space="preserve">28. Rurka zgięta pod kątem 90 st. L-40+100mm - 2 szt. </w:t>
            </w:r>
            <w:r w:rsidRPr="009B3374">
              <w:rPr>
                <w:rFonts w:ascii="Georgia" w:hAnsi="Georgia"/>
              </w:rPr>
              <w:br/>
              <w:t xml:space="preserve">29. Rurka zgięta pod kątem 90 st. L-40+40mm - 2 szt. </w:t>
            </w:r>
            <w:r w:rsidRPr="009B3374">
              <w:rPr>
                <w:rFonts w:ascii="Georgia" w:hAnsi="Georgia"/>
              </w:rPr>
              <w:br/>
              <w:t xml:space="preserve">30. Rurka zgięta pod kątem 90 st. zwężona na końcu L-40+160mm - 2 szt. </w:t>
            </w:r>
            <w:r w:rsidRPr="009B3374">
              <w:rPr>
                <w:rFonts w:ascii="Georgia" w:hAnsi="Georgia"/>
              </w:rPr>
              <w:br/>
              <w:t xml:space="preserve">31. Rurka zgięta pod kątem 60st. zwężona na końcu L-40+180mm - 2 szt. </w:t>
            </w:r>
            <w:r w:rsidRPr="009B3374">
              <w:rPr>
                <w:rFonts w:ascii="Georgia" w:hAnsi="Georgia"/>
              </w:rPr>
              <w:br/>
              <w:t xml:space="preserve">32. Rurka dwukrotnie zgięta pod kątem 120st. L-40+200+40mm - 1 szt. </w:t>
            </w:r>
            <w:r w:rsidRPr="009B3374">
              <w:rPr>
                <w:rFonts w:ascii="Georgia" w:hAnsi="Georgia"/>
              </w:rPr>
              <w:br/>
              <w:t xml:space="preserve">33. Rurka dwukrotnie zgięta pod kątem 120 i 90st. L-40+180+50mm - 1 szt. </w:t>
            </w:r>
            <w:r w:rsidRPr="009B3374">
              <w:rPr>
                <w:rFonts w:ascii="Georgia" w:hAnsi="Georgia"/>
              </w:rPr>
              <w:br/>
              <w:t xml:space="preserve">34. Rurka gumowa (miękka) fi7/ fi6 L-500mm - 1 szt. </w:t>
            </w:r>
            <w:r w:rsidRPr="009B3374">
              <w:rPr>
                <w:rFonts w:ascii="Georgia" w:hAnsi="Georgia"/>
              </w:rPr>
              <w:br/>
              <w:t xml:space="preserve">35. Korek gumowy z otworem fi6,5mm, fi20/fi16mm h-20mm - 5 szt. </w:t>
            </w:r>
            <w:r w:rsidRPr="009B3374">
              <w:rPr>
                <w:rFonts w:ascii="Georgia" w:hAnsi="Georgia"/>
              </w:rPr>
              <w:br/>
              <w:t>36. Korek gum</w:t>
            </w:r>
            <w:r w:rsidR="00043323" w:rsidRPr="009B3374">
              <w:rPr>
                <w:rFonts w:ascii="Georgia" w:hAnsi="Georgia"/>
              </w:rPr>
              <w:t>owy z otworem fi6,5mm, fi15/fi18</w:t>
            </w:r>
            <w:r w:rsidRPr="009B3374">
              <w:rPr>
                <w:rFonts w:ascii="Georgia" w:hAnsi="Georgia"/>
              </w:rPr>
              <w:t xml:space="preserve">mm h-16mm - 5 szt. </w:t>
            </w:r>
            <w:r w:rsidRPr="009B3374">
              <w:rPr>
                <w:rFonts w:ascii="Georgia" w:hAnsi="Georgia"/>
              </w:rPr>
              <w:br/>
              <w:t xml:space="preserve">37. Szkiełko zegarkowe 60 mm - 4 szt. </w:t>
            </w:r>
            <w:r w:rsidRPr="009B3374">
              <w:rPr>
                <w:rFonts w:ascii="Georgia" w:hAnsi="Georgia"/>
              </w:rPr>
              <w:br/>
            </w:r>
            <w:r w:rsidRPr="009B3374">
              <w:rPr>
                <w:rFonts w:ascii="Georgia" w:hAnsi="Georgia"/>
              </w:rPr>
              <w:lastRenderedPageBreak/>
              <w:t xml:space="preserve">38. Zlewka niska 250 ml - 1 szt. </w:t>
            </w:r>
            <w:r w:rsidRPr="009B3374">
              <w:rPr>
                <w:rFonts w:ascii="Georgia" w:hAnsi="Georgia"/>
              </w:rPr>
              <w:br/>
              <w:t xml:space="preserve">39. Zlewka niska 100 ml - 1 szt. </w:t>
            </w:r>
            <w:r w:rsidRPr="009B3374">
              <w:rPr>
                <w:rFonts w:ascii="Georgia" w:hAnsi="Georgia"/>
              </w:rPr>
              <w:br/>
              <w:t xml:space="preserve">40. Zlewka wysoka 250 ml - 1 szt. </w:t>
            </w:r>
            <w:r w:rsidRPr="009B3374">
              <w:rPr>
                <w:rFonts w:ascii="Georgia" w:hAnsi="Georgia"/>
              </w:rPr>
              <w:br/>
              <w:t xml:space="preserve">41. Tryskawka 250 ml - 1 szt. </w:t>
            </w:r>
            <w:r w:rsidRPr="009B3374">
              <w:rPr>
                <w:rFonts w:ascii="Georgia" w:hAnsi="Georgia"/>
              </w:rPr>
              <w:br/>
              <w:t>42. Termo</w:t>
            </w:r>
            <w:r w:rsidR="00043323" w:rsidRPr="009B3374">
              <w:rPr>
                <w:rFonts w:ascii="Georgia" w:hAnsi="Georgia"/>
              </w:rPr>
              <w:t xml:space="preserve">metr z podziałką 1st.C, zakres co najmniej </w:t>
            </w:r>
            <w:r w:rsidRPr="009B3374">
              <w:rPr>
                <w:rFonts w:ascii="Georgia" w:hAnsi="Georgia"/>
              </w:rPr>
              <w:t xml:space="preserve">0 - 200 </w:t>
            </w:r>
            <w:proofErr w:type="spellStart"/>
            <w:r w:rsidRPr="009B3374">
              <w:rPr>
                <w:rFonts w:ascii="Georgia" w:hAnsi="Georgia"/>
              </w:rPr>
              <w:t>st.C</w:t>
            </w:r>
            <w:proofErr w:type="spellEnd"/>
            <w:r w:rsidRPr="009B3374">
              <w:rPr>
                <w:rFonts w:ascii="Georgia" w:hAnsi="Georgia"/>
              </w:rPr>
              <w:t xml:space="preserve"> - 1 szt. </w:t>
            </w:r>
            <w:r w:rsidRPr="009B3374">
              <w:rPr>
                <w:rFonts w:ascii="Georgia" w:hAnsi="Georgia"/>
              </w:rPr>
              <w:br/>
              <w:t xml:space="preserve">43. Butla laboratoryjna 100 ml - 2 szt. </w:t>
            </w:r>
            <w:r w:rsidRPr="009B3374">
              <w:rPr>
                <w:rFonts w:ascii="Georgia" w:hAnsi="Georgia"/>
              </w:rPr>
              <w:br/>
              <w:t xml:space="preserve">44. Probówka z tubusem fi15/fi16 - 1 szt. </w:t>
            </w:r>
            <w:r w:rsidRPr="009B3374">
              <w:rPr>
                <w:rFonts w:ascii="Georgia" w:hAnsi="Georgia"/>
              </w:rPr>
              <w:br/>
              <w:t>45. Rozdzielacz cylindryczny 50 ml - 1 szt.</w:t>
            </w:r>
          </w:p>
          <w:p w:rsidR="0092601B" w:rsidRPr="005F3114" w:rsidRDefault="0092601B" w:rsidP="00CC17B0">
            <w:pPr>
              <w:spacing w:after="0" w:line="240" w:lineRule="auto"/>
              <w:rPr>
                <w:rFonts w:ascii="Georgia" w:hAnsi="Georgia"/>
                <w:color w:val="FF0000"/>
              </w:rPr>
            </w:pPr>
          </w:p>
        </w:tc>
        <w:tc>
          <w:tcPr>
            <w:tcW w:w="2552" w:type="dxa"/>
            <w:vAlign w:val="center"/>
          </w:tcPr>
          <w:p w:rsidR="0092601B" w:rsidRDefault="0092601B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2</w:t>
            </w:r>
          </w:p>
        </w:tc>
      </w:tr>
      <w:tr w:rsidR="0092601B" w:rsidTr="0038507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2601B" w:rsidRDefault="00CF7722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14</w:t>
            </w:r>
          </w:p>
        </w:tc>
        <w:tc>
          <w:tcPr>
            <w:tcW w:w="3851" w:type="dxa"/>
            <w:gridSpan w:val="2"/>
            <w:vAlign w:val="center"/>
          </w:tcPr>
          <w:p w:rsidR="0092601B" w:rsidRDefault="0092601B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3D12">
              <w:rPr>
                <w:rFonts w:ascii="Georgia" w:hAnsi="Georgia" w:cs="Arial"/>
                <w:color w:val="000000"/>
              </w:rPr>
              <w:t>Palniki spirytusowe</w:t>
            </w:r>
          </w:p>
        </w:tc>
        <w:tc>
          <w:tcPr>
            <w:tcW w:w="7504" w:type="dxa"/>
            <w:vAlign w:val="center"/>
          </w:tcPr>
          <w:p w:rsidR="0092601B" w:rsidRDefault="00043323" w:rsidP="00385073">
            <w:pPr>
              <w:spacing w:after="0" w:line="240" w:lineRule="auto"/>
              <w:jc w:val="both"/>
              <w:rPr>
                <w:rFonts w:ascii="Georgia" w:hAnsi="Georgia"/>
              </w:rPr>
            </w:pPr>
            <w:r>
              <w:rPr>
                <w:rFonts w:ascii="Georgia" w:hAnsi="Georgia" w:cs="Arial"/>
                <w:color w:val="272727"/>
                <w:lang w:eastAsia="en-US"/>
              </w:rPr>
              <w:t>Palnik szklany z koł</w:t>
            </w:r>
            <w:r w:rsidR="0092601B" w:rsidRPr="0092601B">
              <w:rPr>
                <w:rFonts w:ascii="Georgia" w:hAnsi="Georgia" w:cs="Arial"/>
                <w:color w:val="272727"/>
                <w:lang w:eastAsia="en-US"/>
              </w:rPr>
              <w:t>pakiem  i knotem</w:t>
            </w:r>
          </w:p>
        </w:tc>
        <w:tc>
          <w:tcPr>
            <w:tcW w:w="2552" w:type="dxa"/>
            <w:vAlign w:val="center"/>
          </w:tcPr>
          <w:p w:rsidR="0092601B" w:rsidRDefault="0092601B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</w:t>
            </w:r>
          </w:p>
        </w:tc>
      </w:tr>
      <w:tr w:rsidR="0092601B" w:rsidTr="00FF637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2601B" w:rsidRDefault="00CF7722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15</w:t>
            </w:r>
          </w:p>
        </w:tc>
        <w:tc>
          <w:tcPr>
            <w:tcW w:w="3851" w:type="dxa"/>
            <w:gridSpan w:val="2"/>
            <w:vAlign w:val="center"/>
          </w:tcPr>
          <w:p w:rsidR="0092601B" w:rsidRDefault="0092601B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3D12">
              <w:rPr>
                <w:rFonts w:ascii="Georgia" w:hAnsi="Georgia" w:cs="Arial"/>
              </w:rPr>
              <w:t>Palnik gazowy</w:t>
            </w:r>
            <w:r w:rsidR="00043323">
              <w:rPr>
                <w:rFonts w:ascii="Georgia" w:hAnsi="Georgia" w:cs="Arial"/>
              </w:rPr>
              <w:t xml:space="preserve"> Bunsena</w:t>
            </w:r>
            <w:r w:rsidRPr="00333D12">
              <w:rPr>
                <w:rFonts w:ascii="Georgia" w:hAnsi="Georgia" w:cs="Arial"/>
              </w:rPr>
              <w:t xml:space="preserve"> </w:t>
            </w:r>
            <w:r w:rsidRPr="00333D12">
              <w:rPr>
                <w:rFonts w:ascii="Georgia" w:hAnsi="Georgia"/>
              </w:rPr>
              <w:t>z zawo</w:t>
            </w:r>
            <w:r w:rsidR="00043323">
              <w:rPr>
                <w:rFonts w:ascii="Georgia" w:hAnsi="Georgia"/>
              </w:rPr>
              <w:t xml:space="preserve">rem odcinającym </w:t>
            </w:r>
            <w:r w:rsidRPr="00333D12">
              <w:rPr>
                <w:rFonts w:ascii="Georgia" w:hAnsi="Georgia" w:cs="Arial"/>
              </w:rPr>
              <w:t>oraz z</w:t>
            </w:r>
            <w:r w:rsidRPr="00333D12">
              <w:rPr>
                <w:rFonts w:ascii="Georgia" w:hAnsi="Georgia"/>
              </w:rPr>
              <w:t>estawem podłączeniowym do butli gazowej propan-butan</w:t>
            </w:r>
          </w:p>
        </w:tc>
        <w:tc>
          <w:tcPr>
            <w:tcW w:w="7504" w:type="dxa"/>
          </w:tcPr>
          <w:p w:rsidR="0092601B" w:rsidRDefault="0092601B" w:rsidP="00E213DA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92601B">
              <w:rPr>
                <w:rFonts w:ascii="Georgia" w:hAnsi="Georgia" w:cs="Arial"/>
                <w:color w:val="000000"/>
              </w:rPr>
              <w:t>Do wykorzystania w dygestoriach. Do palników muszą być dostosowane zestawy podłączeniowe do butli propan-butan.</w:t>
            </w:r>
          </w:p>
        </w:tc>
        <w:tc>
          <w:tcPr>
            <w:tcW w:w="2552" w:type="dxa"/>
            <w:vAlign w:val="center"/>
          </w:tcPr>
          <w:p w:rsidR="0092601B" w:rsidRDefault="0092601B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</w:t>
            </w:r>
          </w:p>
        </w:tc>
      </w:tr>
      <w:tr w:rsidR="0092601B" w:rsidTr="00FF637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2601B" w:rsidRDefault="00CF7722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16</w:t>
            </w:r>
          </w:p>
        </w:tc>
        <w:tc>
          <w:tcPr>
            <w:tcW w:w="3851" w:type="dxa"/>
            <w:gridSpan w:val="2"/>
            <w:vAlign w:val="center"/>
          </w:tcPr>
          <w:p w:rsidR="0092601B" w:rsidRDefault="0092601B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3D12">
              <w:rPr>
                <w:rFonts w:ascii="Georgia" w:hAnsi="Georgia" w:cs="Arial"/>
                <w:color w:val="000000"/>
              </w:rPr>
              <w:t xml:space="preserve">Butelki do roztworów   </w:t>
            </w:r>
            <w:r w:rsidR="00B20D0D">
              <w:rPr>
                <w:rFonts w:ascii="Georgia" w:hAnsi="Georgia" w:cs="Arial"/>
                <w:color w:val="000000"/>
              </w:rPr>
              <w:br/>
            </w:r>
            <w:r w:rsidRPr="00333D12">
              <w:rPr>
                <w:rFonts w:ascii="Georgia" w:hAnsi="Georgia" w:cs="Arial"/>
                <w:color w:val="000000"/>
              </w:rPr>
              <w:t>z doszlifowanym korkiem</w:t>
            </w:r>
          </w:p>
        </w:tc>
        <w:tc>
          <w:tcPr>
            <w:tcW w:w="7504" w:type="dxa"/>
          </w:tcPr>
          <w:p w:rsidR="0092601B" w:rsidRDefault="0092601B" w:rsidP="00E213DA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92601B">
              <w:rPr>
                <w:rFonts w:ascii="Georgia" w:hAnsi="Georgia"/>
                <w:lang w:eastAsia="en-US"/>
              </w:rPr>
              <w:t>Pojemność 5</w:t>
            </w:r>
            <w:r w:rsidR="005D1062">
              <w:rPr>
                <w:rFonts w:ascii="Georgia" w:hAnsi="Georgia"/>
                <w:lang w:eastAsia="en-US"/>
              </w:rPr>
              <w:t xml:space="preserve">0ml- 4 </w:t>
            </w:r>
            <w:proofErr w:type="spellStart"/>
            <w:r w:rsidR="005D1062">
              <w:rPr>
                <w:rFonts w:ascii="Georgia" w:hAnsi="Georgia"/>
                <w:lang w:eastAsia="en-US"/>
              </w:rPr>
              <w:t>szt</w:t>
            </w:r>
            <w:proofErr w:type="spellEnd"/>
            <w:r w:rsidRPr="0092601B">
              <w:rPr>
                <w:rFonts w:ascii="Georgia" w:hAnsi="Georgia"/>
                <w:lang w:eastAsia="en-US"/>
              </w:rPr>
              <w:t xml:space="preserve">, 250ml – 2 </w:t>
            </w:r>
            <w:proofErr w:type="spellStart"/>
            <w:r w:rsidRPr="0092601B">
              <w:rPr>
                <w:rFonts w:ascii="Georgia" w:hAnsi="Georgia"/>
                <w:lang w:eastAsia="en-US"/>
              </w:rPr>
              <w:t>szt</w:t>
            </w:r>
            <w:proofErr w:type="spellEnd"/>
          </w:p>
        </w:tc>
        <w:tc>
          <w:tcPr>
            <w:tcW w:w="2552" w:type="dxa"/>
            <w:vAlign w:val="center"/>
          </w:tcPr>
          <w:p w:rsidR="0092601B" w:rsidRDefault="00F1552E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F1552E">
              <w:rPr>
                <w:rFonts w:ascii="Georgia" w:hAnsi="Georgia" w:cs="Arial"/>
                <w:color w:val="000000"/>
              </w:rPr>
              <w:t>10 (4; 4; 2)</w:t>
            </w:r>
          </w:p>
        </w:tc>
      </w:tr>
      <w:tr w:rsidR="0092601B" w:rsidTr="00FF637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2601B" w:rsidRDefault="00CF7722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17</w:t>
            </w:r>
          </w:p>
        </w:tc>
        <w:tc>
          <w:tcPr>
            <w:tcW w:w="3851" w:type="dxa"/>
            <w:gridSpan w:val="2"/>
            <w:vAlign w:val="center"/>
          </w:tcPr>
          <w:p w:rsidR="0092601B" w:rsidRPr="00333D12" w:rsidRDefault="0092601B" w:rsidP="00FF6371">
            <w:pPr>
              <w:jc w:val="center"/>
              <w:rPr>
                <w:rFonts w:ascii="Georgia" w:hAnsi="Georgia" w:cs="Arial"/>
                <w:color w:val="000000"/>
              </w:rPr>
            </w:pPr>
            <w:r w:rsidRPr="00333D12">
              <w:rPr>
                <w:rFonts w:ascii="Georgia" w:hAnsi="Georgia" w:cs="Arial"/>
                <w:color w:val="000000"/>
              </w:rPr>
              <w:t>Krystalizatory</w:t>
            </w:r>
          </w:p>
        </w:tc>
        <w:tc>
          <w:tcPr>
            <w:tcW w:w="7504" w:type="dxa"/>
          </w:tcPr>
          <w:p w:rsidR="008B7932" w:rsidRDefault="0092601B" w:rsidP="00E213DA">
            <w:pPr>
              <w:spacing w:after="0" w:line="240" w:lineRule="auto"/>
              <w:jc w:val="both"/>
              <w:rPr>
                <w:rFonts w:ascii="Georgia" w:hAnsi="Georgia"/>
                <w:lang w:eastAsia="en-US"/>
              </w:rPr>
            </w:pPr>
            <w:r w:rsidRPr="0092601B">
              <w:rPr>
                <w:rFonts w:ascii="Georgia" w:hAnsi="Georgia"/>
                <w:lang w:eastAsia="en-US"/>
              </w:rPr>
              <w:t>Pojemność</w:t>
            </w:r>
            <w:r w:rsidR="008B7932">
              <w:rPr>
                <w:rFonts w:ascii="Georgia" w:hAnsi="Georgia"/>
                <w:lang w:eastAsia="en-US"/>
              </w:rPr>
              <w:t xml:space="preserve">  100ml – 5 </w:t>
            </w:r>
            <w:proofErr w:type="spellStart"/>
            <w:r w:rsidR="008B7932">
              <w:rPr>
                <w:rFonts w:ascii="Georgia" w:hAnsi="Georgia"/>
                <w:lang w:eastAsia="en-US"/>
              </w:rPr>
              <w:t>szt</w:t>
            </w:r>
            <w:proofErr w:type="spellEnd"/>
          </w:p>
          <w:p w:rsidR="0092601B" w:rsidRDefault="008B7932" w:rsidP="00E213DA">
            <w:pPr>
              <w:spacing w:after="0" w:line="240" w:lineRule="auto"/>
              <w:jc w:val="both"/>
              <w:rPr>
                <w:rFonts w:ascii="Georgia" w:hAnsi="Georgia"/>
              </w:rPr>
            </w:pPr>
            <w:r>
              <w:rPr>
                <w:rFonts w:ascii="Georgia" w:hAnsi="Georgia"/>
                <w:lang w:eastAsia="en-US"/>
              </w:rPr>
              <w:t xml:space="preserve">Pojemność 300ml – 5 </w:t>
            </w:r>
            <w:proofErr w:type="spellStart"/>
            <w:r>
              <w:rPr>
                <w:rFonts w:ascii="Georgia" w:hAnsi="Georgia"/>
                <w:lang w:eastAsia="en-US"/>
              </w:rPr>
              <w:t>szt</w:t>
            </w:r>
            <w:proofErr w:type="spellEnd"/>
          </w:p>
        </w:tc>
        <w:tc>
          <w:tcPr>
            <w:tcW w:w="2552" w:type="dxa"/>
            <w:vAlign w:val="center"/>
          </w:tcPr>
          <w:p w:rsidR="0092601B" w:rsidRDefault="00BA151A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8B7932">
              <w:rPr>
                <w:rFonts w:ascii="Georgia" w:hAnsi="Georgia"/>
              </w:rPr>
              <w:t xml:space="preserve">10 </w:t>
            </w:r>
            <w:r w:rsidR="008B7932">
              <w:rPr>
                <w:rFonts w:ascii="Georgia" w:hAnsi="Georgia"/>
              </w:rPr>
              <w:t>(5; 5)</w:t>
            </w:r>
          </w:p>
        </w:tc>
      </w:tr>
      <w:tr w:rsidR="0092601B" w:rsidTr="00FF637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2601B" w:rsidRDefault="00CF7722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18</w:t>
            </w:r>
          </w:p>
        </w:tc>
        <w:tc>
          <w:tcPr>
            <w:tcW w:w="3851" w:type="dxa"/>
            <w:gridSpan w:val="2"/>
            <w:vAlign w:val="center"/>
          </w:tcPr>
          <w:p w:rsidR="0092601B" w:rsidRPr="00333D12" w:rsidRDefault="0092601B" w:rsidP="00FF6371">
            <w:pPr>
              <w:jc w:val="center"/>
              <w:rPr>
                <w:rFonts w:ascii="Georgia" w:hAnsi="Georgia" w:cs="Arial"/>
                <w:color w:val="000000"/>
              </w:rPr>
            </w:pPr>
            <w:r w:rsidRPr="00333D12">
              <w:rPr>
                <w:rFonts w:ascii="Georgia" w:hAnsi="Georgia" w:cs="Arial"/>
                <w:color w:val="000000"/>
              </w:rPr>
              <w:t>Łyżki laboratoryjne</w:t>
            </w:r>
          </w:p>
        </w:tc>
        <w:tc>
          <w:tcPr>
            <w:tcW w:w="7504" w:type="dxa"/>
          </w:tcPr>
          <w:p w:rsidR="0092601B" w:rsidRDefault="0092601B" w:rsidP="00E213DA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92601B">
              <w:rPr>
                <w:rFonts w:ascii="Georgia" w:hAnsi="Georgia" w:cs="Arial"/>
                <w:color w:val="000000"/>
              </w:rPr>
              <w:t>Stal nierdzewna, dwustronna, długość 180 mm</w:t>
            </w:r>
          </w:p>
        </w:tc>
        <w:tc>
          <w:tcPr>
            <w:tcW w:w="2552" w:type="dxa"/>
            <w:vAlign w:val="center"/>
          </w:tcPr>
          <w:p w:rsidR="0092601B" w:rsidRDefault="00F1552E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5</w:t>
            </w:r>
          </w:p>
        </w:tc>
      </w:tr>
      <w:tr w:rsidR="0092601B" w:rsidTr="00FF637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2601B" w:rsidRDefault="00CF7722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19</w:t>
            </w:r>
          </w:p>
        </w:tc>
        <w:tc>
          <w:tcPr>
            <w:tcW w:w="3851" w:type="dxa"/>
            <w:gridSpan w:val="2"/>
            <w:vAlign w:val="center"/>
          </w:tcPr>
          <w:p w:rsidR="0092601B" w:rsidRPr="00333D12" w:rsidRDefault="0092601B" w:rsidP="00FF6371">
            <w:pPr>
              <w:jc w:val="center"/>
              <w:rPr>
                <w:rFonts w:ascii="Georgia" w:hAnsi="Georgia" w:cs="Arial"/>
              </w:rPr>
            </w:pPr>
            <w:r w:rsidRPr="00333D12">
              <w:rPr>
                <w:rFonts w:ascii="Georgia" w:hAnsi="Georgia" w:cs="Arial"/>
              </w:rPr>
              <w:t>Podnośnik – statyw regulowany laboratoryjny</w:t>
            </w:r>
          </w:p>
        </w:tc>
        <w:tc>
          <w:tcPr>
            <w:tcW w:w="7504" w:type="dxa"/>
          </w:tcPr>
          <w:p w:rsidR="0092601B" w:rsidRDefault="0092601B" w:rsidP="00E213DA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92601B">
              <w:rPr>
                <w:rFonts w:ascii="Georgia" w:hAnsi="Georgia"/>
                <w:lang w:eastAsia="en-US"/>
              </w:rPr>
              <w:t>Podnośnik aluminiowy mechaniczny min. 150x150 mm do zastosowań laboratoryjnych, posiadający płynną regulację zapewniającą precyzyjne ustawienie wymaganej wysokości</w:t>
            </w:r>
          </w:p>
        </w:tc>
        <w:tc>
          <w:tcPr>
            <w:tcW w:w="2552" w:type="dxa"/>
            <w:vAlign w:val="center"/>
          </w:tcPr>
          <w:p w:rsidR="0092601B" w:rsidRDefault="00F1552E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92601B" w:rsidTr="00FF637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2601B" w:rsidRDefault="00CF7722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20</w:t>
            </w:r>
          </w:p>
        </w:tc>
        <w:tc>
          <w:tcPr>
            <w:tcW w:w="3851" w:type="dxa"/>
            <w:gridSpan w:val="2"/>
            <w:vAlign w:val="center"/>
          </w:tcPr>
          <w:p w:rsidR="0092601B" w:rsidRPr="00333D12" w:rsidRDefault="0092601B" w:rsidP="00FF6371">
            <w:pPr>
              <w:jc w:val="center"/>
              <w:rPr>
                <w:rFonts w:ascii="Georgia" w:hAnsi="Georgia" w:cs="Arial"/>
              </w:rPr>
            </w:pPr>
            <w:r w:rsidRPr="00333D12">
              <w:rPr>
                <w:rFonts w:ascii="Georgia" w:hAnsi="Georgia" w:cs="Arial"/>
              </w:rPr>
              <w:t>Czasza grzejna</w:t>
            </w:r>
          </w:p>
        </w:tc>
        <w:tc>
          <w:tcPr>
            <w:tcW w:w="7504" w:type="dxa"/>
          </w:tcPr>
          <w:p w:rsidR="0092601B" w:rsidRPr="0092601B" w:rsidRDefault="0092601B" w:rsidP="00E213DA">
            <w:pPr>
              <w:spacing w:before="100" w:beforeAutospacing="1" w:after="100" w:afterAutospacing="1" w:line="240" w:lineRule="auto"/>
              <w:jc w:val="both"/>
              <w:rPr>
                <w:rFonts w:ascii="Georgia" w:hAnsi="Georgia"/>
              </w:rPr>
            </w:pPr>
            <w:r w:rsidRPr="0092601B">
              <w:rPr>
                <w:rFonts w:ascii="Georgia" w:hAnsi="Georgia"/>
              </w:rPr>
              <w:t>Płaszcz grzewczy poj.</w:t>
            </w:r>
            <w:r w:rsidRPr="009B3374">
              <w:rPr>
                <w:rFonts w:ascii="Georgia" w:hAnsi="Georgia"/>
              </w:rPr>
              <w:t xml:space="preserve"> </w:t>
            </w:r>
            <w:r w:rsidR="005D1062" w:rsidRPr="009B3374">
              <w:rPr>
                <w:rFonts w:ascii="Georgia" w:hAnsi="Georgia"/>
              </w:rPr>
              <w:t>100</w:t>
            </w:r>
            <w:r w:rsidRPr="009B3374">
              <w:rPr>
                <w:rFonts w:ascii="Georgia" w:hAnsi="Georgia"/>
              </w:rPr>
              <w:t xml:space="preserve"> </w:t>
            </w:r>
            <w:r w:rsidRPr="0092601B">
              <w:rPr>
                <w:rFonts w:ascii="Georgia" w:hAnsi="Georgia"/>
              </w:rPr>
              <w:t xml:space="preserve">ml  z regulacją mocy, przeznaczony do prac laboratoryjnych - podgrzewania różnego rodzaju cieczy. Możliwość ustawiania żądanej temperatury. </w:t>
            </w:r>
          </w:p>
          <w:p w:rsidR="0092601B" w:rsidRDefault="00385073" w:rsidP="00E213DA">
            <w:pPr>
              <w:spacing w:after="0" w:line="240" w:lineRule="auto"/>
              <w:jc w:val="both"/>
              <w:rPr>
                <w:rFonts w:ascii="Georgia" w:hAnsi="Georgia"/>
              </w:rPr>
            </w:pPr>
            <w:r>
              <w:rPr>
                <w:rFonts w:ascii="Georgia" w:hAnsi="Georgia"/>
                <w:lang w:eastAsia="en-US"/>
              </w:rPr>
              <w:t>Instrukcja</w:t>
            </w:r>
            <w:r w:rsidR="0092601B" w:rsidRPr="0092601B">
              <w:rPr>
                <w:rFonts w:ascii="Georgia" w:hAnsi="Georgia"/>
                <w:lang w:eastAsia="en-US"/>
              </w:rPr>
              <w:t xml:space="preserve"> obsługi w języku polskim.</w:t>
            </w:r>
          </w:p>
        </w:tc>
        <w:tc>
          <w:tcPr>
            <w:tcW w:w="2552" w:type="dxa"/>
            <w:vAlign w:val="center"/>
          </w:tcPr>
          <w:p w:rsidR="0092601B" w:rsidRDefault="00F1552E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92601B" w:rsidTr="00FF637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2601B" w:rsidRDefault="00CF7722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21</w:t>
            </w:r>
          </w:p>
        </w:tc>
        <w:tc>
          <w:tcPr>
            <w:tcW w:w="3851" w:type="dxa"/>
            <w:gridSpan w:val="2"/>
            <w:vAlign w:val="center"/>
          </w:tcPr>
          <w:p w:rsidR="0092601B" w:rsidRPr="00333D12" w:rsidRDefault="0092601B" w:rsidP="00FF6371">
            <w:pPr>
              <w:jc w:val="center"/>
              <w:rPr>
                <w:rFonts w:ascii="Georgia" w:hAnsi="Georgia" w:cs="Arial"/>
              </w:rPr>
            </w:pPr>
            <w:r w:rsidRPr="00333D12">
              <w:rPr>
                <w:rFonts w:ascii="Georgia" w:hAnsi="Georgia" w:cs="Arial"/>
              </w:rPr>
              <w:t>Detektor przewodnictwa</w:t>
            </w:r>
          </w:p>
        </w:tc>
        <w:tc>
          <w:tcPr>
            <w:tcW w:w="7504" w:type="dxa"/>
          </w:tcPr>
          <w:p w:rsidR="0092601B" w:rsidRDefault="0092601B" w:rsidP="00E213DA">
            <w:pPr>
              <w:jc w:val="both"/>
              <w:rPr>
                <w:rFonts w:ascii="Georgia" w:hAnsi="Georgia"/>
              </w:rPr>
            </w:pPr>
            <w:r w:rsidRPr="00333D12">
              <w:rPr>
                <w:rFonts w:ascii="Georgia" w:hAnsi="Georgia"/>
              </w:rPr>
              <w:t>Przyrząd do badania przewodnictwa elektrycznego ciał stałych oraz cieczy. Osadzona dioda, po dotknięciu badanej substancji elektrodami, sygnalizuje przewodnictwo danej substancji / ciała stałego. </w:t>
            </w:r>
          </w:p>
          <w:p w:rsidR="0092601B" w:rsidRPr="00333D12" w:rsidRDefault="00385073" w:rsidP="00E213DA">
            <w:pPr>
              <w:jc w:val="both"/>
              <w:rPr>
                <w:rFonts w:ascii="Georgia" w:hAnsi="Georgia" w:cs="Arial"/>
                <w:color w:val="000000"/>
              </w:rPr>
            </w:pPr>
            <w:r>
              <w:rPr>
                <w:rFonts w:ascii="Georgia" w:hAnsi="Georgia"/>
              </w:rPr>
              <w:lastRenderedPageBreak/>
              <w:t>Instrukcja</w:t>
            </w:r>
            <w:r w:rsidR="0092601B" w:rsidRPr="00333D12">
              <w:rPr>
                <w:rFonts w:ascii="Georgia" w:hAnsi="Georgia"/>
              </w:rPr>
              <w:t xml:space="preserve"> obsługi w języku polskim.</w:t>
            </w:r>
          </w:p>
        </w:tc>
        <w:tc>
          <w:tcPr>
            <w:tcW w:w="2552" w:type="dxa"/>
            <w:vAlign w:val="center"/>
          </w:tcPr>
          <w:p w:rsidR="0092601B" w:rsidRDefault="00F1552E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1</w:t>
            </w:r>
          </w:p>
        </w:tc>
      </w:tr>
      <w:tr w:rsidR="0092601B" w:rsidTr="00FF637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2601B" w:rsidRDefault="00CF7722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22</w:t>
            </w:r>
          </w:p>
        </w:tc>
        <w:tc>
          <w:tcPr>
            <w:tcW w:w="3851" w:type="dxa"/>
            <w:gridSpan w:val="2"/>
            <w:vAlign w:val="center"/>
          </w:tcPr>
          <w:p w:rsidR="0092601B" w:rsidRPr="00333D12" w:rsidRDefault="0092601B" w:rsidP="00FF6371">
            <w:pPr>
              <w:jc w:val="center"/>
              <w:rPr>
                <w:rFonts w:ascii="Georgia" w:hAnsi="Georgia" w:cs="Arial"/>
              </w:rPr>
            </w:pPr>
            <w:r w:rsidRPr="00333D12">
              <w:rPr>
                <w:rFonts w:ascii="Georgia" w:hAnsi="Georgia" w:cs="Arial"/>
              </w:rPr>
              <w:t>Siatka z krążkiem ceramicznym</w:t>
            </w:r>
          </w:p>
        </w:tc>
        <w:tc>
          <w:tcPr>
            <w:tcW w:w="7504" w:type="dxa"/>
          </w:tcPr>
          <w:p w:rsidR="0092601B" w:rsidRDefault="00BF4372" w:rsidP="00E213DA">
            <w:pPr>
              <w:spacing w:after="0" w:line="240" w:lineRule="auto"/>
              <w:jc w:val="both"/>
              <w:rPr>
                <w:rFonts w:ascii="Georgia" w:hAnsi="Georgia"/>
              </w:rPr>
            </w:pPr>
            <w:r>
              <w:rPr>
                <w:rFonts w:ascii="Georgia" w:hAnsi="Georgia" w:cs="Arial"/>
                <w:color w:val="000000"/>
              </w:rPr>
              <w:t>Wymiar: 20</w:t>
            </w:r>
            <w:r w:rsidR="0092601B" w:rsidRPr="0092601B">
              <w:rPr>
                <w:rFonts w:ascii="Georgia" w:hAnsi="Georgia" w:cs="Arial"/>
                <w:color w:val="000000"/>
              </w:rPr>
              <w:t>0</w:t>
            </w:r>
            <w:r>
              <w:rPr>
                <w:rFonts w:ascii="Georgia" w:hAnsi="Georgia" w:cs="Arial"/>
                <w:color w:val="000000"/>
              </w:rPr>
              <w:t>x</w:t>
            </w:r>
            <w:r w:rsidRPr="009B3374">
              <w:rPr>
                <w:rFonts w:ascii="Georgia" w:hAnsi="Georgia" w:cs="Arial"/>
              </w:rPr>
              <w:t>200</w:t>
            </w:r>
            <w:r w:rsidR="0092601B" w:rsidRPr="0092601B">
              <w:rPr>
                <w:rFonts w:ascii="Georgia" w:hAnsi="Georgia" w:cs="Arial"/>
                <w:color w:val="000000"/>
              </w:rPr>
              <w:t xml:space="preserve"> mm</w:t>
            </w:r>
          </w:p>
        </w:tc>
        <w:tc>
          <w:tcPr>
            <w:tcW w:w="2552" w:type="dxa"/>
            <w:vAlign w:val="center"/>
          </w:tcPr>
          <w:p w:rsidR="0092601B" w:rsidRDefault="00F1552E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</w:t>
            </w:r>
          </w:p>
        </w:tc>
      </w:tr>
      <w:tr w:rsidR="0092601B" w:rsidTr="00FF637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2601B" w:rsidRDefault="00CF7722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23</w:t>
            </w:r>
          </w:p>
        </w:tc>
        <w:tc>
          <w:tcPr>
            <w:tcW w:w="3851" w:type="dxa"/>
            <w:gridSpan w:val="2"/>
            <w:vAlign w:val="center"/>
          </w:tcPr>
          <w:p w:rsidR="0092601B" w:rsidRPr="00333D12" w:rsidRDefault="0092601B" w:rsidP="00FF6371">
            <w:pPr>
              <w:jc w:val="center"/>
              <w:rPr>
                <w:rFonts w:ascii="Georgia" w:hAnsi="Georgia" w:cs="Arial"/>
              </w:rPr>
            </w:pPr>
            <w:r w:rsidRPr="00333D12">
              <w:rPr>
                <w:rFonts w:ascii="Georgia" w:hAnsi="Georgia" w:cs="Arial"/>
              </w:rPr>
              <w:t>Pipety Pasteura</w:t>
            </w:r>
          </w:p>
        </w:tc>
        <w:tc>
          <w:tcPr>
            <w:tcW w:w="7504" w:type="dxa"/>
          </w:tcPr>
          <w:p w:rsidR="0092601B" w:rsidRDefault="0092601B" w:rsidP="00E213DA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92601B">
              <w:rPr>
                <w:rFonts w:ascii="Georgia" w:hAnsi="Georgia" w:cs="Arial"/>
                <w:color w:val="000000"/>
              </w:rPr>
              <w:t>Tworzywo PE, 2 ml</w:t>
            </w:r>
          </w:p>
        </w:tc>
        <w:tc>
          <w:tcPr>
            <w:tcW w:w="2552" w:type="dxa"/>
            <w:vAlign w:val="center"/>
          </w:tcPr>
          <w:p w:rsidR="0092601B" w:rsidRDefault="00F1552E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20</w:t>
            </w:r>
          </w:p>
        </w:tc>
      </w:tr>
      <w:tr w:rsidR="0092601B" w:rsidTr="00FF637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2601B" w:rsidRDefault="00CF7722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24</w:t>
            </w:r>
          </w:p>
        </w:tc>
        <w:tc>
          <w:tcPr>
            <w:tcW w:w="3851" w:type="dxa"/>
            <w:gridSpan w:val="2"/>
            <w:vAlign w:val="center"/>
          </w:tcPr>
          <w:p w:rsidR="0092601B" w:rsidRPr="00333D12" w:rsidRDefault="0092601B" w:rsidP="00FF6371">
            <w:pPr>
              <w:jc w:val="center"/>
              <w:rPr>
                <w:rFonts w:ascii="Georgia" w:hAnsi="Georgia" w:cs="Arial"/>
              </w:rPr>
            </w:pPr>
            <w:r w:rsidRPr="00333D12">
              <w:rPr>
                <w:rFonts w:ascii="Georgia" w:hAnsi="Georgia" w:cs="Arial"/>
                <w:color w:val="000000"/>
              </w:rPr>
              <w:t>Rozdzielacz stożkowy skalowany</w:t>
            </w:r>
          </w:p>
        </w:tc>
        <w:tc>
          <w:tcPr>
            <w:tcW w:w="7504" w:type="dxa"/>
          </w:tcPr>
          <w:p w:rsidR="0092601B" w:rsidRDefault="0092601B" w:rsidP="00E213DA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92601B">
              <w:rPr>
                <w:rFonts w:ascii="Georgia" w:hAnsi="Georgia" w:cs="Arial"/>
                <w:color w:val="000000"/>
              </w:rPr>
              <w:t>100 ml, kran szklany</w:t>
            </w:r>
          </w:p>
        </w:tc>
        <w:tc>
          <w:tcPr>
            <w:tcW w:w="2552" w:type="dxa"/>
            <w:vAlign w:val="center"/>
          </w:tcPr>
          <w:p w:rsidR="0092601B" w:rsidRDefault="00F1552E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92601B" w:rsidTr="00FF637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2601B" w:rsidRDefault="00CF7722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25</w:t>
            </w:r>
          </w:p>
        </w:tc>
        <w:tc>
          <w:tcPr>
            <w:tcW w:w="3851" w:type="dxa"/>
            <w:gridSpan w:val="2"/>
            <w:vAlign w:val="center"/>
          </w:tcPr>
          <w:p w:rsidR="0092601B" w:rsidRPr="00333D12" w:rsidRDefault="0092601B" w:rsidP="00FF6371">
            <w:pPr>
              <w:jc w:val="center"/>
              <w:rPr>
                <w:rFonts w:ascii="Georgia" w:hAnsi="Georgia" w:cs="Arial"/>
              </w:rPr>
            </w:pPr>
            <w:r w:rsidRPr="00333D12">
              <w:rPr>
                <w:rFonts w:ascii="Georgia" w:hAnsi="Georgia" w:cs="Arial"/>
                <w:color w:val="000000"/>
              </w:rPr>
              <w:t>Trójnóg</w:t>
            </w:r>
          </w:p>
        </w:tc>
        <w:tc>
          <w:tcPr>
            <w:tcW w:w="7504" w:type="dxa"/>
          </w:tcPr>
          <w:p w:rsidR="0092601B" w:rsidRDefault="00BF4372" w:rsidP="00BF4372">
            <w:pPr>
              <w:spacing w:after="0" w:line="240" w:lineRule="auto"/>
              <w:jc w:val="both"/>
              <w:rPr>
                <w:rFonts w:ascii="Georgia" w:hAnsi="Georgia"/>
              </w:rPr>
            </w:pPr>
            <w:r>
              <w:rPr>
                <w:rFonts w:ascii="Georgia" w:hAnsi="Georgia" w:cs="Arial"/>
                <w:color w:val="000000"/>
              </w:rPr>
              <w:t xml:space="preserve">Trójnóg </w:t>
            </w:r>
            <w:r w:rsidRPr="009B3374">
              <w:rPr>
                <w:rFonts w:ascii="Georgia" w:hAnsi="Georgia" w:cs="Arial"/>
              </w:rPr>
              <w:t>metalowy</w:t>
            </w:r>
            <w:r>
              <w:rPr>
                <w:rFonts w:ascii="Georgia" w:hAnsi="Georgia" w:cs="Arial"/>
                <w:color w:val="000000"/>
              </w:rPr>
              <w:t xml:space="preserve"> do palnika spirytusowego</w:t>
            </w:r>
          </w:p>
        </w:tc>
        <w:tc>
          <w:tcPr>
            <w:tcW w:w="2552" w:type="dxa"/>
            <w:vAlign w:val="center"/>
          </w:tcPr>
          <w:p w:rsidR="0092601B" w:rsidRDefault="00F1552E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</w:t>
            </w:r>
          </w:p>
        </w:tc>
      </w:tr>
      <w:tr w:rsidR="0092601B" w:rsidTr="00FF637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2601B" w:rsidRDefault="00CF7722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26</w:t>
            </w:r>
          </w:p>
        </w:tc>
        <w:tc>
          <w:tcPr>
            <w:tcW w:w="3851" w:type="dxa"/>
            <w:gridSpan w:val="2"/>
            <w:vAlign w:val="center"/>
          </w:tcPr>
          <w:p w:rsidR="0092601B" w:rsidRPr="00333D12" w:rsidRDefault="0092601B" w:rsidP="00FF6371">
            <w:pPr>
              <w:jc w:val="center"/>
              <w:rPr>
                <w:rFonts w:ascii="Georgia" w:hAnsi="Georgia" w:cs="Arial"/>
                <w:color w:val="000000"/>
              </w:rPr>
            </w:pPr>
            <w:r w:rsidRPr="00333D12">
              <w:rPr>
                <w:rFonts w:ascii="Georgia" w:hAnsi="Georgia" w:cs="Arial"/>
                <w:color w:val="000000"/>
              </w:rPr>
              <w:t>Statyw do probówek okrągły</w:t>
            </w:r>
          </w:p>
        </w:tc>
        <w:tc>
          <w:tcPr>
            <w:tcW w:w="7504" w:type="dxa"/>
          </w:tcPr>
          <w:p w:rsidR="0092601B" w:rsidRDefault="0092601B" w:rsidP="00E213DA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92601B">
              <w:rPr>
                <w:rFonts w:ascii="Georgia" w:hAnsi="Georgia" w:cs="Arial"/>
                <w:color w:val="000000"/>
              </w:rPr>
              <w:t>Minimum 28 miejsc, otwory średnica 15-20mm</w:t>
            </w:r>
          </w:p>
        </w:tc>
        <w:tc>
          <w:tcPr>
            <w:tcW w:w="2552" w:type="dxa"/>
            <w:vAlign w:val="center"/>
          </w:tcPr>
          <w:p w:rsidR="0092601B" w:rsidRDefault="00F1552E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5</w:t>
            </w:r>
          </w:p>
        </w:tc>
      </w:tr>
      <w:tr w:rsidR="0092601B" w:rsidTr="00FF637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2601B" w:rsidRDefault="00CF7722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27</w:t>
            </w:r>
          </w:p>
        </w:tc>
        <w:tc>
          <w:tcPr>
            <w:tcW w:w="3851" w:type="dxa"/>
            <w:gridSpan w:val="2"/>
            <w:vAlign w:val="center"/>
          </w:tcPr>
          <w:p w:rsidR="0092601B" w:rsidRPr="00333D12" w:rsidRDefault="0092601B" w:rsidP="00FF6371">
            <w:pPr>
              <w:jc w:val="center"/>
              <w:rPr>
                <w:rFonts w:ascii="Georgia" w:hAnsi="Georgia" w:cs="Arial"/>
                <w:color w:val="000000"/>
              </w:rPr>
            </w:pPr>
            <w:r w:rsidRPr="00333D12">
              <w:rPr>
                <w:rFonts w:ascii="Georgia" w:hAnsi="Georgia" w:cs="Arial"/>
                <w:color w:val="000000"/>
              </w:rPr>
              <w:t>Tryskawki z PP</w:t>
            </w:r>
          </w:p>
        </w:tc>
        <w:tc>
          <w:tcPr>
            <w:tcW w:w="7504" w:type="dxa"/>
          </w:tcPr>
          <w:p w:rsidR="0092601B" w:rsidRDefault="0092601B" w:rsidP="00E213DA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92601B">
              <w:rPr>
                <w:rFonts w:ascii="Georgia" w:hAnsi="Georgia" w:cs="Arial"/>
                <w:color w:val="000000"/>
              </w:rPr>
              <w:t>Pojemność 500 ml</w:t>
            </w:r>
          </w:p>
        </w:tc>
        <w:tc>
          <w:tcPr>
            <w:tcW w:w="2552" w:type="dxa"/>
            <w:vAlign w:val="center"/>
          </w:tcPr>
          <w:p w:rsidR="0092601B" w:rsidRDefault="00F1552E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5</w:t>
            </w:r>
          </w:p>
        </w:tc>
      </w:tr>
      <w:tr w:rsidR="0092601B" w:rsidTr="00FF637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2601B" w:rsidRDefault="00CF7722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28</w:t>
            </w:r>
          </w:p>
        </w:tc>
        <w:tc>
          <w:tcPr>
            <w:tcW w:w="3851" w:type="dxa"/>
            <w:gridSpan w:val="2"/>
            <w:vAlign w:val="center"/>
          </w:tcPr>
          <w:p w:rsidR="0092601B" w:rsidRPr="00333D12" w:rsidRDefault="0092601B" w:rsidP="00FF6371">
            <w:pPr>
              <w:jc w:val="center"/>
              <w:rPr>
                <w:rFonts w:ascii="Georgia" w:hAnsi="Georgia" w:cs="Arial"/>
                <w:color w:val="000000"/>
              </w:rPr>
            </w:pPr>
            <w:r w:rsidRPr="00333D12">
              <w:rPr>
                <w:rFonts w:ascii="Georgia" w:hAnsi="Georgia" w:cs="Arial"/>
              </w:rPr>
              <w:t>Papierek uniwersalny</w:t>
            </w:r>
          </w:p>
        </w:tc>
        <w:tc>
          <w:tcPr>
            <w:tcW w:w="7504" w:type="dxa"/>
          </w:tcPr>
          <w:p w:rsidR="0092601B" w:rsidRDefault="0092601B" w:rsidP="00E213DA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92601B">
              <w:rPr>
                <w:rFonts w:ascii="Georgia" w:hAnsi="Georgia"/>
                <w:lang w:eastAsia="en-US"/>
              </w:rPr>
              <w:t xml:space="preserve">Papierki wskaźnikowe </w:t>
            </w:r>
            <w:proofErr w:type="spellStart"/>
            <w:r w:rsidRPr="0092601B">
              <w:rPr>
                <w:rFonts w:ascii="Georgia" w:hAnsi="Georgia"/>
                <w:lang w:eastAsia="en-US"/>
              </w:rPr>
              <w:t>pH</w:t>
            </w:r>
            <w:proofErr w:type="spellEnd"/>
            <w:r w:rsidRPr="0092601B">
              <w:rPr>
                <w:rFonts w:ascii="Georgia" w:hAnsi="Georgia"/>
                <w:lang w:eastAsia="en-US"/>
              </w:rPr>
              <w:t xml:space="preserve"> zakres 1-14.</w:t>
            </w:r>
          </w:p>
        </w:tc>
        <w:tc>
          <w:tcPr>
            <w:tcW w:w="2552" w:type="dxa"/>
            <w:vAlign w:val="center"/>
          </w:tcPr>
          <w:p w:rsidR="0092601B" w:rsidRDefault="00F1552E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100 pasków</w:t>
            </w:r>
            <w:r w:rsidR="00BF4372" w:rsidRPr="00BF4372">
              <w:rPr>
                <w:rFonts w:ascii="Georgia" w:hAnsi="Georgia"/>
                <w:color w:val="FF0000"/>
              </w:rPr>
              <w:t xml:space="preserve"> </w:t>
            </w:r>
            <w:r w:rsidR="00BF4372" w:rsidRPr="009B3374">
              <w:rPr>
                <w:rFonts w:ascii="Georgia" w:hAnsi="Georgia"/>
              </w:rPr>
              <w:t>lub rolka 5mb</w:t>
            </w:r>
          </w:p>
        </w:tc>
      </w:tr>
      <w:tr w:rsidR="0092601B" w:rsidTr="00FF637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2601B" w:rsidRDefault="00CF7722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29</w:t>
            </w:r>
          </w:p>
        </w:tc>
        <w:tc>
          <w:tcPr>
            <w:tcW w:w="3851" w:type="dxa"/>
            <w:gridSpan w:val="2"/>
            <w:vAlign w:val="center"/>
          </w:tcPr>
          <w:p w:rsidR="0092601B" w:rsidRPr="00333D12" w:rsidRDefault="0092601B" w:rsidP="00FF6371">
            <w:pPr>
              <w:jc w:val="center"/>
              <w:rPr>
                <w:rFonts w:ascii="Georgia" w:hAnsi="Georgia" w:cs="Arial"/>
              </w:rPr>
            </w:pPr>
            <w:r w:rsidRPr="00333D12">
              <w:rPr>
                <w:rFonts w:ascii="Georgia" w:hAnsi="Georgia" w:cs="Arial"/>
              </w:rPr>
              <w:t>Modele do budowania cząsteczek</w:t>
            </w:r>
          </w:p>
        </w:tc>
        <w:tc>
          <w:tcPr>
            <w:tcW w:w="7504" w:type="dxa"/>
          </w:tcPr>
          <w:p w:rsidR="0092601B" w:rsidRDefault="00F1552E" w:rsidP="00E213DA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1552E">
              <w:rPr>
                <w:rFonts w:ascii="Georgia" w:hAnsi="Georgia"/>
                <w:lang w:eastAsia="en-US"/>
              </w:rPr>
              <w:t xml:space="preserve">Zestaw ma pozwalać budować struktury chemiczne związków nieorganicznych oraz organicznych. W skład wchodzą modele wielu pierwiastków </w:t>
            </w:r>
            <w:r w:rsidR="00BF4372">
              <w:rPr>
                <w:rFonts w:ascii="Georgia" w:hAnsi="Georgia"/>
                <w:lang w:eastAsia="en-US"/>
              </w:rPr>
              <w:t>/</w:t>
            </w:r>
            <w:r w:rsidRPr="00F1552E">
              <w:rPr>
                <w:rFonts w:ascii="Georgia" w:hAnsi="Georgia"/>
                <w:lang w:eastAsia="en-US"/>
              </w:rPr>
              <w:t>około 400 różnych kulek</w:t>
            </w:r>
            <w:r w:rsidR="00BF4372">
              <w:rPr>
                <w:rFonts w:ascii="Georgia" w:hAnsi="Georgia"/>
                <w:lang w:eastAsia="en-US"/>
              </w:rPr>
              <w:t>/</w:t>
            </w:r>
            <w:r w:rsidRPr="00F1552E">
              <w:rPr>
                <w:rFonts w:ascii="Georgia" w:hAnsi="Georgia"/>
                <w:lang w:eastAsia="en-US"/>
              </w:rPr>
              <w:t>, 2 rodzaje łączników symbolizujących wiązania</w:t>
            </w:r>
            <w:r w:rsidR="00BF4372">
              <w:rPr>
                <w:rFonts w:ascii="Georgia" w:hAnsi="Georgia"/>
                <w:lang w:eastAsia="en-US"/>
              </w:rPr>
              <w:t xml:space="preserve"> </w:t>
            </w:r>
            <w:r w:rsidRPr="00F1552E">
              <w:rPr>
                <w:rFonts w:ascii="Georgia" w:hAnsi="Georgia"/>
                <w:lang w:eastAsia="en-US"/>
              </w:rPr>
              <w:t xml:space="preserve"> (m.in. pojedyncze, podwójne, potrójne, koordynacyjne i jonowe).</w:t>
            </w:r>
          </w:p>
        </w:tc>
        <w:tc>
          <w:tcPr>
            <w:tcW w:w="2552" w:type="dxa"/>
            <w:vAlign w:val="center"/>
          </w:tcPr>
          <w:p w:rsidR="0092601B" w:rsidRDefault="00F1552E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</w:t>
            </w:r>
          </w:p>
        </w:tc>
      </w:tr>
      <w:tr w:rsidR="0092601B" w:rsidTr="00FF637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2601B" w:rsidRDefault="00CF7722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30</w:t>
            </w:r>
          </w:p>
        </w:tc>
        <w:tc>
          <w:tcPr>
            <w:tcW w:w="3851" w:type="dxa"/>
            <w:gridSpan w:val="2"/>
            <w:vAlign w:val="center"/>
          </w:tcPr>
          <w:p w:rsidR="0092601B" w:rsidRPr="00333D12" w:rsidRDefault="0092601B" w:rsidP="00FF6371">
            <w:pPr>
              <w:jc w:val="center"/>
              <w:rPr>
                <w:rFonts w:ascii="Georgia" w:hAnsi="Georgia" w:cs="Arial"/>
              </w:rPr>
            </w:pPr>
            <w:r w:rsidRPr="00333D12">
              <w:rPr>
                <w:rFonts w:ascii="Georgia" w:hAnsi="Georgia" w:cs="Arial"/>
                <w:color w:val="000000"/>
              </w:rPr>
              <w:t>Układ okresowy –plansza</w:t>
            </w:r>
          </w:p>
        </w:tc>
        <w:tc>
          <w:tcPr>
            <w:tcW w:w="7504" w:type="dxa"/>
          </w:tcPr>
          <w:p w:rsidR="0092601B" w:rsidRDefault="00F1552E" w:rsidP="00E213DA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1552E">
              <w:rPr>
                <w:rFonts w:ascii="Georgia" w:hAnsi="Georgia"/>
                <w:lang w:eastAsia="en-US"/>
              </w:rPr>
              <w:t xml:space="preserve">Układ okresowy </w:t>
            </w:r>
            <w:r w:rsidR="00696CF3">
              <w:rPr>
                <w:rFonts w:ascii="Georgia" w:hAnsi="Georgia"/>
                <w:lang w:eastAsia="en-US"/>
              </w:rPr>
              <w:t xml:space="preserve">pierwiastków o wymiarach min. </w:t>
            </w:r>
            <w:r w:rsidR="00696CF3" w:rsidRPr="009B3374">
              <w:rPr>
                <w:rFonts w:ascii="Georgia" w:hAnsi="Georgia"/>
                <w:lang w:eastAsia="en-US"/>
              </w:rPr>
              <w:t>140 x 20</w:t>
            </w:r>
            <w:r w:rsidRPr="009B3374">
              <w:rPr>
                <w:rFonts w:ascii="Georgia" w:hAnsi="Georgia"/>
                <w:lang w:eastAsia="en-US"/>
              </w:rPr>
              <w:t xml:space="preserve">0 </w:t>
            </w:r>
            <w:r w:rsidRPr="00F1552E">
              <w:rPr>
                <w:rFonts w:ascii="Georgia" w:hAnsi="Georgia"/>
                <w:lang w:eastAsia="en-US"/>
              </w:rPr>
              <w:t>– plansz</w:t>
            </w:r>
            <w:r w:rsidR="00696CF3">
              <w:rPr>
                <w:rFonts w:ascii="Georgia" w:hAnsi="Georgia"/>
                <w:lang w:eastAsia="en-US"/>
              </w:rPr>
              <w:t>a</w:t>
            </w:r>
            <w:r w:rsidRPr="00F1552E">
              <w:rPr>
                <w:rFonts w:ascii="Georgia" w:hAnsi="Georgia"/>
                <w:lang w:eastAsia="en-US"/>
              </w:rPr>
              <w:t xml:space="preserve"> ścienna, zawierający dokładne opisy pierwiastków oraz nazwy nowych sztucznych pierwiastków okresu 7.</w:t>
            </w:r>
          </w:p>
        </w:tc>
        <w:tc>
          <w:tcPr>
            <w:tcW w:w="2552" w:type="dxa"/>
            <w:vAlign w:val="center"/>
          </w:tcPr>
          <w:p w:rsidR="0092601B" w:rsidRDefault="00F1552E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92601B" w:rsidTr="00FF637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2601B" w:rsidRDefault="00CF7722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31</w:t>
            </w:r>
          </w:p>
        </w:tc>
        <w:tc>
          <w:tcPr>
            <w:tcW w:w="3851" w:type="dxa"/>
            <w:gridSpan w:val="2"/>
            <w:vAlign w:val="center"/>
          </w:tcPr>
          <w:p w:rsidR="0092601B" w:rsidRPr="00333D12" w:rsidRDefault="0092601B" w:rsidP="00FF6371">
            <w:pPr>
              <w:jc w:val="center"/>
              <w:rPr>
                <w:rFonts w:ascii="Georgia" w:hAnsi="Georgia" w:cs="Arial"/>
                <w:color w:val="000000"/>
              </w:rPr>
            </w:pPr>
            <w:r w:rsidRPr="00333D12">
              <w:rPr>
                <w:rFonts w:ascii="Georgia" w:hAnsi="Georgia" w:cs="Arial"/>
                <w:color w:val="000000"/>
              </w:rPr>
              <w:t>Tabela rozpuszczalności</w:t>
            </w:r>
          </w:p>
        </w:tc>
        <w:tc>
          <w:tcPr>
            <w:tcW w:w="7504" w:type="dxa"/>
          </w:tcPr>
          <w:p w:rsidR="0092601B" w:rsidRDefault="00696CF3" w:rsidP="00E213DA">
            <w:pPr>
              <w:spacing w:after="0" w:line="240" w:lineRule="auto"/>
              <w:jc w:val="both"/>
              <w:rPr>
                <w:rFonts w:ascii="Georgia" w:hAnsi="Georgia"/>
              </w:rPr>
            </w:pPr>
            <w:r>
              <w:rPr>
                <w:rFonts w:ascii="Georgia" w:hAnsi="Georgia" w:cs="Arial"/>
                <w:color w:val="000000"/>
              </w:rPr>
              <w:t xml:space="preserve">Plansza, format: min. </w:t>
            </w:r>
            <w:r w:rsidRPr="009B3374">
              <w:rPr>
                <w:rFonts w:ascii="Georgia" w:hAnsi="Georgia" w:cs="Arial"/>
              </w:rPr>
              <w:t>65x95</w:t>
            </w:r>
            <w:r w:rsidR="00F1552E" w:rsidRPr="00F1552E">
              <w:rPr>
                <w:rFonts w:ascii="Georgia" w:hAnsi="Georgia" w:cs="Arial"/>
                <w:color w:val="000000"/>
              </w:rPr>
              <w:t xml:space="preserve"> cm</w:t>
            </w:r>
          </w:p>
        </w:tc>
        <w:tc>
          <w:tcPr>
            <w:tcW w:w="2552" w:type="dxa"/>
            <w:vAlign w:val="center"/>
          </w:tcPr>
          <w:p w:rsidR="0092601B" w:rsidRDefault="00F1552E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92601B" w:rsidTr="00FF637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660" w:type="dxa"/>
            <w:vAlign w:val="center"/>
          </w:tcPr>
          <w:p w:rsidR="0092601B" w:rsidRDefault="00CF7722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32</w:t>
            </w:r>
          </w:p>
        </w:tc>
        <w:tc>
          <w:tcPr>
            <w:tcW w:w="3851" w:type="dxa"/>
            <w:gridSpan w:val="2"/>
            <w:vAlign w:val="center"/>
          </w:tcPr>
          <w:p w:rsidR="0092601B" w:rsidRPr="00333D12" w:rsidRDefault="0092601B" w:rsidP="00FF6371">
            <w:pPr>
              <w:jc w:val="center"/>
              <w:rPr>
                <w:rFonts w:ascii="Georgia" w:hAnsi="Georgia" w:cs="Arial"/>
                <w:color w:val="000000"/>
              </w:rPr>
            </w:pPr>
            <w:r w:rsidRPr="00333D12">
              <w:rPr>
                <w:rFonts w:ascii="Georgia" w:hAnsi="Georgia" w:cs="Arial"/>
                <w:color w:val="000000"/>
              </w:rPr>
              <w:t>Wybrane odczynniki chemiczne</w:t>
            </w:r>
          </w:p>
        </w:tc>
        <w:tc>
          <w:tcPr>
            <w:tcW w:w="7504" w:type="dxa"/>
          </w:tcPr>
          <w:p w:rsidR="0092601B" w:rsidRDefault="00696CF3" w:rsidP="00696CF3">
            <w:pPr>
              <w:spacing w:after="0" w:line="240" w:lineRule="auto"/>
              <w:rPr>
                <w:rFonts w:ascii="Georgia" w:hAnsi="Georgia" w:cs="Arial"/>
                <w:color w:val="FF0000"/>
              </w:rPr>
            </w:pPr>
            <w:r>
              <w:rPr>
                <w:rFonts w:ascii="Georgia" w:hAnsi="Georgia" w:cs="Arial"/>
                <w:color w:val="000000"/>
              </w:rPr>
              <w:t>Zestaw dla szkół</w:t>
            </w:r>
            <w:r w:rsidR="007701C1">
              <w:rPr>
                <w:rFonts w:ascii="Georgia" w:hAnsi="Georgia" w:cs="Arial"/>
                <w:color w:val="000000"/>
              </w:rPr>
              <w:t xml:space="preserve"> zawierający: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Aceton 100 ml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Alkohol etylowy (etanol-spirytus rektyfikowany ok.95%) 200 ml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Alkohol etylowy skażony (denaturat) 500 ml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 xml:space="preserve">Alkohol propylowy (propanol-2, </w:t>
            </w:r>
            <w:proofErr w:type="spellStart"/>
            <w:r w:rsidRPr="009B3374">
              <w:rPr>
                <w:rFonts w:ascii="Times New Roman" w:hAnsi="Times New Roman"/>
                <w:sz w:val="24"/>
                <w:szCs w:val="24"/>
              </w:rPr>
              <w:t>izo</w:t>
            </w:r>
            <w:proofErr w:type="spellEnd"/>
            <w:r w:rsidRPr="009B3374">
              <w:rPr>
                <w:rFonts w:ascii="Times New Roman" w:hAnsi="Times New Roman"/>
                <w:sz w:val="24"/>
                <w:szCs w:val="24"/>
              </w:rPr>
              <w:t>-propanol) 250 ml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Alkohol trójwodorotlenowy (, glicerol,) 100 ml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lastRenderedPageBreak/>
              <w:t>Amoniak (roztwór wodny ok.25%- woda amoniakalna) 250 ml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Azotan(V)amonu (saletra amonowa) 50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Azotan(V)chromu(III) 25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Azotan(V)potasu (saletra indyjska) 100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Azotan(V ) sodu (saletra chilijska) 100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Azotan(V) srebra 10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 xml:space="preserve">Benzyna ekstrakcyjna (eter naftowy- </w:t>
            </w:r>
            <w:proofErr w:type="spellStart"/>
            <w:r w:rsidRPr="009B3374">
              <w:rPr>
                <w:rFonts w:ascii="Times New Roman" w:hAnsi="Times New Roman"/>
                <w:sz w:val="24"/>
                <w:szCs w:val="24"/>
              </w:rPr>
              <w:t>t.w</w:t>
            </w:r>
            <w:proofErr w:type="spellEnd"/>
            <w:r w:rsidRPr="009B3374">
              <w:rPr>
                <w:rFonts w:ascii="Times New Roman" w:hAnsi="Times New Roman"/>
                <w:sz w:val="24"/>
                <w:szCs w:val="24"/>
              </w:rPr>
              <w:t>. 60-90oC) 250 ml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 xml:space="preserve">Bibuła filtracyjna jakościowa </w:t>
            </w:r>
            <w:proofErr w:type="spellStart"/>
            <w:r w:rsidRPr="009B3374">
              <w:rPr>
                <w:rFonts w:ascii="Times New Roman" w:hAnsi="Times New Roman"/>
                <w:sz w:val="24"/>
                <w:szCs w:val="24"/>
              </w:rPr>
              <w:t>średniosącząca</w:t>
            </w:r>
            <w:proofErr w:type="spellEnd"/>
            <w:r w:rsidRPr="009B3374">
              <w:rPr>
                <w:rFonts w:ascii="Times New Roman" w:hAnsi="Times New Roman"/>
                <w:sz w:val="24"/>
                <w:szCs w:val="24"/>
              </w:rPr>
              <w:t xml:space="preserve"> (ark. 22×28 cm) 100 arkuszy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Błękit tymolowy (wskaźnik – roztwór alkoholowy) 100 ml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Bromek potasu 25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Chlorek sodu 250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Chlorek amonu 100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Chlorek cyny (II) 25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Chlorek potasu 250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Chlorek wapnia 100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Chlorek żelaza(III) (roztwór ok.45%) 100 ml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Chlorobenzen 100 ml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Chloroform 100 ml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Cyna metaliczna (granulki) 50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Cynk metaliczny (drut) 50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Cynk metaliczny 50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Cynk metaliczny (pył) 50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3374">
              <w:rPr>
                <w:rFonts w:ascii="Times New Roman" w:hAnsi="Times New Roman"/>
                <w:sz w:val="24"/>
                <w:szCs w:val="24"/>
              </w:rPr>
              <w:t>Czterochloroetylen</w:t>
            </w:r>
            <w:proofErr w:type="spellEnd"/>
            <w:r w:rsidRPr="009B3374">
              <w:rPr>
                <w:rFonts w:ascii="Times New Roman" w:hAnsi="Times New Roman"/>
                <w:sz w:val="24"/>
                <w:szCs w:val="24"/>
              </w:rPr>
              <w:t xml:space="preserve"> 100 ml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Dwuchromian(VI) potasu 50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Fenol 25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Fenoloftaleina (1%roztwór alkoholowy) 100 ml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Formalina 100 ml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Fosfor czerwony 25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Fosforan sodu 100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Glikol etylenowy 100 ml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Glin (metaliczny drut) 50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lastRenderedPageBreak/>
              <w:t>Glin (pył) 25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Glukoza 50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Jodyna (alkoholowy roztwór jodu) 10 ml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Kamfora 25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Krzemian sodu (szkło wodne) 100 ml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 xml:space="preserve">Kwas </w:t>
            </w:r>
            <w:proofErr w:type="spellStart"/>
            <w:r w:rsidRPr="009B3374">
              <w:rPr>
                <w:rFonts w:ascii="Times New Roman" w:hAnsi="Times New Roman"/>
                <w:sz w:val="24"/>
                <w:szCs w:val="24"/>
              </w:rPr>
              <w:t>aminooctowy</w:t>
            </w:r>
            <w:proofErr w:type="spellEnd"/>
            <w:r w:rsidRPr="009B3374">
              <w:rPr>
                <w:rFonts w:ascii="Times New Roman" w:hAnsi="Times New Roman"/>
                <w:sz w:val="24"/>
                <w:szCs w:val="24"/>
              </w:rPr>
              <w:t xml:space="preserve"> (glicyna) 50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Kwas azotowy(V) (ok.54 %) 250 ml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Kwas benzoesowy 25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Kwas borowy 100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Kwas chlorowodorowy (ok.36%, kwas solny) 2 x 250 ml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Kwas cytrynowy 100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Kwas fosforowy(V) (ok.85 %) 100 ml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Kwas mrówkowy (kwas metanowy ok.80%) 100 ml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Kwas octowy (kwas etanowy roztwór 80%) 100 ml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Kwas oleinowy (oleina) 100 ml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Kwas salicylowy 50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Kwas siarkowy(VI) (ok.96 %) 2 x 250 ml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Kwas stearynowy (stearyna) 50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Nazwa materiału Ilość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Magnez (metal-wiórki) 50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Magnez (metal-wstążki) 50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Manganian(VII) potasu (nadmanganian potasu) 2 x 100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Miedź (metal- drut Ø 2 mm) 50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Miedź (metal-blaszka grubość 0,1 mm) 200 cm2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Mocznik 50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Nadtlenek wodoru ok.30% (woda utleniona, perhydrol) 100 ml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Naftalen 25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Octan etylu 100 ml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Octan ołowiu(II) 25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Octan sodu bezwodny 50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Olej parafinowy 100 ml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Ołów (metal- blaszka grubość 0,5 mm) 100 cm2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lastRenderedPageBreak/>
              <w:t>Oranż metylowy (wskaźnik w roztworze) 100 ml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Parafina rafinowana (granulki) 50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Paski lakmusowe obojętne 2 x 100 szt.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Paski wskaźnikowe uniwersalne 2 x 100 szt.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Rodanek amonu 50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Ropa naftowa (minerał) 250 ml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Sacharoza (cukier krystaliczny) 100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Sączki jakościowe (średnica 10 cm) 2 x 100 szt.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Siarczan (IV)sodu 50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Siarczan (VI)cynku 100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Siarczan (VI)</w:t>
            </w:r>
            <w:proofErr w:type="spellStart"/>
            <w:r w:rsidRPr="009B3374">
              <w:rPr>
                <w:rFonts w:ascii="Times New Roman" w:hAnsi="Times New Roman"/>
                <w:sz w:val="24"/>
                <w:szCs w:val="24"/>
              </w:rPr>
              <w:t>glinu</w:t>
            </w:r>
            <w:proofErr w:type="spellEnd"/>
            <w:r w:rsidRPr="009B3374">
              <w:rPr>
                <w:rFonts w:ascii="Times New Roman" w:hAnsi="Times New Roman"/>
                <w:sz w:val="24"/>
                <w:szCs w:val="24"/>
              </w:rPr>
              <w:t xml:space="preserve"> 18hydrat 100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Siarczan(VI)magnezu (sól gorzka) 100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Siarczan(VI)manganu(II) monohydrat 25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Siarczan(VI)miedzi(II) 5hydrat 100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Siarczan(VI)sodu 100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Siarczan(VI)wapnia 1/2hydrat (gips palony) 250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 xml:space="preserve">Siarczan(VI)wapnia 2hydrat (gips </w:t>
            </w:r>
            <w:proofErr w:type="spellStart"/>
            <w:r w:rsidRPr="009B3374">
              <w:rPr>
                <w:rFonts w:ascii="Times New Roman" w:hAnsi="Times New Roman"/>
                <w:sz w:val="24"/>
                <w:szCs w:val="24"/>
              </w:rPr>
              <w:t>krystaliczny-minerał</w:t>
            </w:r>
            <w:proofErr w:type="spellEnd"/>
            <w:r w:rsidRPr="009B3374">
              <w:rPr>
                <w:rFonts w:ascii="Times New Roman" w:hAnsi="Times New Roman"/>
                <w:sz w:val="24"/>
                <w:szCs w:val="24"/>
              </w:rPr>
              <w:t>) 250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Siarka 250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Skrobia ziemniaczana 100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Sód (metaliczny, zanurzony w oleju parafinowym) 25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Tiosiarczan sodu 100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 xml:space="preserve">Tlenek </w:t>
            </w:r>
            <w:proofErr w:type="spellStart"/>
            <w:r w:rsidRPr="009B3374">
              <w:rPr>
                <w:rFonts w:ascii="Times New Roman" w:hAnsi="Times New Roman"/>
                <w:sz w:val="24"/>
                <w:szCs w:val="24"/>
              </w:rPr>
              <w:t>glinu</w:t>
            </w:r>
            <w:proofErr w:type="spellEnd"/>
            <w:r w:rsidRPr="009B3374">
              <w:rPr>
                <w:rFonts w:ascii="Times New Roman" w:hAnsi="Times New Roman"/>
                <w:sz w:val="24"/>
                <w:szCs w:val="24"/>
              </w:rPr>
              <w:t xml:space="preserve"> 50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Tlenek magnezu 50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Tlenek manganu (IV) 25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Tlenek miedzi(II) 50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Tlenek ołowiu(II) (glejta) 50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Tlenek żelaza(III) 50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 w:rsidRPr="009B3374">
              <w:rPr>
                <w:rFonts w:ascii="Times New Roman" w:hAnsi="Times New Roman"/>
                <w:sz w:val="24"/>
                <w:szCs w:val="24"/>
              </w:rPr>
              <w:t>Węgiel drzewny (drewno destylowane) 100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Węglan potasu bezwodny 100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Węglan sodu bezwodny (soda kalcynowana) 100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Węglan sodu kwaśny (wodorowęglan sodu) 100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 xml:space="preserve">Węglan wapnia (grys </w:t>
            </w:r>
            <w:proofErr w:type="spellStart"/>
            <w:r w:rsidRPr="009B3374">
              <w:rPr>
                <w:rFonts w:ascii="Times New Roman" w:hAnsi="Times New Roman"/>
                <w:sz w:val="24"/>
                <w:szCs w:val="24"/>
              </w:rPr>
              <w:t>marmurowy-minerał</w:t>
            </w:r>
            <w:proofErr w:type="spellEnd"/>
            <w:r w:rsidRPr="009B3374">
              <w:rPr>
                <w:rFonts w:ascii="Times New Roman" w:hAnsi="Times New Roman"/>
                <w:sz w:val="24"/>
                <w:szCs w:val="24"/>
              </w:rPr>
              <w:t>) 250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lastRenderedPageBreak/>
              <w:t>Węglan wapnia (kreda strącona-syntetyczna) 100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Węglik wapnia (karbid ) 200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Wodorotlenek litu 25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Wodorotlenek potasu (zasada potasowa, płatki) 100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Wodorotlenek sodu (zasada sodowa, granulki) 250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Wodorotlenek wapnia 250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Żelazo (metal- drut Ø 1 mm) 50 g</w:t>
            </w:r>
          </w:p>
          <w:p w:rsidR="00696CF3" w:rsidRPr="009B3374" w:rsidRDefault="00696CF3" w:rsidP="00696CF3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B3374">
              <w:rPr>
                <w:rFonts w:ascii="Times New Roman" w:hAnsi="Times New Roman"/>
                <w:sz w:val="24"/>
                <w:szCs w:val="24"/>
              </w:rPr>
              <w:t>Żelazo (proszek) 100 g</w:t>
            </w:r>
          </w:p>
          <w:p w:rsidR="00696CF3" w:rsidRDefault="00696CF3" w:rsidP="00696CF3">
            <w:pPr>
              <w:spacing w:after="0" w:line="240" w:lineRule="auto"/>
              <w:rPr>
                <w:rFonts w:ascii="Georgia" w:hAnsi="Georgia"/>
              </w:rPr>
            </w:pPr>
          </w:p>
        </w:tc>
        <w:tc>
          <w:tcPr>
            <w:tcW w:w="2552" w:type="dxa"/>
            <w:vAlign w:val="center"/>
          </w:tcPr>
          <w:p w:rsidR="0092601B" w:rsidRDefault="00F1552E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1</w:t>
            </w:r>
          </w:p>
        </w:tc>
      </w:tr>
    </w:tbl>
    <w:p w:rsidR="00B44FD1" w:rsidRDefault="00B44FD1" w:rsidP="009C5597">
      <w:pPr>
        <w:spacing w:after="0" w:line="240" w:lineRule="auto"/>
        <w:rPr>
          <w:rFonts w:ascii="Georgia" w:hAnsi="Georgia"/>
          <w:sz w:val="24"/>
          <w:szCs w:val="24"/>
        </w:rPr>
      </w:pPr>
    </w:p>
    <w:p w:rsidR="009A097F" w:rsidRDefault="009A097F" w:rsidP="009A097F">
      <w:pPr>
        <w:spacing w:after="0" w:line="240" w:lineRule="auto"/>
        <w:rPr>
          <w:rFonts w:ascii="Georgia" w:hAnsi="Georgia"/>
          <w:sz w:val="24"/>
          <w:szCs w:val="24"/>
        </w:rPr>
      </w:pPr>
    </w:p>
    <w:p w:rsidR="00A77D4C" w:rsidRPr="007D4BC5" w:rsidRDefault="00385073" w:rsidP="009C5597">
      <w:pPr>
        <w:spacing w:after="0" w:line="24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Wyposażenie</w:t>
      </w:r>
      <w:r w:rsidR="00B44FD1" w:rsidRPr="00B44FD1">
        <w:rPr>
          <w:rFonts w:ascii="Georgia" w:hAnsi="Georgia"/>
          <w:sz w:val="24"/>
          <w:szCs w:val="24"/>
        </w:rPr>
        <w:t xml:space="preserve"> do pracowni chemicznej </w:t>
      </w:r>
      <w:r w:rsidR="009A097F">
        <w:rPr>
          <w:rFonts w:ascii="Georgia" w:hAnsi="Georgia"/>
          <w:sz w:val="24"/>
          <w:szCs w:val="24"/>
        </w:rPr>
        <w:t>należy dostarczyć do Liceum Ogólnokształcącego</w:t>
      </w:r>
      <w:r w:rsidR="00B44FD1" w:rsidRPr="00B44FD1">
        <w:rPr>
          <w:rFonts w:ascii="Georgia" w:hAnsi="Georgia"/>
          <w:sz w:val="24"/>
          <w:szCs w:val="24"/>
        </w:rPr>
        <w:t xml:space="preserve"> w Przeworsku</w:t>
      </w:r>
      <w:r w:rsidR="00862FA0">
        <w:rPr>
          <w:rFonts w:ascii="Georgia" w:hAnsi="Georgia"/>
          <w:sz w:val="24"/>
          <w:szCs w:val="24"/>
        </w:rPr>
        <w:t xml:space="preserve">, ul. Szkolna 6, </w:t>
      </w:r>
      <w:r w:rsidR="00862FA0">
        <w:rPr>
          <w:rFonts w:ascii="Georgia" w:hAnsi="Georgia"/>
          <w:sz w:val="24"/>
          <w:szCs w:val="24"/>
        </w:rPr>
        <w:br/>
        <w:t>37-200 Przeworsk.</w:t>
      </w:r>
    </w:p>
    <w:sectPr w:rsidR="00A77D4C" w:rsidRPr="007D4BC5" w:rsidSect="00A96B69">
      <w:headerReference w:type="default" r:id="rId9"/>
      <w:pgSz w:w="16838" w:h="11906" w:orient="landscape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4CA1" w:rsidRDefault="00524CA1" w:rsidP="00DB7DD4">
      <w:pPr>
        <w:spacing w:after="0" w:line="240" w:lineRule="auto"/>
      </w:pPr>
      <w:r>
        <w:separator/>
      </w:r>
    </w:p>
  </w:endnote>
  <w:endnote w:type="continuationSeparator" w:id="0">
    <w:p w:rsidR="00524CA1" w:rsidRDefault="00524CA1" w:rsidP="00DB7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4CA1" w:rsidRDefault="00524CA1" w:rsidP="00DB7DD4">
      <w:pPr>
        <w:spacing w:after="0" w:line="240" w:lineRule="auto"/>
      </w:pPr>
      <w:r>
        <w:separator/>
      </w:r>
    </w:p>
  </w:footnote>
  <w:footnote w:type="continuationSeparator" w:id="0">
    <w:p w:rsidR="00524CA1" w:rsidRDefault="00524CA1" w:rsidP="00DB7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DD4" w:rsidRDefault="003278D3" w:rsidP="00DC557D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2472055</wp:posOffset>
          </wp:positionH>
          <wp:positionV relativeFrom="paragraph">
            <wp:posOffset>-193675</wp:posOffset>
          </wp:positionV>
          <wp:extent cx="1133475" cy="582295"/>
          <wp:effectExtent l="0" t="0" r="9525" b="8255"/>
          <wp:wrapThrough wrapText="bothSides">
            <wp:wrapPolygon edited="0">
              <wp:start x="0" y="0"/>
              <wp:lineTo x="0" y="21200"/>
              <wp:lineTo x="21418" y="21200"/>
              <wp:lineTo x="21418" y="0"/>
              <wp:lineTo x="0" y="0"/>
            </wp:wrapPolygon>
          </wp:wrapThrough>
          <wp:docPr id="6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582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4929505</wp:posOffset>
          </wp:positionH>
          <wp:positionV relativeFrom="paragraph">
            <wp:posOffset>-40005</wp:posOffset>
          </wp:positionV>
          <wp:extent cx="1600200" cy="333375"/>
          <wp:effectExtent l="0" t="0" r="0" b="9525"/>
          <wp:wrapNone/>
          <wp:docPr id="5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333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7320280</wp:posOffset>
          </wp:positionH>
          <wp:positionV relativeFrom="paragraph">
            <wp:posOffset>-276860</wp:posOffset>
          </wp:positionV>
          <wp:extent cx="2228850" cy="666750"/>
          <wp:effectExtent l="0" t="0" r="0" b="0"/>
          <wp:wrapNone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885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-633095</wp:posOffset>
          </wp:positionH>
          <wp:positionV relativeFrom="paragraph">
            <wp:posOffset>-290195</wp:posOffset>
          </wp:positionV>
          <wp:extent cx="1381125" cy="718185"/>
          <wp:effectExtent l="0" t="0" r="9525" b="5715"/>
          <wp:wrapThrough wrapText="bothSides">
            <wp:wrapPolygon edited="0">
              <wp:start x="0" y="0"/>
              <wp:lineTo x="0" y="21199"/>
              <wp:lineTo x="21451" y="21199"/>
              <wp:lineTo x="21451" y="0"/>
              <wp:lineTo x="0" y="0"/>
            </wp:wrapPolygon>
          </wp:wrapThrough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718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85A4D" w:rsidRPr="00985A4D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C1411"/>
    <w:multiLevelType w:val="hybridMultilevel"/>
    <w:tmpl w:val="98C2F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F21D6B"/>
    <w:multiLevelType w:val="hybridMultilevel"/>
    <w:tmpl w:val="1FF8ED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6C7475"/>
    <w:multiLevelType w:val="hybridMultilevel"/>
    <w:tmpl w:val="CF407EC6"/>
    <w:lvl w:ilvl="0" w:tplc="FDD430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692041"/>
    <w:multiLevelType w:val="hybridMultilevel"/>
    <w:tmpl w:val="0E52C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835CCF"/>
    <w:multiLevelType w:val="multilevel"/>
    <w:tmpl w:val="FF4A8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F507EB4"/>
    <w:multiLevelType w:val="hybridMultilevel"/>
    <w:tmpl w:val="E458AB0A"/>
    <w:lvl w:ilvl="0" w:tplc="F4727C10">
      <w:start w:val="1"/>
      <w:numFmt w:val="decimal"/>
      <w:lvlText w:val="%1."/>
      <w:lvlJc w:val="left"/>
      <w:pPr>
        <w:ind w:left="720" w:hanging="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DD4"/>
    <w:rsid w:val="00004D84"/>
    <w:rsid w:val="000176E5"/>
    <w:rsid w:val="00043323"/>
    <w:rsid w:val="00051807"/>
    <w:rsid w:val="000C7A5D"/>
    <w:rsid w:val="000F71B6"/>
    <w:rsid w:val="001C70F9"/>
    <w:rsid w:val="001D7BB8"/>
    <w:rsid w:val="001E502F"/>
    <w:rsid w:val="00274358"/>
    <w:rsid w:val="002C038E"/>
    <w:rsid w:val="002C3739"/>
    <w:rsid w:val="00314018"/>
    <w:rsid w:val="003278D3"/>
    <w:rsid w:val="003614EC"/>
    <w:rsid w:val="00373864"/>
    <w:rsid w:val="00385073"/>
    <w:rsid w:val="00394EFC"/>
    <w:rsid w:val="003A306D"/>
    <w:rsid w:val="003C00AE"/>
    <w:rsid w:val="003C5D15"/>
    <w:rsid w:val="003D2C78"/>
    <w:rsid w:val="003E658F"/>
    <w:rsid w:val="0040457D"/>
    <w:rsid w:val="00420C52"/>
    <w:rsid w:val="00421A59"/>
    <w:rsid w:val="004774FA"/>
    <w:rsid w:val="00486BF1"/>
    <w:rsid w:val="0049205F"/>
    <w:rsid w:val="004A0461"/>
    <w:rsid w:val="004D22EE"/>
    <w:rsid w:val="004D45B8"/>
    <w:rsid w:val="004D61F7"/>
    <w:rsid w:val="0050267F"/>
    <w:rsid w:val="00524CA1"/>
    <w:rsid w:val="00564995"/>
    <w:rsid w:val="005D1062"/>
    <w:rsid w:val="005F18FC"/>
    <w:rsid w:val="005F3114"/>
    <w:rsid w:val="00647764"/>
    <w:rsid w:val="00696CF3"/>
    <w:rsid w:val="006B0E54"/>
    <w:rsid w:val="0072129B"/>
    <w:rsid w:val="007701C1"/>
    <w:rsid w:val="007A3D05"/>
    <w:rsid w:val="007E0E59"/>
    <w:rsid w:val="007E4034"/>
    <w:rsid w:val="007E71F4"/>
    <w:rsid w:val="00862FA0"/>
    <w:rsid w:val="008B7932"/>
    <w:rsid w:val="008D5CD3"/>
    <w:rsid w:val="008E1F19"/>
    <w:rsid w:val="0092601B"/>
    <w:rsid w:val="009373BA"/>
    <w:rsid w:val="00943C6F"/>
    <w:rsid w:val="00974FB4"/>
    <w:rsid w:val="00985A4D"/>
    <w:rsid w:val="009975F3"/>
    <w:rsid w:val="009A097F"/>
    <w:rsid w:val="009B3374"/>
    <w:rsid w:val="009C5597"/>
    <w:rsid w:val="009E08BE"/>
    <w:rsid w:val="009F7967"/>
    <w:rsid w:val="00A01E32"/>
    <w:rsid w:val="00A27729"/>
    <w:rsid w:val="00A54BA8"/>
    <w:rsid w:val="00A77A1F"/>
    <w:rsid w:val="00A77D4C"/>
    <w:rsid w:val="00A96B69"/>
    <w:rsid w:val="00AD01AB"/>
    <w:rsid w:val="00B20D0D"/>
    <w:rsid w:val="00B231D3"/>
    <w:rsid w:val="00B24F69"/>
    <w:rsid w:val="00B328CD"/>
    <w:rsid w:val="00B44FD1"/>
    <w:rsid w:val="00B72BFD"/>
    <w:rsid w:val="00B826CA"/>
    <w:rsid w:val="00BA1381"/>
    <w:rsid w:val="00BA151A"/>
    <w:rsid w:val="00BA7C82"/>
    <w:rsid w:val="00BD1D4A"/>
    <w:rsid w:val="00BF4372"/>
    <w:rsid w:val="00C11F01"/>
    <w:rsid w:val="00C517F5"/>
    <w:rsid w:val="00CC17B0"/>
    <w:rsid w:val="00CE1D64"/>
    <w:rsid w:val="00CF7722"/>
    <w:rsid w:val="00D0416A"/>
    <w:rsid w:val="00D049A8"/>
    <w:rsid w:val="00D0707E"/>
    <w:rsid w:val="00D33E7B"/>
    <w:rsid w:val="00D53FC5"/>
    <w:rsid w:val="00D56447"/>
    <w:rsid w:val="00D74396"/>
    <w:rsid w:val="00D82C26"/>
    <w:rsid w:val="00D84D55"/>
    <w:rsid w:val="00D8729E"/>
    <w:rsid w:val="00D976ED"/>
    <w:rsid w:val="00DB7DD4"/>
    <w:rsid w:val="00DC557D"/>
    <w:rsid w:val="00DD43E5"/>
    <w:rsid w:val="00DD471E"/>
    <w:rsid w:val="00DF2ECA"/>
    <w:rsid w:val="00E072CA"/>
    <w:rsid w:val="00E1144D"/>
    <w:rsid w:val="00E1639A"/>
    <w:rsid w:val="00E213DA"/>
    <w:rsid w:val="00E22588"/>
    <w:rsid w:val="00E25ABC"/>
    <w:rsid w:val="00E75558"/>
    <w:rsid w:val="00E86776"/>
    <w:rsid w:val="00EB223C"/>
    <w:rsid w:val="00EC0E92"/>
    <w:rsid w:val="00EE06ED"/>
    <w:rsid w:val="00EF4AB3"/>
    <w:rsid w:val="00EF4D21"/>
    <w:rsid w:val="00F1552E"/>
    <w:rsid w:val="00FA1EA9"/>
    <w:rsid w:val="00FC4B09"/>
    <w:rsid w:val="00FF6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F4AB3"/>
    <w:pPr>
      <w:keepNext/>
      <w:keepLines/>
      <w:spacing w:before="120" w:after="360" w:line="240" w:lineRule="auto"/>
      <w:ind w:firstLine="284"/>
      <w:contextualSpacing/>
      <w:jc w:val="center"/>
      <w:outlineLvl w:val="0"/>
    </w:pPr>
    <w:rPr>
      <w:rFonts w:ascii="Georgia" w:hAnsi="Georgia"/>
      <w:b/>
      <w:bCs/>
      <w:sz w:val="24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character" w:customStyle="1" w:styleId="Nagwek1Znak">
    <w:name w:val="Nagłówek 1 Znak"/>
    <w:link w:val="Nagwek1"/>
    <w:uiPriority w:val="9"/>
    <w:rsid w:val="00EF4AB3"/>
    <w:rPr>
      <w:rFonts w:ascii="Georgia" w:eastAsia="Times New Roman" w:hAnsi="Georgia" w:cs="Times New Roman"/>
      <w:b/>
      <w:bCs/>
      <w:sz w:val="24"/>
      <w:szCs w:val="28"/>
      <w:lang w:eastAsia="en-US"/>
    </w:rPr>
  </w:style>
  <w:style w:type="paragraph" w:styleId="Akapitzlist">
    <w:name w:val="List Paragraph"/>
    <w:basedOn w:val="Normalny"/>
    <w:uiPriority w:val="34"/>
    <w:qFormat/>
    <w:rsid w:val="00EF4AB3"/>
    <w:pPr>
      <w:spacing w:before="120" w:after="120" w:line="240" w:lineRule="auto"/>
      <w:ind w:left="720" w:firstLine="284"/>
      <w:contextualSpacing/>
      <w:jc w:val="both"/>
    </w:pPr>
    <w:rPr>
      <w:rFonts w:ascii="Georgia" w:eastAsia="Calibri" w:hAnsi="Georgia"/>
      <w:lang w:eastAsia="en-US"/>
    </w:rPr>
  </w:style>
  <w:style w:type="paragraph" w:styleId="NormalnyWeb">
    <w:name w:val="Normal (Web)"/>
    <w:basedOn w:val="Normalny"/>
    <w:uiPriority w:val="99"/>
    <w:rsid w:val="00EF4A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EF4AB3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character" w:customStyle="1" w:styleId="st">
    <w:name w:val="st"/>
    <w:rsid w:val="00EF4AB3"/>
  </w:style>
  <w:style w:type="character" w:styleId="Uwydatnienie">
    <w:name w:val="Emphasis"/>
    <w:uiPriority w:val="20"/>
    <w:qFormat/>
    <w:rsid w:val="00EF4AB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F4AB3"/>
    <w:pPr>
      <w:keepNext/>
      <w:keepLines/>
      <w:spacing w:before="120" w:after="360" w:line="240" w:lineRule="auto"/>
      <w:ind w:firstLine="284"/>
      <w:contextualSpacing/>
      <w:jc w:val="center"/>
      <w:outlineLvl w:val="0"/>
    </w:pPr>
    <w:rPr>
      <w:rFonts w:ascii="Georgia" w:hAnsi="Georgia"/>
      <w:b/>
      <w:bCs/>
      <w:sz w:val="24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character" w:customStyle="1" w:styleId="Nagwek1Znak">
    <w:name w:val="Nagłówek 1 Znak"/>
    <w:link w:val="Nagwek1"/>
    <w:uiPriority w:val="9"/>
    <w:rsid w:val="00EF4AB3"/>
    <w:rPr>
      <w:rFonts w:ascii="Georgia" w:eastAsia="Times New Roman" w:hAnsi="Georgia" w:cs="Times New Roman"/>
      <w:b/>
      <w:bCs/>
      <w:sz w:val="24"/>
      <w:szCs w:val="28"/>
      <w:lang w:eastAsia="en-US"/>
    </w:rPr>
  </w:style>
  <w:style w:type="paragraph" w:styleId="Akapitzlist">
    <w:name w:val="List Paragraph"/>
    <w:basedOn w:val="Normalny"/>
    <w:uiPriority w:val="34"/>
    <w:qFormat/>
    <w:rsid w:val="00EF4AB3"/>
    <w:pPr>
      <w:spacing w:before="120" w:after="120" w:line="240" w:lineRule="auto"/>
      <w:ind w:left="720" w:firstLine="284"/>
      <w:contextualSpacing/>
      <w:jc w:val="both"/>
    </w:pPr>
    <w:rPr>
      <w:rFonts w:ascii="Georgia" w:eastAsia="Calibri" w:hAnsi="Georgia"/>
      <w:lang w:eastAsia="en-US"/>
    </w:rPr>
  </w:style>
  <w:style w:type="paragraph" w:styleId="NormalnyWeb">
    <w:name w:val="Normal (Web)"/>
    <w:basedOn w:val="Normalny"/>
    <w:uiPriority w:val="99"/>
    <w:rsid w:val="00EF4A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EF4AB3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character" w:customStyle="1" w:styleId="st">
    <w:name w:val="st"/>
    <w:rsid w:val="00EF4AB3"/>
  </w:style>
  <w:style w:type="character" w:styleId="Uwydatnienie">
    <w:name w:val="Emphasis"/>
    <w:uiPriority w:val="20"/>
    <w:qFormat/>
    <w:rsid w:val="00EF4AB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2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94E8B2-8ED8-43C6-A6A3-CDFCA603E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1684</Words>
  <Characters>10104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umoskwa</cp:lastModifiedBy>
  <cp:revision>4</cp:revision>
  <cp:lastPrinted>2017-10-27T15:09:00Z</cp:lastPrinted>
  <dcterms:created xsi:type="dcterms:W3CDTF">2017-10-27T13:49:00Z</dcterms:created>
  <dcterms:modified xsi:type="dcterms:W3CDTF">2017-10-27T15:10:00Z</dcterms:modified>
</cp:coreProperties>
</file>