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8C9" w:rsidRPr="00714284" w:rsidRDefault="003848C9" w:rsidP="005D0408">
      <w:pPr>
        <w:spacing w:line="276" w:lineRule="auto"/>
        <w:rPr>
          <w:b/>
        </w:rPr>
      </w:pPr>
      <w:r w:rsidRPr="00714284">
        <w:rPr>
          <w:b/>
        </w:rPr>
        <w:tab/>
      </w:r>
      <w:r w:rsidRPr="00714284">
        <w:rPr>
          <w:b/>
        </w:rPr>
        <w:tab/>
      </w:r>
      <w:r w:rsidRPr="00714284">
        <w:rPr>
          <w:b/>
        </w:rPr>
        <w:tab/>
      </w:r>
      <w:r w:rsidRPr="00714284">
        <w:rPr>
          <w:b/>
        </w:rPr>
        <w:tab/>
      </w:r>
      <w:r w:rsidRPr="00714284">
        <w:rPr>
          <w:b/>
        </w:rPr>
        <w:tab/>
      </w:r>
      <w:r w:rsidRPr="00714284">
        <w:rPr>
          <w:b/>
        </w:rPr>
        <w:tab/>
        <w:t>- Wzór umowy –</w:t>
      </w:r>
      <w:r w:rsidRPr="00714284">
        <w:rPr>
          <w:b/>
        </w:rPr>
        <w:tab/>
      </w:r>
      <w:r w:rsidRPr="00714284">
        <w:rPr>
          <w:b/>
        </w:rPr>
        <w:tab/>
      </w:r>
      <w:r w:rsidRPr="00714284">
        <w:rPr>
          <w:b/>
        </w:rPr>
        <w:tab/>
      </w:r>
      <w:r w:rsidRPr="00714284">
        <w:rPr>
          <w:b/>
        </w:rPr>
        <w:tab/>
      </w:r>
      <w:r w:rsidRPr="00714284">
        <w:t xml:space="preserve">Zał. </w:t>
      </w:r>
      <w:r w:rsidR="00714284" w:rsidRPr="00714284">
        <w:t>n</w:t>
      </w:r>
      <w:r w:rsidRPr="00714284">
        <w:t>r 8</w:t>
      </w:r>
    </w:p>
    <w:p w:rsidR="003848C9" w:rsidRPr="00714284" w:rsidRDefault="003848C9" w:rsidP="005D0408">
      <w:pPr>
        <w:spacing w:line="276" w:lineRule="auto"/>
        <w:jc w:val="center"/>
        <w:rPr>
          <w:b/>
        </w:rPr>
      </w:pPr>
    </w:p>
    <w:p w:rsidR="003848C9" w:rsidRPr="00714284" w:rsidRDefault="003848C9" w:rsidP="005D0408">
      <w:pPr>
        <w:spacing w:line="276" w:lineRule="auto"/>
        <w:jc w:val="center"/>
        <w:rPr>
          <w:b/>
        </w:rPr>
      </w:pPr>
      <w:r w:rsidRPr="00714284">
        <w:rPr>
          <w:b/>
        </w:rPr>
        <w:t xml:space="preserve"> Umowa   Nr ……/2017</w:t>
      </w:r>
    </w:p>
    <w:p w:rsidR="003848C9" w:rsidRPr="00714284" w:rsidRDefault="003848C9" w:rsidP="005D0408">
      <w:pPr>
        <w:spacing w:line="276" w:lineRule="auto"/>
        <w:jc w:val="center"/>
        <w:rPr>
          <w:b/>
        </w:rPr>
      </w:pPr>
    </w:p>
    <w:p w:rsidR="003848C9" w:rsidRPr="00714284" w:rsidRDefault="003848C9" w:rsidP="005D0408">
      <w:pPr>
        <w:spacing w:line="276" w:lineRule="auto"/>
        <w:jc w:val="both"/>
      </w:pPr>
      <w:r w:rsidRPr="00714284">
        <w:t>zawarta w dniu  …... …………   pomiędzy</w:t>
      </w:r>
      <w:r w:rsidR="00714284" w:rsidRPr="00714284">
        <w:t>:</w:t>
      </w:r>
    </w:p>
    <w:p w:rsidR="003848C9" w:rsidRPr="00714284" w:rsidRDefault="003848C9" w:rsidP="005D0408">
      <w:pPr>
        <w:spacing w:line="276" w:lineRule="auto"/>
        <w:jc w:val="both"/>
      </w:pPr>
    </w:p>
    <w:p w:rsidR="003848C9" w:rsidRPr="00714284" w:rsidRDefault="003848C9" w:rsidP="005D0408">
      <w:pPr>
        <w:spacing w:line="276" w:lineRule="auto"/>
        <w:jc w:val="both"/>
      </w:pPr>
      <w:r w:rsidRPr="00714284">
        <w:rPr>
          <w:b/>
        </w:rPr>
        <w:t>…</w:t>
      </w:r>
      <w:r w:rsidR="00714284" w:rsidRPr="00714284">
        <w:rPr>
          <w:b/>
        </w:rPr>
        <w:t>…………………..</w:t>
      </w:r>
      <w:r w:rsidRPr="00714284">
        <w:rPr>
          <w:b/>
        </w:rPr>
        <w:t xml:space="preserve">, </w:t>
      </w:r>
      <w:r w:rsidRPr="00714284">
        <w:t>zwan</w:t>
      </w:r>
      <w:r w:rsidR="00714284" w:rsidRPr="00714284">
        <w:t>ym</w:t>
      </w:r>
      <w:r w:rsidRPr="00714284">
        <w:t xml:space="preserve"> w dalszej części</w:t>
      </w:r>
      <w:r w:rsidR="006C2A35" w:rsidRPr="00714284">
        <w:t xml:space="preserve"> </w:t>
      </w:r>
      <w:r w:rsidRPr="00714284">
        <w:t>umowy</w:t>
      </w:r>
      <w:r w:rsidRPr="00714284">
        <w:rPr>
          <w:b/>
        </w:rPr>
        <w:t xml:space="preserve"> Zamawiającym </w:t>
      </w:r>
      <w:r w:rsidRPr="00714284">
        <w:t>reprezentowaną przez:</w:t>
      </w:r>
    </w:p>
    <w:p w:rsidR="003848C9" w:rsidRPr="00714284" w:rsidRDefault="003848C9" w:rsidP="005D0408">
      <w:pPr>
        <w:spacing w:line="276" w:lineRule="auto"/>
        <w:jc w:val="both"/>
        <w:rPr>
          <w:b/>
        </w:rPr>
      </w:pPr>
      <w:r w:rsidRPr="00714284">
        <w:rPr>
          <w:b/>
        </w:rPr>
        <w:t>…………………………. - ……………………………..</w:t>
      </w:r>
    </w:p>
    <w:p w:rsidR="003848C9" w:rsidRPr="00714284" w:rsidRDefault="003848C9" w:rsidP="005D0408">
      <w:pPr>
        <w:spacing w:line="276" w:lineRule="auto"/>
        <w:jc w:val="both"/>
      </w:pPr>
    </w:p>
    <w:p w:rsidR="003848C9" w:rsidRPr="00714284" w:rsidRDefault="00714284" w:rsidP="005D0408">
      <w:pPr>
        <w:spacing w:line="276" w:lineRule="auto"/>
        <w:jc w:val="both"/>
      </w:pPr>
      <w:r w:rsidRPr="00714284">
        <w:t xml:space="preserve">a </w:t>
      </w:r>
    </w:p>
    <w:p w:rsidR="003848C9" w:rsidRPr="00714284" w:rsidRDefault="003848C9" w:rsidP="005D0408">
      <w:pPr>
        <w:spacing w:line="276" w:lineRule="auto"/>
        <w:jc w:val="both"/>
        <w:rPr>
          <w:b/>
        </w:rPr>
      </w:pPr>
    </w:p>
    <w:p w:rsidR="003848C9" w:rsidRPr="00714284" w:rsidRDefault="003848C9" w:rsidP="005D0408">
      <w:pPr>
        <w:spacing w:line="276" w:lineRule="auto"/>
        <w:jc w:val="both"/>
      </w:pPr>
      <w:r w:rsidRPr="00714284">
        <w:t>……………………………………….. z siedzibą</w:t>
      </w:r>
      <w:r w:rsidRPr="00714284">
        <w:rPr>
          <w:b/>
        </w:rPr>
        <w:t xml:space="preserve">  ……………………………………………….</w:t>
      </w:r>
    </w:p>
    <w:p w:rsidR="003848C9" w:rsidRPr="00714284" w:rsidRDefault="003848C9" w:rsidP="005D0408">
      <w:pPr>
        <w:spacing w:line="276" w:lineRule="auto"/>
        <w:jc w:val="both"/>
      </w:pPr>
      <w:r w:rsidRPr="00714284">
        <w:t xml:space="preserve">zwanym </w:t>
      </w:r>
      <w:r w:rsidR="006C2A35" w:rsidRPr="00714284">
        <w:t>w dalszej części umowy</w:t>
      </w:r>
      <w:r w:rsidR="006C2A35" w:rsidRPr="00714284">
        <w:rPr>
          <w:b/>
        </w:rPr>
        <w:t xml:space="preserve"> </w:t>
      </w:r>
      <w:r w:rsidRPr="00714284">
        <w:rPr>
          <w:b/>
        </w:rPr>
        <w:t xml:space="preserve">Wykonawcą </w:t>
      </w:r>
      <w:r w:rsidR="006C2A35" w:rsidRPr="00714284">
        <w:t xml:space="preserve"> </w:t>
      </w:r>
      <w:r w:rsidRPr="00714284">
        <w:t>reprezentowanym przez:</w:t>
      </w:r>
    </w:p>
    <w:p w:rsidR="003848C9" w:rsidRPr="00714284" w:rsidRDefault="003848C9" w:rsidP="00F73FA5">
      <w:pPr>
        <w:spacing w:line="276" w:lineRule="auto"/>
        <w:jc w:val="both"/>
        <w:rPr>
          <w:b/>
        </w:rPr>
      </w:pPr>
      <w:r w:rsidRPr="00714284">
        <w:rPr>
          <w:b/>
        </w:rPr>
        <w:t xml:space="preserve">………………………. </w:t>
      </w:r>
      <w:r w:rsidRPr="00714284">
        <w:t xml:space="preserve">       –   ……………………….</w:t>
      </w:r>
    </w:p>
    <w:p w:rsidR="003848C9" w:rsidRPr="00714284" w:rsidRDefault="003848C9" w:rsidP="00F73FA5">
      <w:pPr>
        <w:spacing w:before="240" w:after="120"/>
        <w:jc w:val="center"/>
      </w:pPr>
      <w:r w:rsidRPr="00714284">
        <w:t>§ 1</w:t>
      </w:r>
    </w:p>
    <w:p w:rsidR="003848C9" w:rsidRPr="00714284" w:rsidRDefault="003848C9" w:rsidP="00533AF5">
      <w:pPr>
        <w:widowControl w:val="0"/>
        <w:numPr>
          <w:ilvl w:val="0"/>
          <w:numId w:val="14"/>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W rezultacie dokonania przez Zamawiającego wyboru oferty Wykonawcy w przetargu nieograniczonym Zamawiający powierza, a Wykonawca przyjmuje do wykonania zad</w:t>
      </w:r>
      <w:r w:rsidR="007F0640" w:rsidRPr="00714284">
        <w:rPr>
          <w:rFonts w:eastAsia="SimSun"/>
          <w:color w:val="000000"/>
          <w:lang w:eastAsia="pl-PL"/>
        </w:rPr>
        <w:t>anie pn.</w:t>
      </w:r>
      <w:r w:rsidR="00533AF5" w:rsidRPr="00714284">
        <w:t xml:space="preserve"> </w:t>
      </w:r>
      <w:r w:rsidR="00533AF5" w:rsidRPr="00714284">
        <w:rPr>
          <w:rFonts w:eastAsia="SimSun"/>
          <w:color w:val="000000"/>
          <w:lang w:eastAsia="pl-PL"/>
        </w:rPr>
        <w:t>„Zabytkowa siedziba Podkarpackiego Centrum Edukacji Nauczycieli w Rzeszowie Oddziału w Tarnobrzegu atrakcją kulturalną miasta Tarnobrzeg i województwa podkarpackiego- roboty budowlane”</w:t>
      </w:r>
      <w:r w:rsidRPr="00714284">
        <w:rPr>
          <w:rFonts w:eastAsia="SimSun"/>
          <w:color w:val="000000"/>
          <w:lang w:eastAsia="pl-PL"/>
        </w:rPr>
        <w:t>, w którego zakres wchodzą następujące roboty</w:t>
      </w:r>
      <w:r w:rsidRPr="00714284">
        <w:rPr>
          <w:rFonts w:eastAsia="SimSun"/>
          <w:highlight w:val="white"/>
          <w:lang w:eastAsia="pl-PL"/>
        </w:rPr>
        <w:t>:</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bookmarkStart w:id="0" w:name="_Hlk494359052"/>
      <w:r w:rsidRPr="00714284">
        <w:rPr>
          <w:rFonts w:ascii="Times New Roman" w:eastAsia="SimSun" w:hAnsi="Times New Roman"/>
          <w:color w:val="000000"/>
          <w:sz w:val="24"/>
          <w:szCs w:val="24"/>
          <w:lang w:eastAsia="pl-PL"/>
        </w:rPr>
        <w:t xml:space="preserve">Usunięcie zawilgocenia i zagrzybienia murów i ścian piwnicznych poprzez wykonanie ich izolacji pionowej i poziomej. </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Wykonanie efektywnego odprowadzenia wód deszczowych i drenażowych.</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Wykonanie systemu grzewczego pałacu z wymianą elementów termoizolacyjnych orurowania kotłowni.</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Montaż monitoringu i instalacji alarmowych p-poż, przeciwwybuchowych w pomieszczeniach piwnicznych oraz montaż monitoringu p-poż w całym obiekcie.</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 xml:space="preserve">Wymiana instalacji elektrycznej pomieszczeń piwnicznych. </w:t>
      </w:r>
    </w:p>
    <w:p w:rsidR="007F0640" w:rsidRPr="00714284" w:rsidRDefault="007F0640"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 xml:space="preserve">Prace konserwatorskie elewacji, zabezpieczenie i renowacja ścian (tynków) wewnętrznych w tym obróbek blacharskich i rynien oraz rur spustowych. </w:t>
      </w:r>
    </w:p>
    <w:p w:rsidR="003848C9" w:rsidRPr="00714284" w:rsidRDefault="00AB5CB5" w:rsidP="007F0640">
      <w:pPr>
        <w:pStyle w:val="Akapitzlist"/>
        <w:numPr>
          <w:ilvl w:val="0"/>
          <w:numId w:val="41"/>
        </w:numPr>
        <w:spacing w:after="100" w:afterAutospacing="1"/>
        <w:ind w:left="754" w:hanging="357"/>
        <w:jc w:val="both"/>
        <w:rPr>
          <w:rFonts w:ascii="Times New Roman" w:eastAsia="SimSun" w:hAnsi="Times New Roman"/>
          <w:color w:val="000000"/>
          <w:sz w:val="24"/>
          <w:szCs w:val="24"/>
          <w:lang w:eastAsia="pl-PL"/>
        </w:rPr>
      </w:pPr>
      <w:r w:rsidRPr="00714284">
        <w:rPr>
          <w:rFonts w:ascii="Times New Roman" w:eastAsia="SimSun" w:hAnsi="Times New Roman"/>
          <w:color w:val="000000"/>
          <w:sz w:val="24"/>
          <w:szCs w:val="24"/>
          <w:lang w:eastAsia="pl-PL"/>
        </w:rPr>
        <w:t>Montaż</w:t>
      </w:r>
      <w:r w:rsidR="007F0640" w:rsidRPr="00714284">
        <w:rPr>
          <w:rFonts w:ascii="Times New Roman" w:eastAsia="SimSun" w:hAnsi="Times New Roman"/>
          <w:color w:val="000000"/>
          <w:sz w:val="24"/>
          <w:szCs w:val="24"/>
          <w:lang w:eastAsia="pl-PL"/>
        </w:rPr>
        <w:t xml:space="preserve"> wyposażenia i instalacji w celu przywrócenia użyteczności piwnic.</w:t>
      </w:r>
      <w:bookmarkEnd w:id="0"/>
    </w:p>
    <w:p w:rsidR="003848C9" w:rsidRPr="00714284" w:rsidRDefault="003848C9" w:rsidP="00641994">
      <w:pPr>
        <w:pStyle w:val="Akapitzlist"/>
        <w:widowControl w:val="0"/>
        <w:numPr>
          <w:ilvl w:val="0"/>
          <w:numId w:val="14"/>
        </w:numPr>
        <w:autoSpaceDE w:val="0"/>
        <w:autoSpaceDN w:val="0"/>
        <w:adjustRightInd w:val="0"/>
        <w:spacing w:after="0"/>
        <w:jc w:val="both"/>
        <w:rPr>
          <w:rFonts w:ascii="Times New Roman" w:hAnsi="Times New Roman"/>
          <w:sz w:val="24"/>
          <w:szCs w:val="24"/>
          <w:lang w:eastAsia="pl-PL"/>
        </w:rPr>
      </w:pPr>
      <w:r w:rsidRPr="00714284">
        <w:rPr>
          <w:rFonts w:ascii="Times New Roman" w:hAnsi="Times New Roman"/>
          <w:sz w:val="24"/>
          <w:szCs w:val="24"/>
          <w:lang w:eastAsia="pl-PL"/>
        </w:rPr>
        <w:t>Szczegółowy opis przedmiotu zamówienia stanowią: SIWZ, dokumentacja projektowa, specyfikacje techniczne oraz przedmiary robót stanowiące integralną część umowy.</w:t>
      </w:r>
      <w:r w:rsidR="00DB52C2" w:rsidRPr="00714284">
        <w:rPr>
          <w:rFonts w:ascii="Times New Roman" w:hAnsi="Times New Roman"/>
          <w:sz w:val="24"/>
          <w:szCs w:val="24"/>
          <w:lang w:eastAsia="pl-PL"/>
        </w:rPr>
        <w:t xml:space="preserve"> </w:t>
      </w:r>
      <w:r w:rsidRPr="00714284">
        <w:rPr>
          <w:rFonts w:ascii="Times New Roman" w:hAnsi="Times New Roman"/>
          <w:sz w:val="24"/>
          <w:szCs w:val="24"/>
          <w:lang w:eastAsia="pl-PL"/>
        </w:rPr>
        <w:t>W zakres zamówienia wchodzą wszystkie prace, materiały, urządzenia i usługi niezbędne do kompleksowego wykonania zamówienia i przekazania obiektu do użytkowania – zarówno wynikające wprost z dokumentacji projektowej i specyfikacji technicznej wykonania i odbioru robót budowlanych, jak również w nich nie ujęte, tj. np.: obsługa i inwentaryzacja geodezyjna wykonywanych robót, roboty przygotowawcze i porządkowe, zagospodarowanie terenu budowy,</w:t>
      </w:r>
      <w:r w:rsidR="00DB52C2" w:rsidRPr="00714284">
        <w:rPr>
          <w:rFonts w:ascii="Times New Roman" w:hAnsi="Times New Roman"/>
          <w:sz w:val="24"/>
          <w:szCs w:val="24"/>
          <w:lang w:eastAsia="pl-PL"/>
        </w:rPr>
        <w:t xml:space="preserve"> </w:t>
      </w:r>
      <w:r w:rsidRPr="00714284">
        <w:rPr>
          <w:rFonts w:ascii="Times New Roman" w:hAnsi="Times New Roman"/>
          <w:sz w:val="24"/>
          <w:szCs w:val="24"/>
          <w:lang w:eastAsia="pl-PL"/>
        </w:rPr>
        <w:t>w tym: zaplecze budowy, ogrodzenie placu budowy, drogi dojazdowe i montażowe oraz zasilanie w wodę i energię elektryczną, dozorowanie, nadzór techniczny, odbiory UDT, pomiary elektryczne, wyposażenie w instrukcje oraz sprzęt p.poż., d</w:t>
      </w:r>
      <w:r w:rsidR="00DB52C2" w:rsidRPr="00714284">
        <w:rPr>
          <w:rFonts w:ascii="Times New Roman" w:hAnsi="Times New Roman"/>
          <w:sz w:val="24"/>
          <w:szCs w:val="24"/>
          <w:lang w:eastAsia="pl-PL"/>
        </w:rPr>
        <w:t>okumentacja powykonawcza wraz z </w:t>
      </w:r>
      <w:r w:rsidRPr="00714284">
        <w:rPr>
          <w:rFonts w:ascii="Times New Roman" w:hAnsi="Times New Roman"/>
          <w:sz w:val="24"/>
          <w:szCs w:val="24"/>
          <w:lang w:eastAsia="pl-PL"/>
        </w:rPr>
        <w:t>chara</w:t>
      </w:r>
      <w:r w:rsidR="00DB52C2" w:rsidRPr="00714284">
        <w:rPr>
          <w:rFonts w:ascii="Times New Roman" w:hAnsi="Times New Roman"/>
          <w:sz w:val="24"/>
          <w:szCs w:val="24"/>
          <w:lang w:eastAsia="pl-PL"/>
        </w:rPr>
        <w:t>kterystyką energetyczną obiektu, jeśli tylko będą wymagane.</w:t>
      </w:r>
    </w:p>
    <w:p w:rsidR="003848C9" w:rsidRPr="00714284" w:rsidRDefault="003848C9" w:rsidP="00DB52C2">
      <w:pPr>
        <w:numPr>
          <w:ilvl w:val="0"/>
          <w:numId w:val="14"/>
        </w:numPr>
        <w:suppressAutoHyphens w:val="0"/>
        <w:spacing w:line="276" w:lineRule="auto"/>
        <w:jc w:val="both"/>
        <w:rPr>
          <w:lang w:eastAsia="pl-PL"/>
        </w:rPr>
      </w:pPr>
      <w:r w:rsidRPr="00714284">
        <w:rPr>
          <w:lang w:eastAsia="pl-PL"/>
        </w:rPr>
        <w:lastRenderedPageBreak/>
        <w:t>Wskazanie w opisie przedmiotu zamówienia: znaków towarowych, patentów lub pochodzenia, nie ma na ce</w:t>
      </w:r>
      <w:r w:rsidR="00DB52C2" w:rsidRPr="00714284">
        <w:rPr>
          <w:lang w:eastAsia="pl-PL"/>
        </w:rPr>
        <w:t>lu naruszenia art. 29 i 7 ustawy z dnia 29 stycznia 2004 r. Prawo zamówień publicznych</w:t>
      </w:r>
      <w:r w:rsidR="00DB52C2" w:rsidRPr="00714284">
        <w:rPr>
          <w:color w:val="FF0000"/>
          <w:lang w:eastAsia="pl-PL"/>
        </w:rPr>
        <w:t xml:space="preserve"> </w:t>
      </w:r>
      <w:r w:rsidR="00DB52C2" w:rsidRPr="00714284">
        <w:rPr>
          <w:lang w:eastAsia="pl-PL"/>
        </w:rPr>
        <w:t xml:space="preserve">(Dz. U. </w:t>
      </w:r>
      <w:r w:rsidR="00C95983" w:rsidRPr="00714284">
        <w:rPr>
          <w:lang w:eastAsia="pl-PL"/>
        </w:rPr>
        <w:t>z 2017 r., poz. 1579</w:t>
      </w:r>
      <w:r w:rsidR="00DB52C2" w:rsidRPr="00714284">
        <w:rPr>
          <w:lang w:eastAsia="pl-PL"/>
        </w:rPr>
        <w:t>), zwanej dalej „Ustawą”</w:t>
      </w:r>
      <w:r w:rsidRPr="00714284">
        <w:rPr>
          <w:lang w:eastAsia="pl-PL"/>
        </w:rPr>
        <w:t>, a służy jedynie jak najdokładniejszemu przedstawieniu oczekiwań jakościowych i technologicznych Zamawiającego. Zamawiający dopuszcza rozwiązania równoważne pod warunkiem zachowania co najmniej tego samego poziomu technologicznego,</w:t>
      </w:r>
      <w:r w:rsidR="00DB52C2" w:rsidRPr="00714284">
        <w:rPr>
          <w:lang w:eastAsia="pl-PL"/>
        </w:rPr>
        <w:t xml:space="preserve"> </w:t>
      </w:r>
      <w:r w:rsidRPr="00714284">
        <w:rPr>
          <w:lang w:eastAsia="pl-PL"/>
        </w:rPr>
        <w:t>jakościowego i wydajnościowego.</w:t>
      </w:r>
    </w:p>
    <w:p w:rsidR="003848C9" w:rsidRPr="00714284" w:rsidRDefault="003848C9" w:rsidP="00587546">
      <w:pPr>
        <w:numPr>
          <w:ilvl w:val="0"/>
          <w:numId w:val="14"/>
        </w:numPr>
        <w:suppressAutoHyphens w:val="0"/>
        <w:spacing w:line="276" w:lineRule="auto"/>
        <w:jc w:val="both"/>
        <w:rPr>
          <w:lang w:eastAsia="pl-PL"/>
        </w:rPr>
      </w:pPr>
      <w:r w:rsidRPr="00714284">
        <w:rPr>
          <w:lang w:eastAsia="pl-PL"/>
        </w:rPr>
        <w:t>Zamawiający dopuszcza rozwiązania równoważne opisane za pomocą norm, aprobat, specyfikacji technicznych i systemów odniesienia, o których mowa w art. 30 ust. 1–4 Ustawy. Wykonawca, który powołuje się na rozwiązania równoważne tak opisane przez Zamawiającego, jest obowiązany wykazać, że oferowane przez niego roboty budowlane, materiały spełniają wymagania określone przez Zamawiającego (art. 30 ust. 5 Ustawy).</w:t>
      </w:r>
    </w:p>
    <w:p w:rsidR="003848C9" w:rsidRPr="00714284" w:rsidRDefault="003848C9" w:rsidP="00F73FA5">
      <w:pPr>
        <w:spacing w:before="240" w:after="120"/>
        <w:jc w:val="center"/>
      </w:pPr>
      <w:r w:rsidRPr="00714284">
        <w:t>§ 2</w:t>
      </w:r>
    </w:p>
    <w:p w:rsidR="003848C9" w:rsidRPr="00714284" w:rsidRDefault="00992642" w:rsidP="00587546">
      <w:pPr>
        <w:pStyle w:val="Akapitzlist1"/>
        <w:widowControl w:val="0"/>
        <w:numPr>
          <w:ilvl w:val="0"/>
          <w:numId w:val="24"/>
        </w:numPr>
        <w:autoSpaceDE w:val="0"/>
        <w:autoSpaceDN w:val="0"/>
        <w:adjustRightInd w:val="0"/>
        <w:jc w:val="both"/>
        <w:rPr>
          <w:rFonts w:ascii="Times New Roman" w:eastAsia="SimSun" w:hAnsi="Times New Roman"/>
          <w:bCs/>
          <w:color w:val="000000"/>
          <w:sz w:val="24"/>
          <w:szCs w:val="24"/>
          <w:lang w:eastAsia="pl-PL"/>
        </w:rPr>
      </w:pPr>
      <w:r w:rsidRPr="00714284">
        <w:rPr>
          <w:rFonts w:ascii="Times New Roman" w:eastAsia="SimSun" w:hAnsi="Times New Roman"/>
          <w:bCs/>
          <w:color w:val="000000"/>
          <w:sz w:val="24"/>
          <w:szCs w:val="24"/>
          <w:lang w:eastAsia="pl-PL"/>
        </w:rPr>
        <w:t xml:space="preserve">Termin wykonania umowy: </w:t>
      </w:r>
      <w:r w:rsidR="009E3EED">
        <w:rPr>
          <w:rFonts w:ascii="Times New Roman" w:eastAsia="SimSun" w:hAnsi="Times New Roman"/>
          <w:b/>
          <w:bCs/>
          <w:color w:val="000000"/>
          <w:sz w:val="24"/>
          <w:szCs w:val="24"/>
          <w:lang w:eastAsia="pl-PL"/>
        </w:rPr>
        <w:t xml:space="preserve">od dnia zawarcia umowy do dnia </w:t>
      </w:r>
      <w:r w:rsidR="003848C9" w:rsidRPr="00714284">
        <w:rPr>
          <w:rFonts w:ascii="Times New Roman" w:eastAsia="SimSun" w:hAnsi="Times New Roman"/>
          <w:color w:val="000000"/>
          <w:sz w:val="24"/>
          <w:szCs w:val="24"/>
          <w:lang w:eastAsia="pl-PL"/>
        </w:rPr>
        <w:t>…</w:t>
      </w:r>
      <w:r w:rsidR="003848C9" w:rsidRPr="00714284">
        <w:rPr>
          <w:rFonts w:ascii="Times New Roman" w:eastAsia="SimSun" w:hAnsi="Times New Roman"/>
          <w:b/>
          <w:color w:val="000000"/>
          <w:sz w:val="24"/>
          <w:szCs w:val="24"/>
          <w:lang w:eastAsia="pl-PL"/>
        </w:rPr>
        <w:t>.2018 r.</w:t>
      </w:r>
    </w:p>
    <w:p w:rsidR="003848C9" w:rsidRPr="00714284" w:rsidRDefault="003848C9" w:rsidP="00587546">
      <w:pPr>
        <w:pStyle w:val="Akapitzlist1"/>
        <w:widowControl w:val="0"/>
        <w:numPr>
          <w:ilvl w:val="0"/>
          <w:numId w:val="24"/>
        </w:numPr>
        <w:autoSpaceDE w:val="0"/>
        <w:autoSpaceDN w:val="0"/>
        <w:adjustRightInd w:val="0"/>
        <w:spacing w:after="0"/>
        <w:ind w:right="-6"/>
        <w:jc w:val="both"/>
        <w:rPr>
          <w:rFonts w:ascii="Times New Roman" w:eastAsia="SimSun" w:hAnsi="Times New Roman"/>
          <w:color w:val="000000"/>
          <w:sz w:val="24"/>
          <w:szCs w:val="24"/>
          <w:shd w:val="clear" w:color="auto" w:fill="FFFFFF"/>
        </w:rPr>
      </w:pPr>
      <w:r w:rsidRPr="00714284">
        <w:rPr>
          <w:rFonts w:ascii="Times New Roman" w:eastAsia="SimSun" w:hAnsi="Times New Roman"/>
          <w:color w:val="000000"/>
          <w:sz w:val="24"/>
          <w:szCs w:val="24"/>
        </w:rPr>
        <w:t>Terminy wykonania poszczególnych elementów przedmiotu umowy określa Harmonogram Rzeczowo-Finansowy</w:t>
      </w:r>
      <w:r w:rsidR="00986BC8">
        <w:rPr>
          <w:rFonts w:ascii="Times New Roman" w:eastAsia="SimSun" w:hAnsi="Times New Roman"/>
          <w:color w:val="000000"/>
          <w:sz w:val="24"/>
          <w:szCs w:val="24"/>
        </w:rPr>
        <w:t xml:space="preserve"> stanowiący zał. nr 2</w:t>
      </w:r>
      <w:r w:rsidR="00AF76AF" w:rsidRPr="00714284">
        <w:rPr>
          <w:rFonts w:ascii="Times New Roman" w:eastAsia="SimSun" w:hAnsi="Times New Roman"/>
          <w:color w:val="000000"/>
          <w:sz w:val="24"/>
          <w:szCs w:val="24"/>
        </w:rPr>
        <w:t xml:space="preserve"> </w:t>
      </w:r>
      <w:r w:rsidRPr="00714284">
        <w:rPr>
          <w:rFonts w:ascii="Times New Roman" w:eastAsia="SimSun" w:hAnsi="Times New Roman"/>
          <w:color w:val="000000"/>
          <w:sz w:val="24"/>
          <w:szCs w:val="24"/>
        </w:rPr>
        <w:t>do Umowy.</w:t>
      </w:r>
    </w:p>
    <w:p w:rsidR="003848C9" w:rsidRPr="00714284" w:rsidRDefault="003848C9" w:rsidP="00587546">
      <w:pPr>
        <w:widowControl w:val="0"/>
        <w:numPr>
          <w:ilvl w:val="0"/>
          <w:numId w:val="24"/>
        </w:numPr>
        <w:autoSpaceDE w:val="0"/>
        <w:autoSpaceDN w:val="0"/>
        <w:adjustRightInd w:val="0"/>
        <w:spacing w:line="276" w:lineRule="auto"/>
        <w:ind w:right="-6"/>
        <w:jc w:val="both"/>
        <w:rPr>
          <w:rFonts w:eastAsia="SimSun"/>
          <w:color w:val="000000"/>
          <w:shd w:val="clear" w:color="auto" w:fill="FFFFFF"/>
        </w:rPr>
      </w:pPr>
      <w:r w:rsidRPr="00714284">
        <w:rPr>
          <w:rFonts w:eastAsia="SimSun"/>
          <w:color w:val="000000"/>
        </w:rPr>
        <w:t>Zamawiający jest zobowiązany do przekazania placu budowy w terminie do 7 dni od dnia podpisania umowy przez strony.</w:t>
      </w:r>
    </w:p>
    <w:p w:rsidR="00533AF5" w:rsidRPr="00714284" w:rsidRDefault="00533AF5" w:rsidP="00587546">
      <w:pPr>
        <w:widowControl w:val="0"/>
        <w:numPr>
          <w:ilvl w:val="0"/>
          <w:numId w:val="24"/>
        </w:numPr>
        <w:autoSpaceDE w:val="0"/>
        <w:autoSpaceDN w:val="0"/>
        <w:adjustRightInd w:val="0"/>
        <w:spacing w:line="276" w:lineRule="auto"/>
        <w:ind w:right="-6"/>
        <w:jc w:val="both"/>
        <w:rPr>
          <w:rFonts w:eastAsia="SimSun"/>
          <w:color w:val="000000"/>
          <w:shd w:val="clear" w:color="auto" w:fill="FFFFFF"/>
        </w:rPr>
      </w:pPr>
      <w:r w:rsidRPr="00714284">
        <w:rPr>
          <w:rFonts w:eastAsia="SimSun"/>
          <w:color w:val="000000"/>
        </w:rPr>
        <w:t xml:space="preserve">Wykonawca zobowiązuje się do takiego sposobu prowadzenia prac, by w jak najmniejszym stopniu ingerowało to w funkcjonowanie jednostki. Powinno to być osiągane w szczególności poprzez: </w:t>
      </w:r>
    </w:p>
    <w:p w:rsidR="00533AF5" w:rsidRPr="00714284" w:rsidRDefault="00533AF5" w:rsidP="00533AF5">
      <w:pPr>
        <w:pStyle w:val="Akapitzlist"/>
        <w:widowControl w:val="0"/>
        <w:numPr>
          <w:ilvl w:val="0"/>
          <w:numId w:val="43"/>
        </w:numPr>
        <w:autoSpaceDE w:val="0"/>
        <w:autoSpaceDN w:val="0"/>
        <w:adjustRightInd w:val="0"/>
        <w:ind w:left="754" w:right="-6" w:hanging="357"/>
        <w:jc w:val="both"/>
        <w:rPr>
          <w:rFonts w:ascii="Times New Roman" w:eastAsia="SimSun" w:hAnsi="Times New Roman"/>
          <w:color w:val="000000"/>
          <w:sz w:val="24"/>
          <w:szCs w:val="24"/>
          <w:shd w:val="clear" w:color="auto" w:fill="FFFFFF"/>
        </w:rPr>
      </w:pPr>
      <w:r w:rsidRPr="00714284">
        <w:rPr>
          <w:rFonts w:ascii="Times New Roman" w:eastAsia="SimSun" w:hAnsi="Times New Roman"/>
          <w:color w:val="000000"/>
          <w:sz w:val="24"/>
          <w:szCs w:val="24"/>
        </w:rPr>
        <w:t xml:space="preserve">ograniczenie do niezbędnego minimum ingerencji w zakresy, w których w danym momencie, zgodnie z harmonogramem, nie wykonuje się robót, </w:t>
      </w:r>
    </w:p>
    <w:p w:rsidR="00533AF5" w:rsidRPr="00714284" w:rsidRDefault="00533AF5" w:rsidP="00533AF5">
      <w:pPr>
        <w:pStyle w:val="Akapitzlist"/>
        <w:widowControl w:val="0"/>
        <w:numPr>
          <w:ilvl w:val="0"/>
          <w:numId w:val="43"/>
        </w:numPr>
        <w:autoSpaceDE w:val="0"/>
        <w:autoSpaceDN w:val="0"/>
        <w:adjustRightInd w:val="0"/>
        <w:ind w:left="754" w:right="-6" w:hanging="357"/>
        <w:jc w:val="both"/>
        <w:rPr>
          <w:rFonts w:ascii="Times New Roman" w:eastAsia="SimSun" w:hAnsi="Times New Roman"/>
          <w:color w:val="000000"/>
          <w:sz w:val="24"/>
          <w:szCs w:val="24"/>
          <w:shd w:val="clear" w:color="auto" w:fill="FFFFFF"/>
        </w:rPr>
      </w:pPr>
      <w:r w:rsidRPr="00714284">
        <w:rPr>
          <w:rFonts w:ascii="Times New Roman" w:eastAsia="SimSun" w:hAnsi="Times New Roman"/>
          <w:color w:val="000000"/>
          <w:sz w:val="24"/>
          <w:szCs w:val="24"/>
        </w:rPr>
        <w:t>dostosowywanie się do poleceń Zamawiającego.</w:t>
      </w:r>
    </w:p>
    <w:p w:rsidR="003848C9" w:rsidRPr="00714284" w:rsidRDefault="003848C9" w:rsidP="00D0493C">
      <w:pPr>
        <w:spacing w:before="240" w:after="120"/>
        <w:jc w:val="center"/>
      </w:pPr>
      <w:r w:rsidRPr="00714284">
        <w:t>§ 3</w:t>
      </w:r>
    </w:p>
    <w:p w:rsidR="003848C9" w:rsidRPr="00714284" w:rsidRDefault="003848C9" w:rsidP="005D0408">
      <w:pPr>
        <w:numPr>
          <w:ilvl w:val="0"/>
          <w:numId w:val="7"/>
        </w:numPr>
        <w:spacing w:line="276" w:lineRule="auto"/>
        <w:jc w:val="both"/>
      </w:pPr>
      <w:r w:rsidRPr="00714284">
        <w:t>Wykonawca zobowiązuje się wykonać przedmiot umowy zgodnie ze sztuką budowlaną oraz obowiązującymi normami i przepisami, a także z należytą starannością, dobrą jakością i właściwą organizacją.</w:t>
      </w:r>
    </w:p>
    <w:p w:rsidR="00533AF5" w:rsidRPr="00714284" w:rsidRDefault="003848C9" w:rsidP="00533AF5">
      <w:pPr>
        <w:numPr>
          <w:ilvl w:val="0"/>
          <w:numId w:val="7"/>
        </w:numPr>
        <w:spacing w:line="276" w:lineRule="auto"/>
        <w:jc w:val="both"/>
      </w:pPr>
      <w:r w:rsidRPr="00714284">
        <w:t xml:space="preserve">Wykonawca ponosi pełną </w:t>
      </w:r>
      <w:r w:rsidR="00533AF5" w:rsidRPr="00714284">
        <w:t>odpowiedzialność za teren prac</w:t>
      </w:r>
      <w:r w:rsidRPr="00714284">
        <w:t xml:space="preserve"> od chwili </w:t>
      </w:r>
      <w:r w:rsidR="00533AF5" w:rsidRPr="00714284">
        <w:t>ich protokolarnego przejęcia</w:t>
      </w:r>
      <w:r w:rsidRPr="00714284">
        <w:t>.</w:t>
      </w:r>
    </w:p>
    <w:p w:rsidR="003848C9" w:rsidRPr="00714284" w:rsidRDefault="003848C9" w:rsidP="004C2338">
      <w:pPr>
        <w:numPr>
          <w:ilvl w:val="0"/>
          <w:numId w:val="7"/>
        </w:numPr>
        <w:spacing w:line="276" w:lineRule="auto"/>
        <w:jc w:val="both"/>
      </w:pPr>
      <w:r w:rsidRPr="00714284">
        <w:t xml:space="preserve">Wykonawca zobowiązuje się do urządzenia i zagospodarowania terenu robót. </w:t>
      </w:r>
    </w:p>
    <w:p w:rsidR="00533AF5" w:rsidRPr="00714284" w:rsidRDefault="003848C9" w:rsidP="00533AF5">
      <w:pPr>
        <w:pStyle w:val="Akapitzlist1"/>
        <w:numPr>
          <w:ilvl w:val="0"/>
          <w:numId w:val="7"/>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Dopuszcza się stosowanie materiałów i urządzeń równoważnych względem rozwiązań projektowych, przy czym ich zastosowanie będzie wymagać wcześniejszej akceptacji Zamawiającego. Za materiały</w:t>
      </w:r>
      <w:r w:rsidR="00DB52C2" w:rsidRPr="00714284">
        <w:rPr>
          <w:rFonts w:ascii="Times New Roman" w:hAnsi="Times New Roman"/>
          <w:sz w:val="24"/>
          <w:szCs w:val="24"/>
        </w:rPr>
        <w:t xml:space="preserve"> </w:t>
      </w:r>
      <w:r w:rsidRPr="00714284">
        <w:rPr>
          <w:rFonts w:ascii="Times New Roman" w:hAnsi="Times New Roman"/>
          <w:sz w:val="24"/>
          <w:szCs w:val="24"/>
        </w:rPr>
        <w:t>i urządzenia równoważne uważa się te, które posiadają parametry nie gorsze od przewidzianych w dokumentacji projektowej.</w:t>
      </w:r>
    </w:p>
    <w:p w:rsidR="00533AF5" w:rsidRPr="00714284" w:rsidRDefault="00533AF5" w:rsidP="00533AF5">
      <w:pPr>
        <w:pStyle w:val="Akapitzlist1"/>
        <w:numPr>
          <w:ilvl w:val="0"/>
          <w:numId w:val="7"/>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zobowiązany jest do bezwzględnego stosowania się do obowiązujących u Zamawiającego procedur związanych z zabezpieczeniem obiektu. Dotyczy to przede wszystkim wykonywania prac w godzinach od 7:00 do 18:00 w dni robocze (od poniedziałku do piątku). W razie potrzeby wykonywania prac w innych godzinach i dniach niż wskazane powyżej koniecznym jest uzyskanie pisemnej zgody Zamawiającego.</w:t>
      </w:r>
    </w:p>
    <w:p w:rsidR="003848C9" w:rsidRPr="00714284" w:rsidRDefault="003848C9" w:rsidP="00D0493C">
      <w:pPr>
        <w:spacing w:before="240" w:after="120"/>
        <w:jc w:val="center"/>
      </w:pPr>
      <w:r w:rsidRPr="00714284">
        <w:t>§ 4</w:t>
      </w:r>
    </w:p>
    <w:p w:rsidR="003848C9" w:rsidRPr="00714284" w:rsidRDefault="003848C9" w:rsidP="005D0408">
      <w:pPr>
        <w:numPr>
          <w:ilvl w:val="0"/>
          <w:numId w:val="9"/>
        </w:numPr>
        <w:spacing w:line="276" w:lineRule="auto"/>
        <w:jc w:val="both"/>
      </w:pPr>
      <w:r w:rsidRPr="00714284">
        <w:t xml:space="preserve">Strony ustalają, że obowiązującą formą wynagrodzenia jest zgodnie z wybraną w przetargu ofertą Wykonawcy wynagrodzenie ryczałtowe w rozumieniu art. 632 § 1 ustawy kodeks cywilny </w:t>
      </w:r>
      <w:r w:rsidRPr="00714284">
        <w:lastRenderedPageBreak/>
        <w:t xml:space="preserve">w wysokości: netto ……………. zł (słownie: …………… …………., ……/100 , </w:t>
      </w:r>
      <w:r w:rsidRPr="00714284">
        <w:rPr>
          <w:b/>
        </w:rPr>
        <w:t xml:space="preserve">brutto: ………… zł </w:t>
      </w:r>
      <w:r w:rsidRPr="00714284">
        <w:t xml:space="preserve">(słownie: ……………………………………,…./100).    </w:t>
      </w:r>
    </w:p>
    <w:p w:rsidR="003848C9" w:rsidRPr="00714284" w:rsidRDefault="003848C9" w:rsidP="005D0408">
      <w:pPr>
        <w:numPr>
          <w:ilvl w:val="0"/>
          <w:numId w:val="9"/>
        </w:numPr>
        <w:spacing w:line="276" w:lineRule="auto"/>
        <w:jc w:val="both"/>
      </w:pPr>
      <w:r w:rsidRPr="00714284">
        <w:t xml:space="preserve">Wynagrodzenie o którym mowa w ust. </w:t>
      </w:r>
      <w:r w:rsidRPr="00714284">
        <w:rPr>
          <w:vanish/>
        </w:rPr>
        <w:t xml:space="preserve">  zwrócone     Wykonawcy     wr</w:t>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002A6050" w:rsidRPr="00714284">
        <w:rPr>
          <w:vanish/>
        </w:rPr>
        <w:fldChar w:fldCharType="begin"/>
      </w:r>
      <w:r w:rsidRPr="00714284">
        <w:rPr>
          <w:vanish/>
        </w:rPr>
        <w:instrText xml:space="preserve"> PAGE \*Arabic </w:instrText>
      </w:r>
      <w:r w:rsidR="002A6050" w:rsidRPr="00714284">
        <w:rPr>
          <w:vanish/>
        </w:rPr>
        <w:fldChar w:fldCharType="separate"/>
      </w:r>
      <w:r w:rsidRPr="00714284">
        <w:rPr>
          <w:noProof/>
          <w:vanish/>
        </w:rPr>
        <w:t>3</w:t>
      </w:r>
      <w:r w:rsidR="002A6050" w:rsidRPr="00714284">
        <w:rPr>
          <w:vanish/>
        </w:rPr>
        <w:fldChar w:fldCharType="end"/>
      </w:r>
      <w:r w:rsidRPr="00714284">
        <w:t>l jest niezmienne do czasu zakończenia i odbioru robót, z zastrzeżeniem postanowień wynikających z § 16 Umowy, i obejmuje wszystkie koszty zw</w:t>
      </w:r>
      <w:r w:rsidR="00AF76AF" w:rsidRPr="00714284">
        <w:t>iązane z przedmiotem zamówienia</w:t>
      </w:r>
      <w:r w:rsidRPr="00714284">
        <w:t>, w tym m.in.:</w:t>
      </w:r>
    </w:p>
    <w:p w:rsidR="003848C9" w:rsidRPr="00714284" w:rsidRDefault="003848C9" w:rsidP="00587546">
      <w:pPr>
        <w:widowControl w:val="0"/>
        <w:numPr>
          <w:ilvl w:val="0"/>
          <w:numId w:val="31"/>
        </w:numPr>
        <w:suppressAutoHyphens w:val="0"/>
        <w:autoSpaceDE w:val="0"/>
        <w:autoSpaceDN w:val="0"/>
        <w:adjustRightInd w:val="0"/>
        <w:spacing w:line="276" w:lineRule="auto"/>
        <w:contextualSpacing/>
        <w:jc w:val="both"/>
        <w:rPr>
          <w:rFonts w:eastAsia="SimSun"/>
          <w:color w:val="000000"/>
          <w:lang w:eastAsia="en-US"/>
        </w:rPr>
      </w:pPr>
      <w:r w:rsidRPr="00714284">
        <w:rPr>
          <w:rFonts w:eastAsia="SimSun"/>
          <w:color w:val="000000"/>
          <w:lang w:eastAsia="en-US"/>
        </w:rPr>
        <w:t>Urządzenia , utrzymania i likwidacji) zaplecza budowy z doprowadzeniem niezbędnych mediów dla potrzeb robót.</w:t>
      </w:r>
    </w:p>
    <w:p w:rsidR="003848C9" w:rsidRPr="00714284" w:rsidRDefault="003848C9" w:rsidP="00587546">
      <w:pPr>
        <w:widowControl w:val="0"/>
        <w:numPr>
          <w:ilvl w:val="0"/>
          <w:numId w:val="31"/>
        </w:numPr>
        <w:suppressAutoHyphens w:val="0"/>
        <w:autoSpaceDE w:val="0"/>
        <w:autoSpaceDN w:val="0"/>
        <w:adjustRightInd w:val="0"/>
        <w:spacing w:line="276" w:lineRule="auto"/>
        <w:contextualSpacing/>
        <w:jc w:val="both"/>
        <w:rPr>
          <w:rFonts w:eastAsia="SimSun"/>
          <w:color w:val="000000"/>
          <w:lang w:eastAsia="en-US"/>
        </w:rPr>
      </w:pPr>
      <w:r w:rsidRPr="00714284">
        <w:rPr>
          <w:rFonts w:eastAsia="SimSun"/>
          <w:color w:val="000000"/>
          <w:lang w:eastAsia="en-US"/>
        </w:rPr>
        <w:t>Sprawowania nadzoru technicznego nad realizacją robót, przeprowadzenia wymaganych normami i przepisami badań, prób i sprawdzeń: materiałów, urządzeń, robót i dostaw technologicznych.</w:t>
      </w:r>
    </w:p>
    <w:p w:rsidR="003848C9" w:rsidRPr="00714284" w:rsidRDefault="003848C9" w:rsidP="00587546">
      <w:pPr>
        <w:widowControl w:val="0"/>
        <w:numPr>
          <w:ilvl w:val="0"/>
          <w:numId w:val="31"/>
        </w:numPr>
        <w:suppressAutoHyphens w:val="0"/>
        <w:autoSpaceDE w:val="0"/>
        <w:autoSpaceDN w:val="0"/>
        <w:adjustRightInd w:val="0"/>
        <w:spacing w:line="276" w:lineRule="auto"/>
        <w:contextualSpacing/>
        <w:jc w:val="both"/>
        <w:rPr>
          <w:rFonts w:eastAsia="SimSun"/>
          <w:color w:val="000000"/>
          <w:lang w:eastAsia="en-US"/>
        </w:rPr>
      </w:pPr>
      <w:r w:rsidRPr="00714284">
        <w:rPr>
          <w:rFonts w:eastAsia="SimSun"/>
          <w:color w:val="000000"/>
          <w:lang w:eastAsia="en-US"/>
        </w:rPr>
        <w:t>Oznakowania terenu robót i jego odpowiedniego zabezpieczenie przed dostępem osób postronnych.</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 xml:space="preserve">Kosztami wywozu i utylizacji materiałów odpadowych oraz ziemi z terenu robót na odległość do </w:t>
      </w:r>
      <w:smartTag w:uri="urn:schemas-microsoft-com:office:smarttags" w:element="metricconverter">
        <w:smartTagPr>
          <w:attr w:name="ProductID" w:val="10 km"/>
        </w:smartTagPr>
        <w:r w:rsidRPr="00714284">
          <w:rPr>
            <w:rFonts w:eastAsia="SimSun"/>
            <w:color w:val="000000"/>
            <w:lang w:eastAsia="pl-PL"/>
          </w:rPr>
          <w:t>10 km</w:t>
        </w:r>
      </w:smartTag>
      <w:r w:rsidRPr="00714284">
        <w:rPr>
          <w:rFonts w:eastAsia="SimSun"/>
          <w:color w:val="000000"/>
          <w:lang w:eastAsia="pl-PL"/>
        </w:rPr>
        <w:t xml:space="preserve"> w miejsce wyznaczone przez Zamawiającego.</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Płatnych odbiorów.</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Obsługi geodezyjnej oraz wykonania inwentaryzacji powykonawczej.</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Wykonania dokumentacji powykonawczej, poniesienia kosztów związanych z odbiorami wykonanych robót.</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Ubezpieczenia  robót i obiektu - w trakcie realizacji przedmiotu Umowy.</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Uporządkowania terenu robót i otoczenia obiektu po zakończeniu robót i przekazanie Zamawiającemu najpóźniej do dnia odbioru końcowego.</w:t>
      </w:r>
    </w:p>
    <w:p w:rsidR="003848C9" w:rsidRPr="00714284" w:rsidRDefault="003848C9" w:rsidP="00587546">
      <w:pPr>
        <w:widowControl w:val="0"/>
        <w:numPr>
          <w:ilvl w:val="0"/>
          <w:numId w:val="31"/>
        </w:numPr>
        <w:suppressAutoHyphens w:val="0"/>
        <w:autoSpaceDE w:val="0"/>
        <w:autoSpaceDN w:val="0"/>
        <w:adjustRightInd w:val="0"/>
        <w:spacing w:line="276" w:lineRule="auto"/>
        <w:jc w:val="both"/>
        <w:rPr>
          <w:rFonts w:eastAsia="SimSun"/>
          <w:color w:val="000000"/>
          <w:lang w:eastAsia="pl-PL"/>
        </w:rPr>
      </w:pPr>
      <w:r w:rsidRPr="00714284">
        <w:rPr>
          <w:rFonts w:eastAsia="SimSun"/>
          <w:color w:val="000000"/>
          <w:lang w:eastAsia="pl-PL"/>
        </w:rPr>
        <w:t>Innych robót wynikających z projektu i technologii wykonania.</w:t>
      </w:r>
    </w:p>
    <w:p w:rsidR="003848C9" w:rsidRPr="00714284" w:rsidRDefault="003848C9" w:rsidP="00587546">
      <w:pPr>
        <w:pStyle w:val="Akapitzlist1"/>
        <w:widowControl w:val="0"/>
        <w:numPr>
          <w:ilvl w:val="0"/>
          <w:numId w:val="31"/>
        </w:numPr>
        <w:autoSpaceDE w:val="0"/>
        <w:autoSpaceDN w:val="0"/>
        <w:adjustRightInd w:val="0"/>
        <w:spacing w:after="0"/>
        <w:ind w:right="6"/>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Ryzyko Wykonawcy z tytułu oszacowania wszelkich kosztów związanych z realizacją przedmiotu Umowy, a także oddziaływania innych czynników mających lub mogących mieć wpływ na koszty.</w:t>
      </w:r>
    </w:p>
    <w:p w:rsidR="003848C9" w:rsidRPr="00714284" w:rsidRDefault="003848C9" w:rsidP="00587546">
      <w:pPr>
        <w:pStyle w:val="Akapitzlist1"/>
        <w:widowControl w:val="0"/>
        <w:numPr>
          <w:ilvl w:val="0"/>
          <w:numId w:val="31"/>
        </w:numPr>
        <w:autoSpaceDE w:val="0"/>
        <w:autoSpaceDN w:val="0"/>
        <w:adjustRightInd w:val="0"/>
        <w:spacing w:after="0"/>
        <w:ind w:right="6"/>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Niezbędnymi zabezpieczeniami związanymi z wykonywaniem prac przy </w:t>
      </w:r>
      <w:r w:rsidR="00AF76AF" w:rsidRPr="00714284">
        <w:rPr>
          <w:rFonts w:ascii="Times New Roman" w:eastAsia="SimSun" w:hAnsi="Times New Roman"/>
          <w:color w:val="000000"/>
          <w:sz w:val="24"/>
          <w:szCs w:val="24"/>
        </w:rPr>
        <w:t>czynnym obiekcie</w:t>
      </w:r>
      <w:r w:rsidRPr="00714284">
        <w:rPr>
          <w:rFonts w:ascii="Times New Roman" w:eastAsia="SimSun" w:hAnsi="Times New Roman"/>
          <w:color w:val="000000"/>
          <w:sz w:val="24"/>
          <w:szCs w:val="24"/>
        </w:rPr>
        <w:t>.</w:t>
      </w:r>
    </w:p>
    <w:p w:rsidR="003848C9" w:rsidRPr="00714284" w:rsidRDefault="003848C9" w:rsidP="00F05A85">
      <w:pPr>
        <w:spacing w:before="240" w:after="120"/>
        <w:jc w:val="center"/>
      </w:pPr>
      <w:r w:rsidRPr="00714284">
        <w:t>§ 5</w:t>
      </w:r>
    </w:p>
    <w:p w:rsidR="003848C9" w:rsidRPr="00714284" w:rsidRDefault="003848C9" w:rsidP="005D0408">
      <w:pPr>
        <w:numPr>
          <w:ilvl w:val="0"/>
          <w:numId w:val="3"/>
        </w:numPr>
        <w:tabs>
          <w:tab w:val="left" w:pos="360"/>
        </w:tabs>
        <w:spacing w:line="276" w:lineRule="auto"/>
        <w:jc w:val="both"/>
      </w:pPr>
      <w:r w:rsidRPr="00714284">
        <w:t>Strony ustalają, że rozliczenie za wykonane roboty objęte umową nastąpi:</w:t>
      </w:r>
    </w:p>
    <w:p w:rsidR="003848C9" w:rsidRPr="00714284" w:rsidRDefault="003848C9" w:rsidP="00D0493C">
      <w:pPr>
        <w:pStyle w:val="Tekstpodstawowywcity"/>
        <w:numPr>
          <w:ilvl w:val="1"/>
          <w:numId w:val="3"/>
        </w:numPr>
        <w:spacing w:line="276" w:lineRule="auto"/>
      </w:pPr>
      <w:r w:rsidRPr="00714284">
        <w:t>Fakturami częściowymi wystaw</w:t>
      </w:r>
      <w:r w:rsidR="00DB52C2" w:rsidRPr="00714284">
        <w:t>ionymi nie częściej jak raz w miesią</w:t>
      </w:r>
      <w:r w:rsidRPr="00714284">
        <w:t>cu za roboty faktycznie wykonane i odebrane przez Inspektora Nadzoru. Protokół częściowego odbioru robót                (elementów) sporządza każdorazowo kierownik budowy i stanowi on podstawę do wystawienia faktury częściowej po dokonaniu odbioru robót objętych protokołem przez Inspektora Nadzoru i podpisaniu go. Wynagrodzenie Wykonawcy rozliczone fakturami częściowymi nie może przekroczyć łącznie 90 % wynagrodzenia umownego,</w:t>
      </w:r>
    </w:p>
    <w:p w:rsidR="003848C9" w:rsidRPr="00714284" w:rsidRDefault="003848C9" w:rsidP="005D0408">
      <w:pPr>
        <w:pStyle w:val="Tekstpodstawowywcity"/>
        <w:numPr>
          <w:ilvl w:val="1"/>
          <w:numId w:val="3"/>
        </w:numPr>
        <w:spacing w:line="276" w:lineRule="auto"/>
      </w:pPr>
      <w:r w:rsidRPr="00714284">
        <w:t>Fakturą końcową wystawioną po zakończeniu całości robót objętych umową i ich odbiorze.</w:t>
      </w:r>
      <w:r w:rsidRPr="00714284">
        <w:br/>
        <w:t>W przypadku wystąpienia usterek w trakcie odbioru, Wykonawca może wystawić fakturę końcową po usunięciu wszystkich usterek stwierdzonych w protokole odbioru. Potwierdzenie usunięcia usterek wymaga formy pisemnej.</w:t>
      </w:r>
    </w:p>
    <w:p w:rsidR="003848C9" w:rsidRPr="00714284" w:rsidRDefault="003848C9" w:rsidP="005D0408">
      <w:pPr>
        <w:pStyle w:val="Akapitzlist1"/>
        <w:numPr>
          <w:ilvl w:val="0"/>
          <w:numId w:val="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 przypadku wystąpienia zwłoki w oddaniu przedmiotu zamówienia lub zwłoki w usunięciu wad stwierdzonych przy odbiorze, wartość faktury końcowej zostanie pomniejszona o wysokość kar umownych, ustaloną w oparciu o zapisy zamieszczone w § 12 Umowy.</w:t>
      </w:r>
    </w:p>
    <w:p w:rsidR="00BF3229" w:rsidRPr="00714284" w:rsidRDefault="00BF3229" w:rsidP="00BF3229">
      <w:pPr>
        <w:numPr>
          <w:ilvl w:val="0"/>
          <w:numId w:val="3"/>
        </w:numPr>
        <w:spacing w:line="276" w:lineRule="auto"/>
        <w:jc w:val="both"/>
      </w:pPr>
      <w:r w:rsidRPr="00714284">
        <w:t>Faktura powinna być wystawiana zgodnie z następującymi danymi:</w:t>
      </w:r>
    </w:p>
    <w:p w:rsidR="00BF3229" w:rsidRPr="00714284" w:rsidRDefault="00BF3229" w:rsidP="00BF3229">
      <w:pPr>
        <w:pStyle w:val="Tekstpodstawowywcity"/>
        <w:numPr>
          <w:ilvl w:val="1"/>
          <w:numId w:val="45"/>
        </w:numPr>
        <w:spacing w:line="276" w:lineRule="auto"/>
      </w:pPr>
      <w:r w:rsidRPr="00714284">
        <w:lastRenderedPageBreak/>
        <w:t>Nabywca: Województwo Podkarpackie, Al. Łukasza Cieplińskiego 4, 35-010 Rzeszów, NIP 813-33-15-014.</w:t>
      </w:r>
    </w:p>
    <w:p w:rsidR="003848C9" w:rsidRPr="00714284" w:rsidRDefault="00BF3229" w:rsidP="00BF3229">
      <w:pPr>
        <w:pStyle w:val="Tekstpodstawowywcity"/>
        <w:numPr>
          <w:ilvl w:val="1"/>
          <w:numId w:val="45"/>
        </w:numPr>
        <w:spacing w:line="276" w:lineRule="auto"/>
      </w:pPr>
      <w:r w:rsidRPr="00714284">
        <w:t>Odbiorca: Podkarpackie Centrum Edukacji Nauczycieli w Rzeszowie, ul. Niedzielskiego 2, 35 – 036 Rzeszów.</w:t>
      </w:r>
    </w:p>
    <w:p w:rsidR="003848C9" w:rsidRPr="00714284" w:rsidRDefault="003848C9" w:rsidP="00D0493C">
      <w:pPr>
        <w:numPr>
          <w:ilvl w:val="0"/>
          <w:numId w:val="3"/>
        </w:numPr>
        <w:tabs>
          <w:tab w:val="left" w:pos="360"/>
        </w:tabs>
        <w:spacing w:line="276" w:lineRule="auto"/>
        <w:jc w:val="both"/>
      </w:pPr>
      <w:r w:rsidRPr="00714284">
        <w:t xml:space="preserve">Termin zapłaty faktury wynosi </w:t>
      </w:r>
      <w:r w:rsidR="00AF76AF" w:rsidRPr="00714284">
        <w:t>do</w:t>
      </w:r>
      <w:r w:rsidRPr="00714284">
        <w:t xml:space="preserve"> 30  dni  od daty </w:t>
      </w:r>
      <w:r w:rsidR="00AF76AF" w:rsidRPr="00714284">
        <w:t>doręczenia</w:t>
      </w:r>
      <w:r w:rsidRPr="00714284">
        <w:t xml:space="preserve"> faktury </w:t>
      </w:r>
      <w:r w:rsidR="00AF76AF" w:rsidRPr="00714284">
        <w:t>do siedziby</w:t>
      </w:r>
      <w:r w:rsidRPr="00714284">
        <w:t xml:space="preserve"> Zamawiającego wraz z dokumentami rozliczeniowymi tj.</w:t>
      </w:r>
      <w:r w:rsidR="00DB52C2" w:rsidRPr="00714284">
        <w:t xml:space="preserve"> </w:t>
      </w:r>
      <w:r w:rsidRPr="00714284">
        <w:t xml:space="preserve">podpisanym protokołem odbioru robót (ust.1 pkt. 1), dokumentami o których mowa w §8 pkt 16, atestami, certyfikatami, deklaracjami i innymi wymaganymi dokumentami w zakresie dotyczącym wbudowywanych materiałów. </w:t>
      </w:r>
    </w:p>
    <w:p w:rsidR="003848C9" w:rsidRPr="00714284" w:rsidRDefault="003848C9" w:rsidP="00D0493C">
      <w:pPr>
        <w:numPr>
          <w:ilvl w:val="0"/>
          <w:numId w:val="3"/>
        </w:numPr>
        <w:tabs>
          <w:tab w:val="left" w:pos="360"/>
        </w:tabs>
        <w:spacing w:line="276" w:lineRule="auto"/>
        <w:jc w:val="both"/>
      </w:pPr>
      <w:r w:rsidRPr="00714284">
        <w:t>Za zwłokę w zapłacie wynagrodzenia Zamawiający zobowiązany jest do zapłaty odsetek ustawowych.</w:t>
      </w:r>
    </w:p>
    <w:p w:rsidR="003848C9" w:rsidRPr="00714284" w:rsidRDefault="003848C9" w:rsidP="005D0408">
      <w:pPr>
        <w:numPr>
          <w:ilvl w:val="0"/>
          <w:numId w:val="3"/>
        </w:numPr>
        <w:tabs>
          <w:tab w:val="left" w:pos="360"/>
        </w:tabs>
        <w:spacing w:line="276" w:lineRule="auto"/>
        <w:jc w:val="both"/>
      </w:pPr>
      <w:r w:rsidRPr="00714284">
        <w:t>Faktury będą płatne przelewem z rachunku Zamawiającego na rachunek Wykonawcy wskazany na danej fakturze.</w:t>
      </w:r>
    </w:p>
    <w:p w:rsidR="003848C9" w:rsidRPr="00714284" w:rsidRDefault="003848C9" w:rsidP="005D0408">
      <w:pPr>
        <w:numPr>
          <w:ilvl w:val="0"/>
          <w:numId w:val="3"/>
        </w:numPr>
        <w:tabs>
          <w:tab w:val="left" w:pos="360"/>
        </w:tabs>
        <w:spacing w:line="276" w:lineRule="auto"/>
        <w:jc w:val="both"/>
      </w:pPr>
      <w:r w:rsidRPr="00714284">
        <w:t>Za datę zapłaty uznaje się datę potwierdzenia przez bank Zamawiającego przyjęcia polecenia przelewu do realizacji.</w:t>
      </w:r>
    </w:p>
    <w:p w:rsidR="003848C9" w:rsidRPr="00714284" w:rsidRDefault="003848C9" w:rsidP="005D0408">
      <w:pPr>
        <w:numPr>
          <w:ilvl w:val="0"/>
          <w:numId w:val="3"/>
        </w:numPr>
        <w:tabs>
          <w:tab w:val="left" w:pos="360"/>
        </w:tabs>
        <w:spacing w:line="276" w:lineRule="auto"/>
        <w:jc w:val="both"/>
      </w:pPr>
      <w:r w:rsidRPr="00714284">
        <w:t>Zamawiający nie udziela zaliczek.</w:t>
      </w:r>
    </w:p>
    <w:p w:rsidR="003848C9" w:rsidRPr="00714284" w:rsidRDefault="003848C9" w:rsidP="00F05A85">
      <w:pPr>
        <w:spacing w:before="240" w:after="120"/>
        <w:jc w:val="center"/>
      </w:pPr>
      <w:r w:rsidRPr="00714284">
        <w:t>§ 6</w:t>
      </w:r>
    </w:p>
    <w:p w:rsidR="003848C9" w:rsidRPr="00714284" w:rsidRDefault="003848C9" w:rsidP="00587546">
      <w:pPr>
        <w:numPr>
          <w:ilvl w:val="0"/>
          <w:numId w:val="12"/>
        </w:numPr>
        <w:spacing w:line="276" w:lineRule="auto"/>
        <w:jc w:val="both"/>
      </w:pPr>
      <w:r w:rsidRPr="00714284">
        <w:t xml:space="preserve">Kierownikiem budowy ze strony Wykonawcy będzie  …………………. . </w:t>
      </w:r>
    </w:p>
    <w:p w:rsidR="003848C9" w:rsidRPr="00714284" w:rsidRDefault="003848C9" w:rsidP="00587546">
      <w:pPr>
        <w:numPr>
          <w:ilvl w:val="0"/>
          <w:numId w:val="12"/>
        </w:numPr>
        <w:spacing w:line="276" w:lineRule="auto"/>
        <w:jc w:val="both"/>
        <w:rPr>
          <w:b/>
        </w:rPr>
      </w:pPr>
      <w:r w:rsidRPr="00714284">
        <w:t>Zamawiający ustanawia Inspektora Nadzoru w osobie: …………………..</w:t>
      </w:r>
    </w:p>
    <w:p w:rsidR="003848C9" w:rsidRPr="00714284" w:rsidRDefault="003848C9" w:rsidP="00F05A85">
      <w:pPr>
        <w:spacing w:before="240" w:after="120"/>
        <w:jc w:val="center"/>
      </w:pPr>
      <w:r w:rsidRPr="00714284">
        <w:t>§ 7</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 czasie realizacji robót Wykonawca będzie utrzymywał teren robót w stanie wolnym od przeszkód komunikacyjnych oraz będzie usuwał i składował wszelkie urządzenia pomocnicze i zbędne materiały, odpady i śmieci oraz niepotrzebne urządzenia prowizoryczne.</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rPr>
          <w:rFonts w:eastAsia="SimSun"/>
          <w:color w:val="000000"/>
        </w:rPr>
        <w:t>Wykonawca zabezpieczy teren prowadzenia robót przed dostępem osób postronnych.</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zobowiązuje zapewnić warunki bezpieczeństwa na terenie prowadzonych robót – zgodnie z przepisami BHP i p.poż.</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ponosi pełną odpowiedzialność za stan i przestrzeganie przepisów BHP i p.poż. i dozór mienia na terenie robót, jak i za wszelkie szkody  powstałe w trakcie trwania robót na terenie przyjętym od Zamawiającego lub mających związek z prowadzonymi robotami.  </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zapewni właściwą organizację i koordynację robót poprzez zabezpieczenie nadzoru wykonawczego. </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ponosi pełną odpowiedzialność za szkody oraz następstwa nieszczęśliwych wypadków pracowników i osób trzecich, powstałe w związku z prowadzonymi robotami, w tym także ruchem pojazdów.</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bezzwłocznie usunie szkody powstałe trakcie wykonywania robót.</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będzie prawidłowo prowadził dokumentację budowy. </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Wykonawca umożliwi wstęp na teren budowy pracownikom organów państwowego nadzoru budowlanego, do których należy wykonanie zadań określonych ustawą - Prawo Budowlane oraz udostępnienie im danych i informacji wymaganych ustawą, a dotyczących prowadzonych robót.</w:t>
      </w:r>
    </w:p>
    <w:p w:rsidR="003848C9" w:rsidRPr="00714284" w:rsidRDefault="003848C9" w:rsidP="00587546">
      <w:pPr>
        <w:numPr>
          <w:ilvl w:val="0"/>
          <w:numId w:val="11"/>
        </w:numPr>
        <w:tabs>
          <w:tab w:val="clear" w:pos="720"/>
          <w:tab w:val="num" w:pos="360"/>
        </w:tabs>
        <w:suppressAutoHyphens w:val="0"/>
        <w:spacing w:line="276" w:lineRule="auto"/>
        <w:ind w:left="360"/>
        <w:jc w:val="both"/>
      </w:pPr>
      <w:r w:rsidRPr="00714284">
        <w:t xml:space="preserve">Wykonawca zapewnia ogólny dozór terenu robót. </w:t>
      </w:r>
    </w:p>
    <w:p w:rsidR="00714284" w:rsidRDefault="00714284" w:rsidP="00F05A85">
      <w:pPr>
        <w:spacing w:before="240" w:after="120"/>
        <w:jc w:val="center"/>
      </w:pPr>
    </w:p>
    <w:p w:rsidR="003848C9" w:rsidRPr="00714284" w:rsidRDefault="003848C9" w:rsidP="00F05A85">
      <w:pPr>
        <w:spacing w:before="240" w:after="120"/>
        <w:jc w:val="center"/>
      </w:pPr>
      <w:r w:rsidRPr="00714284">
        <w:lastRenderedPageBreak/>
        <w:t>§ 8</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Wykonawca  zleci część robót związanych z wykonaniem przedmiotu umowy innemu podmiotowi, tj. Podwykonawcy z określeniem należnego za te roboty wynagrodzenia Podwykonawcy i przy zachowaniu warunków określonych w art. 143a – 143d ustawy Pzp.</w:t>
      </w:r>
    </w:p>
    <w:p w:rsidR="003848C9" w:rsidRPr="00714284" w:rsidRDefault="003848C9" w:rsidP="005D0408">
      <w:pPr>
        <w:pStyle w:val="Akapitzlist1"/>
        <w:ind w:left="357"/>
        <w:jc w:val="both"/>
        <w:rPr>
          <w:rFonts w:ascii="Times New Roman" w:hAnsi="Times New Roman"/>
          <w:sz w:val="24"/>
          <w:szCs w:val="24"/>
        </w:rPr>
      </w:pPr>
      <w:r w:rsidRPr="00714284">
        <w:rPr>
          <w:rFonts w:ascii="Times New Roman" w:hAnsi="Times New Roman"/>
          <w:sz w:val="24"/>
          <w:szCs w:val="24"/>
        </w:rPr>
        <w:t>Wykonawca przy pomocy Podwykonawców wykona następujący zakres robót:</w:t>
      </w:r>
    </w:p>
    <w:p w:rsidR="003848C9" w:rsidRPr="00714284" w:rsidRDefault="003848C9" w:rsidP="005D0408">
      <w:pPr>
        <w:pStyle w:val="Akapitzlist1"/>
        <w:ind w:left="357"/>
        <w:jc w:val="both"/>
        <w:rPr>
          <w:rFonts w:ascii="Times New Roman" w:hAnsi="Times New Roman"/>
          <w:sz w:val="24"/>
          <w:szCs w:val="24"/>
        </w:rPr>
      </w:pPr>
      <w:r w:rsidRPr="00714284">
        <w:rPr>
          <w:rFonts w:ascii="Times New Roman" w:hAnsi="Times New Roman"/>
          <w:sz w:val="24"/>
          <w:szCs w:val="24"/>
        </w:rPr>
        <w:t>…………………………………………………………………..</w:t>
      </w:r>
    </w:p>
    <w:p w:rsidR="003848C9" w:rsidRPr="00714284" w:rsidRDefault="003848C9" w:rsidP="005D0408">
      <w:pPr>
        <w:pStyle w:val="Akapitzlist1"/>
        <w:ind w:left="357"/>
        <w:jc w:val="both"/>
        <w:rPr>
          <w:rFonts w:ascii="Times New Roman" w:hAnsi="Times New Roman"/>
          <w:sz w:val="24"/>
          <w:szCs w:val="24"/>
        </w:rPr>
      </w:pPr>
      <w:r w:rsidRPr="00714284">
        <w:rPr>
          <w:rFonts w:ascii="Times New Roman" w:hAnsi="Times New Roman"/>
          <w:sz w:val="24"/>
          <w:szCs w:val="24"/>
        </w:rPr>
        <w:t>Pozostałe roboty Wykonawca zobowiązuje się wykonać samodzielnie.</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Wykonawca ponosi odpowiedzialność wobec Zamawiającego za Podwykonawców, dalszych Podwykonawców i wszelkich innych osób trzecich, którymi będzie się posługiwał przy realizacji przedmiotu umowy, jak za działania i zaniechania własne.</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 xml:space="preserve">Umowa podwykonawcza i/lub umowa dalszego podwykonawstwa ma w szczególności spełniać wymagania zawarte w specyfikacji istotnych warunków zamówienia oraz zawierać bezwzględny wymóg dokonywania zapłaty wynagrodzenia Podwykonawcy lub Dalszemu Podwykonawcy w terminie nie dłuższym niż 30 dni </w:t>
      </w:r>
      <w:r w:rsidRPr="00714284">
        <w:rPr>
          <w:rStyle w:val="txt-new"/>
          <w:rFonts w:ascii="Times New Roman" w:hAnsi="Times New Roman"/>
          <w:sz w:val="24"/>
          <w:szCs w:val="24"/>
        </w:rPr>
        <w:t>od dnia doręczenia Wykonawcy, Podwykonawcy lub Dalszemu Podwykonawcy faktury lub rachunku, potwierdzających wykonanie zleconej Podwykonawcy lub Dalszemu Podwykonawcy dostawy, usługi lub roboty budowlanej.</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Fonts w:ascii="Times New Roman" w:hAnsi="Times New Roman"/>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Style w:val="txt-new"/>
          <w:rFonts w:ascii="Times New Roman" w:hAnsi="Times New Roman"/>
          <w:sz w:val="24"/>
          <w:szCs w:val="24"/>
        </w:rPr>
        <w:t>Niezgłoszenie pisemnych zastrzeżeń do przedłożonego projektu umowy o podwykonawstwo,</w:t>
      </w:r>
      <w:r w:rsidRPr="00714284">
        <w:rPr>
          <w:rFonts w:ascii="Times New Roman" w:hAnsi="Times New Roman"/>
          <w:sz w:val="24"/>
          <w:szCs w:val="24"/>
        </w:rPr>
        <w:t xml:space="preserve"> o którym mowa w ust.4,w terminie 14 dni od dnia jego otrzymania</w:t>
      </w:r>
      <w:r w:rsidRPr="00714284">
        <w:rPr>
          <w:rStyle w:val="txt-new"/>
          <w:rFonts w:ascii="Times New Roman" w:hAnsi="Times New Roman"/>
          <w:sz w:val="24"/>
          <w:szCs w:val="24"/>
        </w:rPr>
        <w:t>, uważa się za akceptację projektu umowy przez Zamawiającego.</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roboty budowlane, w terminie nie późniejszym niż 7 dni od dnia jej zawarcia.</w:t>
      </w:r>
    </w:p>
    <w:p w:rsidR="003848C9" w:rsidRPr="00714284" w:rsidRDefault="003848C9" w:rsidP="00587546">
      <w:pPr>
        <w:pStyle w:val="Akapitzlist1"/>
        <w:numPr>
          <w:ilvl w:val="0"/>
          <w:numId w:val="17"/>
        </w:numPr>
        <w:ind w:left="357" w:hanging="357"/>
        <w:jc w:val="both"/>
        <w:rPr>
          <w:rFonts w:ascii="Times New Roman" w:hAnsi="Times New Roman"/>
          <w:sz w:val="24"/>
          <w:szCs w:val="24"/>
        </w:rPr>
      </w:pPr>
      <w:r w:rsidRPr="00714284">
        <w:rPr>
          <w:rStyle w:val="txt-new"/>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w:t>
      </w:r>
      <w:r w:rsidRPr="00714284">
        <w:rPr>
          <w:rFonts w:ascii="Times New Roman" w:hAnsi="Times New Roman"/>
          <w:sz w:val="24"/>
          <w:szCs w:val="24"/>
        </w:rPr>
        <w:t xml:space="preserve"> o wartości mniejszej niż 0,5 % wartości Umowy i jednocześnie nie większej niż 50 000,00 zł brutto, które nie podlegają obowiązkowi przedkładania Zamawiającemu</w:t>
      </w:r>
      <w:r w:rsidRPr="00714284">
        <w:rPr>
          <w:rStyle w:val="txt-new"/>
          <w:rFonts w:ascii="Times New Roman" w:hAnsi="Times New Roman"/>
          <w:sz w:val="24"/>
          <w:szCs w:val="24"/>
        </w:rPr>
        <w:t xml:space="preserve">. </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Fonts w:ascii="Times New Roman" w:hAnsi="Times New Roman"/>
          <w:sz w:val="24"/>
          <w:szCs w:val="24"/>
        </w:rPr>
        <w:t>W</w:t>
      </w:r>
      <w:r w:rsidRPr="00714284">
        <w:rPr>
          <w:rStyle w:val="txt-new"/>
          <w:rFonts w:ascii="Times New Roman" w:hAnsi="Times New Roman"/>
          <w:sz w:val="24"/>
          <w:szCs w:val="24"/>
        </w:rPr>
        <w:t xml:space="preserve"> terminie 14 dni od daty otrzymania umowy, o której mowa w ust. 7, Zamawiający ma prawo wezwać Wykonawcę lub Dalszego Podwykonawcę do zmiany tej umowy, jeżeli termin zapłaty wynagrodzenia jest dłuższy niż określony w ust. 3.</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Postanowienia ust. 1-8 stosuje się odpowiednio do zmian tej umowy o podwykonawstwo.</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w:t>
      </w:r>
      <w:r w:rsidRPr="00714284">
        <w:rPr>
          <w:rStyle w:val="txt-new"/>
          <w:rFonts w:ascii="Times New Roman" w:hAnsi="Times New Roman"/>
          <w:sz w:val="24"/>
          <w:szCs w:val="24"/>
        </w:rPr>
        <w:lastRenderedPageBreak/>
        <w:t>usługi, w przypadku uchylenia się od obowiązku zapłaty odpowiednio przez Wykonawcę, Podwykonawcę lub Dalszego Podwykonawcę zamówienia na roboty budowlane.</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Bezpośrednia zapłata, o której mowa w ust. 10 obejmuje wyłącznie należne wynagrodzenie, bez odsetek, należnych Podwykonawcy lub Dalszemu Podwykonawcy.</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Przed dokonaniem bezpośredniej zapłaty Zamawiający informuje Wykonawcę o zamiarze jej dokonania i umożliwia mu zgłoszenie pisemnych uwag dotyczących zasadności bezpośredniej zapłaty wynagrodzenia Podwykonawcy lub Dalszemu Podwykonawcy, o których mowa w ust. 10. Termin zgłaszania uwag przez Wykonawcę wynosi 7 dni od dnia doręczenia ww. informacji.</w:t>
      </w:r>
    </w:p>
    <w:p w:rsidR="003848C9" w:rsidRPr="00714284" w:rsidRDefault="003848C9" w:rsidP="00587546">
      <w:pPr>
        <w:pStyle w:val="Akapitzlist1"/>
        <w:numPr>
          <w:ilvl w:val="0"/>
          <w:numId w:val="17"/>
        </w:numPr>
        <w:spacing w:after="0"/>
        <w:ind w:left="357" w:hanging="357"/>
        <w:jc w:val="both"/>
        <w:rPr>
          <w:rStyle w:val="txt-new"/>
          <w:rFonts w:ascii="Times New Roman" w:hAnsi="Times New Roman"/>
          <w:sz w:val="24"/>
          <w:szCs w:val="24"/>
        </w:rPr>
      </w:pPr>
      <w:r w:rsidRPr="00714284">
        <w:rPr>
          <w:rStyle w:val="txt-new"/>
          <w:rFonts w:ascii="Times New Roman" w:hAnsi="Times New Roman"/>
          <w:sz w:val="24"/>
          <w:szCs w:val="24"/>
        </w:rPr>
        <w:t>W przypadku zgłoszenia uwag, o których mowa w ust. 13, w terminie wskazanym przez Zamawiającego, Zamawiający może:</w:t>
      </w:r>
    </w:p>
    <w:p w:rsidR="003848C9" w:rsidRPr="00714284" w:rsidRDefault="003848C9" w:rsidP="00587546">
      <w:pPr>
        <w:pStyle w:val="Akapitzlist1"/>
        <w:numPr>
          <w:ilvl w:val="0"/>
          <w:numId w:val="18"/>
        </w:numPr>
        <w:spacing w:after="0"/>
        <w:ind w:left="714" w:hanging="357"/>
        <w:jc w:val="both"/>
        <w:rPr>
          <w:rStyle w:val="txt-new"/>
          <w:rFonts w:ascii="Times New Roman" w:hAnsi="Times New Roman"/>
          <w:sz w:val="24"/>
          <w:szCs w:val="24"/>
        </w:rPr>
      </w:pPr>
      <w:r w:rsidRPr="00714284">
        <w:rPr>
          <w:rStyle w:val="txt-new"/>
          <w:rFonts w:ascii="Times New Roman" w:hAnsi="Times New Roman"/>
          <w:sz w:val="24"/>
          <w:szCs w:val="24"/>
        </w:rPr>
        <w:t>nie dokonać bezpośredniej zapłaty wynagrodzenia Podwykonawcy lub Dalszemu Podwykonawcy, jeżeli Wykonawca wykaże niezasadność takiej zapłaty, albo</w:t>
      </w:r>
    </w:p>
    <w:p w:rsidR="003848C9" w:rsidRPr="00714284" w:rsidRDefault="003848C9" w:rsidP="00587546">
      <w:pPr>
        <w:pStyle w:val="Akapitzlist1"/>
        <w:numPr>
          <w:ilvl w:val="0"/>
          <w:numId w:val="18"/>
        </w:numPr>
        <w:spacing w:after="0"/>
        <w:ind w:left="714" w:hanging="357"/>
        <w:jc w:val="both"/>
        <w:rPr>
          <w:rStyle w:val="txt-new"/>
          <w:rFonts w:ascii="Times New Roman" w:hAnsi="Times New Roman"/>
          <w:sz w:val="24"/>
          <w:szCs w:val="24"/>
        </w:rPr>
      </w:pPr>
      <w:r w:rsidRPr="00714284">
        <w:rPr>
          <w:rStyle w:val="txt-new"/>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848C9" w:rsidRPr="00714284" w:rsidRDefault="003848C9" w:rsidP="00587546">
      <w:pPr>
        <w:pStyle w:val="Akapitzlist1"/>
        <w:numPr>
          <w:ilvl w:val="0"/>
          <w:numId w:val="18"/>
        </w:numPr>
        <w:spacing w:after="0"/>
        <w:ind w:left="714" w:hanging="357"/>
        <w:rPr>
          <w:rStyle w:val="txt-new"/>
          <w:rFonts w:ascii="Times New Roman" w:hAnsi="Times New Roman"/>
          <w:sz w:val="24"/>
          <w:szCs w:val="24"/>
        </w:rPr>
      </w:pPr>
      <w:r w:rsidRPr="00714284">
        <w:rPr>
          <w:rStyle w:val="txt-new"/>
          <w:rFonts w:ascii="Times New Roman" w:hAnsi="Times New Roman"/>
          <w:sz w:val="24"/>
          <w:szCs w:val="24"/>
        </w:rPr>
        <w:t>dokonać bezpośredniej zapłaty wynagrodzenia Podwykonawcy lub Dalszemu Podwykonawcy, jeżeli Podwykonawca lub Dalszy Podwykonawca wykaże zasadność takiej zapłaty.</w:t>
      </w:r>
    </w:p>
    <w:p w:rsidR="003848C9" w:rsidRPr="00714284" w:rsidRDefault="003848C9" w:rsidP="00587546">
      <w:pPr>
        <w:pStyle w:val="Akapitzlist1"/>
        <w:numPr>
          <w:ilvl w:val="0"/>
          <w:numId w:val="17"/>
        </w:numPr>
        <w:spacing w:after="0"/>
        <w:ind w:left="357" w:hanging="357"/>
        <w:jc w:val="both"/>
        <w:rPr>
          <w:rStyle w:val="txt-new"/>
          <w:rFonts w:ascii="Times New Roman" w:hAnsi="Times New Roman"/>
          <w:sz w:val="24"/>
          <w:szCs w:val="24"/>
        </w:rPr>
      </w:pPr>
      <w:r w:rsidRPr="00714284">
        <w:rPr>
          <w:rStyle w:val="txt-new"/>
          <w:rFonts w:ascii="Times New Roman" w:hAnsi="Times New Roman"/>
          <w:sz w:val="24"/>
          <w:szCs w:val="24"/>
        </w:rPr>
        <w:t>W przypadku dokonania bezpośredniej zapłaty Podwykonawcy lub Dalszemu Podwykonawcy, o których mowa w ust. 1, Zamawiający potrąca kwotę wypłaconego wynagrodzenia z wynagrodzenia należnego Wykonawcy.</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Warunkiem zapłaty przez Zamawiającego drugiej i następnych części należnego wynagrodzenia za odebrane roboty budowlane jest przedstawienie dowodów zapłaty wymagalnego wynagrodzenia Podwykonawcom i Dalszym Podwykonawcom, biorącym udział w realizacji odebranych robót budowlanych tj. potwierdzenia przelewu z tytułu zapłaconych kwot przez Wykonawcę każdemu </w:t>
      </w:r>
      <w:r w:rsidRPr="00714284">
        <w:rPr>
          <w:rStyle w:val="txt-new"/>
          <w:rFonts w:ascii="Times New Roman" w:hAnsi="Times New Roman"/>
          <w:sz w:val="24"/>
          <w:szCs w:val="24"/>
        </w:rPr>
        <w:br/>
        <w:t xml:space="preserve">z podwykonawców oraz dalszych Podwykonawców wraz z kopiami faktur na podstawie których dokonano zapłaty, oświadczeń każdego z podwykonawców oraz dalszych Podwykonawców </w:t>
      </w:r>
      <w:r w:rsidRPr="00714284">
        <w:rPr>
          <w:rStyle w:val="txt-new"/>
          <w:rFonts w:ascii="Times New Roman" w:hAnsi="Times New Roman"/>
          <w:sz w:val="24"/>
          <w:szCs w:val="24"/>
        </w:rPr>
        <w:br/>
        <w:t>o uregulowaniu wszystkich należności, z podaniem kwot i tytułów uregulowanych należności.</w:t>
      </w:r>
      <w:r w:rsidR="00DB52C2" w:rsidRPr="00714284">
        <w:rPr>
          <w:rStyle w:val="txt-new"/>
          <w:rFonts w:ascii="Times New Roman" w:hAnsi="Times New Roman"/>
          <w:sz w:val="24"/>
          <w:szCs w:val="24"/>
        </w:rPr>
        <w:t xml:space="preserve"> </w:t>
      </w:r>
      <w:r w:rsidRPr="00714284">
        <w:rPr>
          <w:rStyle w:val="txt-new"/>
          <w:rFonts w:ascii="Times New Roman" w:hAnsi="Times New Roman"/>
          <w:sz w:val="24"/>
          <w:szCs w:val="24"/>
        </w:rPr>
        <w:t>Dowody w postaci oświadczeń Podwykonawców i/lub Dalszych Podwykonawców mają być składane nie później niż w terminie 7 dni po dokonaniu odbioru danego zakresu robót.</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W przypadku nieprzedstawienia przez Wykonawcę wszystkich dowodów zapłaty, o których mowa w ust. 16,wypłata należnego wynagrodzenia za odebrane roboty budowlane zostaje wstrzymana </w:t>
      </w:r>
      <w:r w:rsidRPr="00714284">
        <w:rPr>
          <w:rStyle w:val="txt-new"/>
          <w:rFonts w:ascii="Times New Roman" w:hAnsi="Times New Roman"/>
          <w:sz w:val="24"/>
          <w:szCs w:val="24"/>
        </w:rPr>
        <w:br/>
        <w:t>w części równej sumie kwot wynikających z nieprzedstawionych dowodów zapłaty.</w:t>
      </w:r>
    </w:p>
    <w:p w:rsidR="003848C9" w:rsidRPr="00714284" w:rsidRDefault="003848C9" w:rsidP="00587546">
      <w:pPr>
        <w:pStyle w:val="Akapitzlist1"/>
        <w:numPr>
          <w:ilvl w:val="0"/>
          <w:numId w:val="17"/>
        </w:numPr>
        <w:ind w:left="357" w:hanging="357"/>
        <w:jc w:val="both"/>
        <w:rPr>
          <w:rStyle w:val="txt-new"/>
          <w:rFonts w:ascii="Times New Roman" w:hAnsi="Times New Roman"/>
          <w:sz w:val="24"/>
          <w:szCs w:val="24"/>
        </w:rPr>
      </w:pPr>
      <w:r w:rsidRPr="00714284">
        <w:rPr>
          <w:rStyle w:val="txt-new"/>
          <w:rFonts w:ascii="Times New Roman" w:hAnsi="Times New Roman"/>
          <w:sz w:val="24"/>
          <w:szCs w:val="24"/>
        </w:rPr>
        <w:t>Płatność ostatniej części wynagrodzenia zostanie zrealizowana na rzecz Wykonawcy dopiero po całkowitym uregulowaniu wszelkich płatności na rzecz Podwykonawców i przedstawieniu stosownych oświadczeń przez nich złożonych, które będą jednoznacznie potwierdzały otrzymanie wszelkich należnych im świadczeń z tytułu danej umowy podwykonawczej.</w:t>
      </w:r>
    </w:p>
    <w:p w:rsidR="003848C9" w:rsidRPr="00714284" w:rsidRDefault="003848C9" w:rsidP="00587546">
      <w:pPr>
        <w:pStyle w:val="Akapitzlist1"/>
        <w:numPr>
          <w:ilvl w:val="0"/>
          <w:numId w:val="17"/>
        </w:numPr>
        <w:spacing w:after="0"/>
        <w:ind w:left="426"/>
        <w:jc w:val="both"/>
        <w:rPr>
          <w:rFonts w:ascii="Times New Roman" w:hAnsi="Times New Roman"/>
          <w:sz w:val="24"/>
          <w:szCs w:val="24"/>
        </w:rPr>
      </w:pPr>
      <w:r w:rsidRPr="00714284">
        <w:rPr>
          <w:rFonts w:ascii="Times New Roman" w:hAnsi="Times New Roman"/>
          <w:sz w:val="24"/>
          <w:szCs w:val="24"/>
        </w:rPr>
        <w:t>Do czasu przedstawienia przez Wykonawcę dokumentów, o których mowa w ust. 16 i ust. 18, nie biegną terminy zapłaty wynagrodzenia Wykonawcy określone w § 5, a Wykonawcy nie przysługują za ten okres odsetki ustawowe.</w:t>
      </w:r>
    </w:p>
    <w:p w:rsidR="003848C9" w:rsidRPr="00714284" w:rsidRDefault="003848C9" w:rsidP="00587546">
      <w:pPr>
        <w:numPr>
          <w:ilvl w:val="0"/>
          <w:numId w:val="17"/>
        </w:numPr>
        <w:suppressAutoHyphens w:val="0"/>
        <w:spacing w:line="276" w:lineRule="auto"/>
        <w:ind w:left="426"/>
        <w:jc w:val="both"/>
      </w:pPr>
      <w:r w:rsidRPr="00714284">
        <w:lastRenderedPageBreak/>
        <w:t>Wykonawca ponosi pełną odpowiedzialność za jakość, terminowość oraz bezpieczeństwo robót wykonywanych przez podwykonawców.</w:t>
      </w:r>
    </w:p>
    <w:p w:rsidR="003848C9" w:rsidRPr="00714284" w:rsidRDefault="003848C9" w:rsidP="00587546">
      <w:pPr>
        <w:numPr>
          <w:ilvl w:val="0"/>
          <w:numId w:val="17"/>
        </w:numPr>
        <w:suppressAutoHyphens w:val="0"/>
        <w:spacing w:line="276" w:lineRule="auto"/>
        <w:ind w:left="426"/>
        <w:jc w:val="both"/>
      </w:pPr>
      <w:r w:rsidRPr="00714284">
        <w:t>Zamawiającemu przysługuje prawo żądania od Wykonawcy zmiany podwykonawcy, jeżeli ten realizuje roboty w sposób wadliwy, niezgodny z założeniami i przepisami.</w:t>
      </w:r>
    </w:p>
    <w:p w:rsidR="003848C9" w:rsidRPr="00714284" w:rsidRDefault="003848C9" w:rsidP="00F05A85">
      <w:pPr>
        <w:spacing w:before="240" w:after="120"/>
        <w:jc w:val="center"/>
      </w:pPr>
      <w:r w:rsidRPr="00714284">
        <w:t xml:space="preserve">§ 9 </w:t>
      </w:r>
    </w:p>
    <w:p w:rsidR="003848C9" w:rsidRPr="00714284" w:rsidRDefault="003848C9" w:rsidP="005D0408">
      <w:pPr>
        <w:numPr>
          <w:ilvl w:val="0"/>
          <w:numId w:val="8"/>
        </w:numPr>
        <w:spacing w:line="276" w:lineRule="auto"/>
        <w:jc w:val="both"/>
      </w:pPr>
      <w:r w:rsidRPr="00714284">
        <w:t>Wykonawca zobowiązuje się do zapewnienia ubezpieczenia budowy i robót z tytułu szkód, które mogą zaistnieć w okresie od rozpoczęcia robót do przekazania przedmiotu umowy Zamawiającemu, w związku z określonymi zdarzeniami losowymi – od ryzyk budowlanych oraz od odpowiedzialności cywilnej na kwotę co najmniej równą wynagrodzeniu określonemu w § 4 Umowy.</w:t>
      </w:r>
    </w:p>
    <w:p w:rsidR="003848C9" w:rsidRPr="00714284" w:rsidRDefault="003848C9" w:rsidP="005D0408">
      <w:pPr>
        <w:numPr>
          <w:ilvl w:val="0"/>
          <w:numId w:val="8"/>
        </w:numPr>
        <w:spacing w:line="276" w:lineRule="auto"/>
        <w:jc w:val="both"/>
      </w:pPr>
      <w:r w:rsidRPr="00714284">
        <w:t>W terminie 7 dni od daty podpisania Umowy Wykonawca jest zobowiązany do przedstawienia poświadczonych za zgodność z oryginałem kopii polis potwierdzających posiadanie ww. umów ubezpieczeniowych.</w:t>
      </w:r>
    </w:p>
    <w:p w:rsidR="003848C9" w:rsidRPr="00714284" w:rsidRDefault="003848C9" w:rsidP="00F05A85">
      <w:pPr>
        <w:spacing w:before="240" w:after="120"/>
        <w:jc w:val="center"/>
      </w:pPr>
      <w:r w:rsidRPr="00714284">
        <w:t>§ 10</w:t>
      </w:r>
    </w:p>
    <w:p w:rsidR="003848C9" w:rsidRPr="00714284" w:rsidRDefault="003848C9" w:rsidP="005D0408">
      <w:pPr>
        <w:numPr>
          <w:ilvl w:val="0"/>
          <w:numId w:val="1"/>
        </w:numPr>
        <w:tabs>
          <w:tab w:val="left" w:pos="360"/>
        </w:tabs>
        <w:spacing w:line="276" w:lineRule="auto"/>
        <w:ind w:left="360"/>
        <w:jc w:val="both"/>
      </w:pPr>
      <w:r w:rsidRPr="00714284">
        <w:t xml:space="preserve">Wykonawca zobowiązuje się wykonać przedmiot umowy z materiałów i urządzeń własnych. Materiały i urządzenia powinny odpowiadać, co do jakości wymogom wyrobów dopuszczonych do obrotu i stosowania w budownictwie określonym ustawą – Prawo budowlane, wymaganiom Specyfikacji Istotnych Warunków Zamówienia oraz być zgodne z projektem wykonawczym. </w:t>
      </w:r>
    </w:p>
    <w:p w:rsidR="003848C9" w:rsidRPr="00714284" w:rsidRDefault="003848C9" w:rsidP="005D0408">
      <w:pPr>
        <w:numPr>
          <w:ilvl w:val="0"/>
          <w:numId w:val="1"/>
        </w:numPr>
        <w:tabs>
          <w:tab w:val="left" w:pos="360"/>
        </w:tabs>
        <w:spacing w:line="276" w:lineRule="auto"/>
        <w:ind w:left="360"/>
        <w:jc w:val="both"/>
      </w:pPr>
      <w:r w:rsidRPr="00714284">
        <w:t>Na materiały i urządzenia Wykonawca obowiązany jest przedłożyć obowiązkowo Zamawiającemu obowiązujące atesty, certyfikaty i świadectwa jakości, deklaracje i inne ewentualnie wymagane dokumenty.</w:t>
      </w:r>
    </w:p>
    <w:p w:rsidR="003848C9" w:rsidRPr="00714284" w:rsidRDefault="003848C9" w:rsidP="00A401B1">
      <w:pPr>
        <w:numPr>
          <w:ilvl w:val="0"/>
          <w:numId w:val="1"/>
        </w:numPr>
        <w:tabs>
          <w:tab w:val="left" w:pos="360"/>
        </w:tabs>
        <w:spacing w:line="276" w:lineRule="auto"/>
        <w:ind w:left="360"/>
        <w:jc w:val="both"/>
      </w:pPr>
      <w:r w:rsidRPr="00714284">
        <w:t xml:space="preserve">Jeżeli w trakcie realizacji Umowy okaże się, że zastosowane materiały bądź wykonane roboty są niezgodne z umową lub projektem, albo złej jakości to koszty wymiany lub poprawek obciążają Wykonawcę. </w:t>
      </w:r>
    </w:p>
    <w:p w:rsidR="003848C9" w:rsidRPr="00714284" w:rsidRDefault="003848C9" w:rsidP="00A401B1">
      <w:pPr>
        <w:spacing w:before="240" w:after="120"/>
        <w:jc w:val="center"/>
      </w:pPr>
      <w:r w:rsidRPr="00714284">
        <w:t>§ 11</w:t>
      </w:r>
    </w:p>
    <w:p w:rsidR="003848C9" w:rsidRPr="00714284" w:rsidRDefault="003848C9" w:rsidP="005D0408">
      <w:pPr>
        <w:numPr>
          <w:ilvl w:val="0"/>
          <w:numId w:val="4"/>
        </w:numPr>
        <w:tabs>
          <w:tab w:val="left" w:pos="426"/>
        </w:tabs>
        <w:spacing w:line="276" w:lineRule="auto"/>
        <w:ind w:left="360"/>
        <w:jc w:val="both"/>
      </w:pPr>
      <w:r w:rsidRPr="00714284">
        <w:t>Strony ustalają, że przedmiotem odbioru końcowego będzie przedmiot Umowy.</w:t>
      </w:r>
    </w:p>
    <w:p w:rsidR="003848C9" w:rsidRPr="00714284" w:rsidRDefault="003848C9" w:rsidP="005D0408">
      <w:pPr>
        <w:numPr>
          <w:ilvl w:val="0"/>
          <w:numId w:val="4"/>
        </w:numPr>
        <w:tabs>
          <w:tab w:val="left" w:pos="426"/>
        </w:tabs>
        <w:spacing w:line="276" w:lineRule="auto"/>
        <w:jc w:val="both"/>
      </w:pPr>
      <w:r w:rsidRPr="00714284">
        <w:t xml:space="preserve">Strony ustalają następujące postanowienia szczegółowe w sprawie procedury odbioru: </w:t>
      </w:r>
    </w:p>
    <w:p w:rsidR="003848C9" w:rsidRPr="00714284" w:rsidRDefault="003848C9" w:rsidP="00E6081F">
      <w:pPr>
        <w:pStyle w:val="Akapitzlist"/>
        <w:numPr>
          <w:ilvl w:val="0"/>
          <w:numId w:val="32"/>
        </w:numPr>
        <w:spacing w:after="0"/>
        <w:ind w:left="697" w:hanging="357"/>
        <w:jc w:val="both"/>
        <w:rPr>
          <w:rFonts w:ascii="Times New Roman" w:hAnsi="Times New Roman"/>
          <w:sz w:val="24"/>
          <w:szCs w:val="24"/>
        </w:rPr>
      </w:pPr>
      <w:r w:rsidRPr="00714284">
        <w:rPr>
          <w:rFonts w:ascii="Times New Roman" w:hAnsi="Times New Roman"/>
          <w:sz w:val="24"/>
          <w:szCs w:val="24"/>
        </w:rPr>
        <w:t xml:space="preserve">Odbiór przebiegać będzie następująco: </w:t>
      </w:r>
    </w:p>
    <w:p w:rsidR="003848C9" w:rsidRPr="00714284" w:rsidRDefault="003848C9" w:rsidP="00587546">
      <w:pPr>
        <w:numPr>
          <w:ilvl w:val="0"/>
          <w:numId w:val="10"/>
        </w:numPr>
        <w:spacing w:line="276" w:lineRule="auto"/>
        <w:ind w:left="1094" w:hanging="357"/>
        <w:jc w:val="both"/>
      </w:pPr>
      <w:r w:rsidRPr="00714284">
        <w:t>Zakończenie wszystkich robót, do których zobowiązany jest Wykonawca na podstawie umowy i przeprowadzenie z wynikiem pozytywnym prób i sprawdzeń kierownik budowy Wykonawcy stwierdza wpisem do dziennika budowy. Potwierdzenie zgodności wpisów ze stanem faktycznym przez Inspektora Nadzoru oznacza osiągnięcie gotowości do odbioru przedmiotu umowy z dniem wpisu w dzienniku budowy. O osiągnięciu gotowości do odbioru przedmiotu odbioru Wykonawca jest zobowiązany zawiadomić na piśmie  Zamawiającego po spełnieniu powyższych warunków.</w:t>
      </w:r>
    </w:p>
    <w:p w:rsidR="003848C9" w:rsidRPr="00714284" w:rsidRDefault="003848C9" w:rsidP="00587546">
      <w:pPr>
        <w:numPr>
          <w:ilvl w:val="0"/>
          <w:numId w:val="10"/>
        </w:numPr>
        <w:spacing w:line="276" w:lineRule="auto"/>
        <w:ind w:left="1094" w:hanging="357"/>
        <w:jc w:val="both"/>
      </w:pPr>
      <w:r w:rsidRPr="00714284">
        <w:t>Zamawiający wyznaczy termin i powoła Komisję odbioru do 7 dni od daty zawiadomienia go o osiągnięciu gotowości do tego odbioru.</w:t>
      </w:r>
    </w:p>
    <w:p w:rsidR="003848C9" w:rsidRPr="00714284" w:rsidRDefault="003848C9" w:rsidP="00587546">
      <w:pPr>
        <w:numPr>
          <w:ilvl w:val="0"/>
          <w:numId w:val="10"/>
        </w:numPr>
        <w:spacing w:line="276" w:lineRule="auto"/>
        <w:ind w:left="1094" w:hanging="357"/>
        <w:jc w:val="both"/>
      </w:pPr>
      <w:r w:rsidRPr="00714284">
        <w:rPr>
          <w:color w:val="000000"/>
        </w:rPr>
        <w:t>Za datę zakończenia wykonania przedmiotu Umowy, uważa się datę zgłoszenia do odbioru przedmiotu umowy przez Wykonawcę z załączonymi do zgłoszenia dokumentami: oświadczeniem Inspektora Nadzoru o z</w:t>
      </w:r>
      <w:r w:rsidRPr="00714284">
        <w:t xml:space="preserve">akończeniu wszystkich robót i przeprowadzeniu </w:t>
      </w:r>
      <w:r w:rsidRPr="00714284">
        <w:br/>
        <w:t>z wynikiem pozytywnym prób i sprawdzeń</w:t>
      </w:r>
      <w:r w:rsidRPr="00714284">
        <w:rPr>
          <w:color w:val="000000"/>
        </w:rPr>
        <w:t xml:space="preserve">, </w:t>
      </w:r>
      <w:r w:rsidRPr="00714284">
        <w:t>kompletnej dokumentacji odbiorowej.</w:t>
      </w:r>
    </w:p>
    <w:p w:rsidR="003848C9" w:rsidRPr="00714284" w:rsidRDefault="003848C9" w:rsidP="00587546">
      <w:pPr>
        <w:pStyle w:val="Akapitzlist"/>
        <w:numPr>
          <w:ilvl w:val="0"/>
          <w:numId w:val="32"/>
        </w:numPr>
        <w:spacing w:after="0"/>
        <w:ind w:left="811" w:hanging="357"/>
        <w:contextualSpacing w:val="0"/>
        <w:jc w:val="both"/>
        <w:rPr>
          <w:rFonts w:ascii="Times New Roman" w:hAnsi="Times New Roman"/>
          <w:sz w:val="24"/>
          <w:szCs w:val="24"/>
        </w:rPr>
      </w:pPr>
      <w:r w:rsidRPr="00714284">
        <w:rPr>
          <w:rFonts w:ascii="Times New Roman" w:hAnsi="Times New Roman"/>
          <w:sz w:val="24"/>
          <w:szCs w:val="24"/>
        </w:rPr>
        <w:lastRenderedPageBreak/>
        <w:t xml:space="preserve">Jeżeli w toku czynności odbioru robót zostaną stwierdzone wady lub usterki, to Zamawiającemu przysługują następujące uprawnienia: </w:t>
      </w:r>
    </w:p>
    <w:p w:rsidR="003848C9" w:rsidRPr="00714284" w:rsidRDefault="003848C9" w:rsidP="00587546">
      <w:pPr>
        <w:numPr>
          <w:ilvl w:val="0"/>
          <w:numId w:val="33"/>
        </w:numPr>
        <w:ind w:left="1094" w:hanging="357"/>
        <w:jc w:val="both"/>
      </w:pPr>
      <w:r w:rsidRPr="00714284">
        <w:t>jeżeli wady lub usterki nadają się do usunięcia to Zamawiający może odmówić odbioru wyznaczając termin ich usunięcia, zaś w przypadku ich nieusunięcia w wyznaczonym terminie odmówić odbioru do czasu ich usunięcia lub powierzyć ich usunięcie innemu podmiotowi na koszt i odpowiedzialność Wykonawcy, względnie odpowiednio obniżyć wynagrodzenie Wykonawcy,</w:t>
      </w:r>
    </w:p>
    <w:p w:rsidR="003848C9" w:rsidRPr="00714284" w:rsidRDefault="003848C9" w:rsidP="00587546">
      <w:pPr>
        <w:numPr>
          <w:ilvl w:val="0"/>
          <w:numId w:val="33"/>
        </w:numPr>
        <w:spacing w:line="276" w:lineRule="auto"/>
        <w:ind w:left="1094" w:hanging="357"/>
        <w:jc w:val="both"/>
      </w:pPr>
      <w:r w:rsidRPr="00714284">
        <w:t>jeżeli wady nie nadają się do usunięcia :</w:t>
      </w:r>
    </w:p>
    <w:p w:rsidR="003848C9" w:rsidRPr="00714284" w:rsidRDefault="003848C9" w:rsidP="00587546">
      <w:pPr>
        <w:pStyle w:val="Akapitzlist1"/>
        <w:numPr>
          <w:ilvl w:val="0"/>
          <w:numId w:val="34"/>
        </w:numPr>
        <w:spacing w:after="0" w:line="240" w:lineRule="auto"/>
        <w:ind w:left="1434" w:hanging="357"/>
        <w:jc w:val="both"/>
        <w:rPr>
          <w:rFonts w:ascii="Times New Roman" w:hAnsi="Times New Roman"/>
          <w:sz w:val="24"/>
          <w:szCs w:val="24"/>
        </w:rPr>
      </w:pPr>
      <w:r w:rsidRPr="00714284">
        <w:rPr>
          <w:rFonts w:ascii="Times New Roman" w:hAnsi="Times New Roman"/>
          <w:sz w:val="24"/>
          <w:szCs w:val="24"/>
        </w:rPr>
        <w:t>jeżeli nie uniemożliwiają one użytkowania przedmiotu odbioru zgodnie z przeznaczeniem, może żądać odpowiedniego obniżenia wynagrodzenia Wykonawcy- do 100% wartości elementu brutto plus koszty rozbiórki,</w:t>
      </w:r>
    </w:p>
    <w:p w:rsidR="003848C9" w:rsidRPr="00714284" w:rsidRDefault="003848C9" w:rsidP="00587546">
      <w:pPr>
        <w:numPr>
          <w:ilvl w:val="0"/>
          <w:numId w:val="34"/>
        </w:numPr>
        <w:ind w:left="1434" w:hanging="357"/>
        <w:jc w:val="both"/>
      </w:pPr>
      <w:r w:rsidRPr="00714284">
        <w:t>jeżeli uniemożliwiają one użytkowanie przedmiotu odbioru zgodnie z przeznaczeniem , może odstąpić od Umowy lub żądać wykonania przedmiotu odbioru po raz drugi.</w:t>
      </w:r>
    </w:p>
    <w:p w:rsidR="003848C9" w:rsidRPr="00714284" w:rsidRDefault="003848C9" w:rsidP="00E16CE7">
      <w:pPr>
        <w:numPr>
          <w:ilvl w:val="0"/>
          <w:numId w:val="4"/>
        </w:numPr>
        <w:tabs>
          <w:tab w:val="left" w:pos="426"/>
        </w:tabs>
        <w:spacing w:line="276" w:lineRule="auto"/>
        <w:ind w:left="360"/>
        <w:jc w:val="both"/>
      </w:pPr>
      <w:r w:rsidRPr="00714284">
        <w:t xml:space="preserve">W razie, gdy opóźnienie Wykonawcy w usunięciu  wad i/lub usterek w przedmiocie Umowy przekroczy 10 dni Zamawiający(zachowując prawo żądania zapłaty kar umownych) może zlecić usunięcie wad i /lub usterek innej firmie na koszt Wykonawcy. </w:t>
      </w:r>
    </w:p>
    <w:p w:rsidR="003848C9" w:rsidRPr="00714284" w:rsidRDefault="003848C9" w:rsidP="00E16CE7">
      <w:pPr>
        <w:numPr>
          <w:ilvl w:val="0"/>
          <w:numId w:val="4"/>
        </w:numPr>
        <w:tabs>
          <w:tab w:val="left" w:pos="426"/>
        </w:tabs>
        <w:spacing w:line="276" w:lineRule="auto"/>
        <w:ind w:left="360"/>
        <w:jc w:val="both"/>
      </w:pPr>
      <w:r w:rsidRPr="00714284">
        <w:t xml:space="preserve"> Zamawiający może podjąć decyzję o przerwaniu czynności odbioru, jeżeli w czasie tych czynności ujawniono istnienie takich wad, które uniemożliwiają użytkowanie przedmiotu odbioru zgodnie z przeznaczeniem –  aż do czasu usunięcia tych wad. </w:t>
      </w:r>
    </w:p>
    <w:p w:rsidR="003848C9" w:rsidRPr="00714284" w:rsidRDefault="003848C9" w:rsidP="00E16CE7">
      <w:pPr>
        <w:spacing w:before="240" w:after="120"/>
        <w:jc w:val="center"/>
      </w:pPr>
      <w:r w:rsidRPr="00714284">
        <w:t>§ 12</w:t>
      </w:r>
    </w:p>
    <w:p w:rsidR="003848C9" w:rsidRPr="00714284" w:rsidRDefault="003848C9" w:rsidP="00587546">
      <w:pPr>
        <w:numPr>
          <w:ilvl w:val="0"/>
          <w:numId w:val="19"/>
        </w:numPr>
        <w:spacing w:line="276" w:lineRule="auto"/>
        <w:jc w:val="both"/>
      </w:pPr>
      <w:r w:rsidRPr="00714284">
        <w:t>Zamawiający zapłaci Wykonawcy kary umowne za odstąpienie od umowy przez Wykonawcę z winy Zamawiającego - 10% wartości  wynagrodzenia umownego, z wyjątkiem sytuacji określonej w art. 145 Ustawy Prawo Zamówień Publicznych.</w:t>
      </w:r>
    </w:p>
    <w:p w:rsidR="003848C9" w:rsidRPr="00714284" w:rsidRDefault="003848C9" w:rsidP="00587546">
      <w:pPr>
        <w:numPr>
          <w:ilvl w:val="0"/>
          <w:numId w:val="19"/>
        </w:numPr>
        <w:spacing w:line="276" w:lineRule="auto"/>
        <w:jc w:val="both"/>
      </w:pPr>
      <w:r w:rsidRPr="00714284">
        <w:t>Wykonawca zapłaci Zamawiającemu kary umowne za :</w:t>
      </w:r>
    </w:p>
    <w:p w:rsidR="003848C9" w:rsidRPr="00714284" w:rsidRDefault="003848C9" w:rsidP="00587546">
      <w:pPr>
        <w:numPr>
          <w:ilvl w:val="0"/>
          <w:numId w:val="20"/>
        </w:numPr>
        <w:spacing w:line="276" w:lineRule="auto"/>
        <w:ind w:hanging="357"/>
        <w:jc w:val="both"/>
      </w:pPr>
      <w:r w:rsidRPr="00714284">
        <w:t>opóźnienie w wykonaniu przedmiotu  umowy w  wysokości 0,5%  całkowitego wynagrodzenia  umownego brutto  za każdy dzień opóźnienia, licząc od terminu umownego zakończenia zadania,</w:t>
      </w:r>
    </w:p>
    <w:p w:rsidR="003848C9" w:rsidRPr="00714284" w:rsidRDefault="003848C9" w:rsidP="00587546">
      <w:pPr>
        <w:numPr>
          <w:ilvl w:val="0"/>
          <w:numId w:val="20"/>
        </w:numPr>
        <w:spacing w:line="276" w:lineRule="auto"/>
        <w:ind w:hanging="357"/>
        <w:jc w:val="both"/>
      </w:pPr>
      <w:r w:rsidRPr="00714284">
        <w:t>opóźnienie w usunięciu wad i usterek stwierdzonych przy odbiorze, lub ujawnionych w okresie gwarancji w wysokości 0,1% całkowitego wynagrodzenia umownego brutto za każdy dzień opóźnienia liczony od terminu wyznaczonego przez Zamawiającego na usunięcie wad i/lub usterek,</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braku zapłaty wynagrodzenia należnego Podwykonawcom lub Dalszym Podwykonawcom - 10% </w:t>
      </w:r>
      <w:r w:rsidRPr="00714284">
        <w:rPr>
          <w:rFonts w:ascii="Times New Roman" w:hAnsi="Times New Roman"/>
          <w:sz w:val="24"/>
          <w:szCs w:val="24"/>
        </w:rPr>
        <w:t>całkowitego wynagrodzenia umownego brutto</w:t>
      </w:r>
      <w:r w:rsidRPr="00714284">
        <w:rPr>
          <w:rStyle w:val="txt-new"/>
          <w:rFonts w:ascii="Times New Roman" w:hAnsi="Times New Roman"/>
          <w:sz w:val="24"/>
          <w:szCs w:val="24"/>
        </w:rPr>
        <w:t>,</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nieterminowej zapłaty wynagrodzenia należnego Podwykonawcom lub Dalszym Podwykonawcom-0,5% </w:t>
      </w:r>
      <w:r w:rsidRPr="00714284">
        <w:rPr>
          <w:rFonts w:ascii="Times New Roman" w:hAnsi="Times New Roman"/>
          <w:sz w:val="24"/>
          <w:szCs w:val="24"/>
        </w:rPr>
        <w:t xml:space="preserve">całkowitego wynagrodzenia umownego brutto </w:t>
      </w:r>
      <w:r w:rsidRPr="00714284">
        <w:rPr>
          <w:rStyle w:val="txt-new"/>
          <w:rFonts w:ascii="Times New Roman" w:hAnsi="Times New Roman"/>
          <w:sz w:val="24"/>
          <w:szCs w:val="24"/>
        </w:rPr>
        <w:t>za każdy dzień opóźnienia,</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nieprzedłożenia do zaakceptowania projektu umowy o podwykonawstwo, której przedmiotem są roboty budowlane, lub projektu jej zmiany – 1 % </w:t>
      </w:r>
      <w:r w:rsidRPr="00714284">
        <w:rPr>
          <w:rFonts w:ascii="Times New Roman" w:hAnsi="Times New Roman"/>
          <w:sz w:val="24"/>
          <w:szCs w:val="24"/>
        </w:rPr>
        <w:t xml:space="preserve">całkowitego wynagrodzenia umownego brutto </w:t>
      </w:r>
      <w:r w:rsidRPr="00714284">
        <w:rPr>
          <w:rStyle w:val="txt-new"/>
          <w:rFonts w:ascii="Times New Roman" w:hAnsi="Times New Roman"/>
          <w:sz w:val="24"/>
          <w:szCs w:val="24"/>
        </w:rPr>
        <w:t>za każdy stwierdzony przypadek,</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 xml:space="preserve">nieprzedłożenia poświadczonej za zgodność z oryginałem kopii umowy o podwykonawstwo lub jej zmiany - 5 % </w:t>
      </w:r>
      <w:r w:rsidRPr="00714284">
        <w:rPr>
          <w:rFonts w:ascii="Times New Roman" w:hAnsi="Times New Roman"/>
          <w:sz w:val="24"/>
          <w:szCs w:val="24"/>
        </w:rPr>
        <w:t xml:space="preserve">całkowitego wynagrodzenia umownego brutto </w:t>
      </w:r>
      <w:r w:rsidRPr="00714284">
        <w:rPr>
          <w:rStyle w:val="txt-new"/>
          <w:rFonts w:ascii="Times New Roman" w:hAnsi="Times New Roman"/>
          <w:sz w:val="24"/>
          <w:szCs w:val="24"/>
        </w:rPr>
        <w:t xml:space="preserve">za każdy stwierdzony przypadek, </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t>braku zmiany umowy o podwykonawstwo w zakresie terminu zapłaty pomimo zgłoszonych przez Zamawiającego zastrzeżeń – 3 000,00 zł za każdy stwierdzony przypadek,</w:t>
      </w:r>
    </w:p>
    <w:p w:rsidR="003848C9" w:rsidRPr="00714284" w:rsidRDefault="003848C9" w:rsidP="00587546">
      <w:pPr>
        <w:pStyle w:val="Akapitzlist1"/>
        <w:numPr>
          <w:ilvl w:val="0"/>
          <w:numId w:val="20"/>
        </w:numPr>
        <w:spacing w:after="0"/>
        <w:ind w:hanging="357"/>
        <w:jc w:val="both"/>
        <w:rPr>
          <w:rStyle w:val="txt-new"/>
          <w:rFonts w:ascii="Times New Roman" w:hAnsi="Times New Roman"/>
          <w:sz w:val="24"/>
          <w:szCs w:val="24"/>
        </w:rPr>
      </w:pPr>
      <w:r w:rsidRPr="00714284">
        <w:rPr>
          <w:rStyle w:val="txt-new"/>
          <w:rFonts w:ascii="Times New Roman" w:hAnsi="Times New Roman"/>
          <w:sz w:val="24"/>
          <w:szCs w:val="24"/>
        </w:rPr>
        <w:lastRenderedPageBreak/>
        <w:t>za nieterminowe rozpoczęcie robót -</w:t>
      </w:r>
      <w:r w:rsidR="00E154DA" w:rsidRPr="00714284">
        <w:rPr>
          <w:rStyle w:val="txt-new"/>
          <w:rFonts w:ascii="Times New Roman" w:hAnsi="Times New Roman"/>
          <w:sz w:val="24"/>
          <w:szCs w:val="24"/>
        </w:rPr>
        <w:t xml:space="preserve"> </w:t>
      </w:r>
      <w:r w:rsidRPr="00714284">
        <w:rPr>
          <w:rStyle w:val="txt-new"/>
          <w:rFonts w:ascii="Times New Roman" w:hAnsi="Times New Roman"/>
          <w:sz w:val="24"/>
          <w:szCs w:val="24"/>
        </w:rPr>
        <w:t>0,5 % wynagrodzenia umownego brutto za każdy dzień</w:t>
      </w:r>
      <w:r w:rsidR="00DB52C2" w:rsidRPr="00714284">
        <w:rPr>
          <w:rStyle w:val="txt-new"/>
          <w:rFonts w:ascii="Times New Roman" w:hAnsi="Times New Roman"/>
          <w:sz w:val="24"/>
          <w:szCs w:val="24"/>
        </w:rPr>
        <w:t xml:space="preserve"> </w:t>
      </w:r>
      <w:r w:rsidRPr="00714284">
        <w:rPr>
          <w:rStyle w:val="txt-new"/>
          <w:rFonts w:ascii="Times New Roman" w:hAnsi="Times New Roman"/>
          <w:sz w:val="24"/>
          <w:szCs w:val="24"/>
        </w:rPr>
        <w:t>opóźnienia,</w:t>
      </w:r>
    </w:p>
    <w:p w:rsidR="003848C9" w:rsidRPr="00714284" w:rsidRDefault="003848C9" w:rsidP="00587546">
      <w:pPr>
        <w:numPr>
          <w:ilvl w:val="0"/>
          <w:numId w:val="20"/>
        </w:numPr>
        <w:spacing w:line="276" w:lineRule="auto"/>
        <w:ind w:hanging="357"/>
        <w:jc w:val="both"/>
      </w:pPr>
      <w:r w:rsidRPr="00714284">
        <w:t>odstąpienie od umowy przez Zamawiającego z przyczyn, za które odpowiedzialność ponosi  Wykonawca - 10% całkowitego wynagrodzenia umownego brutto.</w:t>
      </w:r>
    </w:p>
    <w:p w:rsidR="003848C9" w:rsidRPr="00714284" w:rsidRDefault="003848C9" w:rsidP="00587546">
      <w:pPr>
        <w:pStyle w:val="Akapitzlist1"/>
        <w:numPr>
          <w:ilvl w:val="0"/>
          <w:numId w:val="19"/>
        </w:numPr>
        <w:spacing w:after="0"/>
        <w:ind w:left="357" w:hanging="357"/>
        <w:jc w:val="both"/>
        <w:rPr>
          <w:rFonts w:ascii="Times New Roman" w:hAnsi="Times New Roman"/>
          <w:sz w:val="24"/>
          <w:szCs w:val="24"/>
        </w:rPr>
      </w:pPr>
      <w:r w:rsidRPr="00714284">
        <w:rPr>
          <w:rFonts w:ascii="Times New Roman" w:hAnsi="Times New Roman"/>
          <w:sz w:val="24"/>
          <w:szCs w:val="24"/>
        </w:rPr>
        <w:t>Jeżeli kara umowna nie pokrywa poniesionej szkody, strony mogą dochodzić odszkodowania uzupełniającego przenoszącego wysokość kar umownych.</w:t>
      </w:r>
    </w:p>
    <w:p w:rsidR="003848C9" w:rsidRPr="00714284" w:rsidRDefault="003848C9" w:rsidP="00587546">
      <w:pPr>
        <w:numPr>
          <w:ilvl w:val="0"/>
          <w:numId w:val="19"/>
        </w:numPr>
        <w:tabs>
          <w:tab w:val="left" w:pos="426"/>
        </w:tabs>
        <w:suppressAutoHyphens w:val="0"/>
        <w:spacing w:line="276" w:lineRule="auto"/>
        <w:ind w:hanging="357"/>
        <w:jc w:val="both"/>
      </w:pPr>
      <w:r w:rsidRPr="00714284">
        <w:t>Zamawiający zastrzega sobie prawo potrącania naliczonych kar umownych bezpośrednio z przedstawionych do zapłaty faktur Wykonawcy albo zabezpieczenia należytego wykonania umowy i/lub zabezpieczenia należytego wykonania zobowiązań wynikających z rękojmi i udzielonej gwarancji jakości i rękojmi.</w:t>
      </w:r>
    </w:p>
    <w:p w:rsidR="003848C9" w:rsidRPr="00714284" w:rsidRDefault="003848C9" w:rsidP="00587546">
      <w:pPr>
        <w:numPr>
          <w:ilvl w:val="0"/>
          <w:numId w:val="19"/>
        </w:numPr>
        <w:tabs>
          <w:tab w:val="left" w:pos="426"/>
        </w:tabs>
        <w:suppressAutoHyphens w:val="0"/>
        <w:spacing w:line="276" w:lineRule="auto"/>
        <w:ind w:hanging="357"/>
        <w:jc w:val="both"/>
      </w:pPr>
      <w:r w:rsidRPr="00714284">
        <w:t>Kary umowne, o których mowa w ust. 2 Wykonawca zapłaci na wskazany przez Zamawiającego rachunek bankowy w terminie 14 dni kalendarzowych od dnia wystawienia noty obciążeniowej, o ile nie znajdą zastosowania postanowienia zawarte w ustępie powyżej.</w:t>
      </w:r>
    </w:p>
    <w:p w:rsidR="003848C9" w:rsidRPr="00714284" w:rsidRDefault="003848C9" w:rsidP="00587546">
      <w:pPr>
        <w:numPr>
          <w:ilvl w:val="0"/>
          <w:numId w:val="19"/>
        </w:numPr>
        <w:spacing w:line="276" w:lineRule="auto"/>
        <w:jc w:val="both"/>
      </w:pPr>
      <w:r w:rsidRPr="00714284">
        <w:t>Zapłata kary umownej nie zwalnia Wykonawcy z obowiązku wykonania przedmiotu umowy.</w:t>
      </w:r>
    </w:p>
    <w:p w:rsidR="003848C9" w:rsidRPr="00714284" w:rsidRDefault="003848C9" w:rsidP="00587546">
      <w:pPr>
        <w:numPr>
          <w:ilvl w:val="0"/>
          <w:numId w:val="19"/>
        </w:numPr>
        <w:spacing w:line="276" w:lineRule="auto"/>
        <w:jc w:val="both"/>
      </w:pPr>
      <w:r w:rsidRPr="00714284">
        <w:t>W przypadku wystąpienia opóźnienia Wykonawcy w wykonaniu przez niego zobowiązań przyjętych niniejszą umową, które wskazuje, że Wykonawca nie będzie w stanie ukończyć przedmiotu umowy w założonym terminie, Zamawiający może zlecić ich wykonanie wybranej przez siebie innej firmie na koszt Wykonawcy - zachowując przy tym prawo do roszczenia naprawienia szkody spowodowanej w/w opóźnieniem.</w:t>
      </w:r>
    </w:p>
    <w:p w:rsidR="003848C9" w:rsidRPr="00714284" w:rsidRDefault="003848C9" w:rsidP="00825F25">
      <w:pPr>
        <w:spacing w:before="240" w:after="120"/>
        <w:jc w:val="center"/>
      </w:pPr>
      <w:r w:rsidRPr="00714284">
        <w:t>§ 13</w:t>
      </w:r>
    </w:p>
    <w:p w:rsidR="003848C9" w:rsidRPr="00714284" w:rsidRDefault="003848C9" w:rsidP="005D0408">
      <w:pPr>
        <w:numPr>
          <w:ilvl w:val="0"/>
          <w:numId w:val="5"/>
        </w:numPr>
        <w:tabs>
          <w:tab w:val="left" w:pos="360"/>
        </w:tabs>
        <w:spacing w:line="276" w:lineRule="auto"/>
        <w:jc w:val="both"/>
      </w:pPr>
      <w:r w:rsidRPr="00714284">
        <w:t>Wykonawca udziela Zamawiającemu …………. lat gwarancji na wykonany podmiot Umowy licząc od daty odbioru końcowego przedmiotu zamówienia.</w:t>
      </w:r>
    </w:p>
    <w:p w:rsidR="003848C9" w:rsidRPr="00714284" w:rsidRDefault="003848C9" w:rsidP="005D0408">
      <w:pPr>
        <w:numPr>
          <w:ilvl w:val="0"/>
          <w:numId w:val="5"/>
        </w:numPr>
        <w:tabs>
          <w:tab w:val="left" w:pos="360"/>
        </w:tabs>
        <w:spacing w:line="276" w:lineRule="auto"/>
        <w:jc w:val="both"/>
      </w:pPr>
      <w:r w:rsidRPr="00714284">
        <w:t xml:space="preserve">Wykonawca gwarantuje wykonanie przedmiotu Umowy jakościowo dobrze, zgodnie </w:t>
      </w:r>
      <w:r w:rsidRPr="00714284">
        <w:br/>
        <w:t>z obowiązującymi przepisami prawa i sztuką budowlaną, bez wad, które pomniejszają wartość robót lub uczynią obiekt nieprzydatnym do użytkowania zgodnie z przeznaczeniem.</w:t>
      </w:r>
    </w:p>
    <w:p w:rsidR="003848C9" w:rsidRPr="00714284" w:rsidRDefault="003848C9" w:rsidP="005D0408">
      <w:pPr>
        <w:numPr>
          <w:ilvl w:val="0"/>
          <w:numId w:val="5"/>
        </w:numPr>
        <w:spacing w:line="276" w:lineRule="auto"/>
        <w:jc w:val="both"/>
      </w:pPr>
      <w:r w:rsidRPr="00714284">
        <w:t>Strony postanawiają, że odpowiedzialność Wykonawcy z tytułu rękojmi za wady przedmiotu umowy, wynikające z Kodeksu cywilnego jest równa okresowi udzielonej gwarancji jakości. Okres rękojmi za wady biegnie równolegle z okresem udzielonej gwarancji jakości wygasa wraz z upływem okresu gwarancji jakości.</w:t>
      </w:r>
    </w:p>
    <w:p w:rsidR="003848C9" w:rsidRPr="00714284" w:rsidRDefault="003848C9" w:rsidP="005D0408">
      <w:pPr>
        <w:numPr>
          <w:ilvl w:val="0"/>
          <w:numId w:val="5"/>
        </w:numPr>
        <w:spacing w:line="276" w:lineRule="auto"/>
        <w:jc w:val="both"/>
      </w:pPr>
      <w:r w:rsidRPr="00714284">
        <w:t>Roszczenia z tytułu rękojmi za wady i/lub gwarancji jakości mogą być dochodzone także po upływie terminu udzielonej gwarancji jakości jeżeli Zamawiający zgłosił Wykonawcy istnienie wady i/lub  usterki w okresie objętym gwarancją jakości.</w:t>
      </w:r>
    </w:p>
    <w:p w:rsidR="003848C9" w:rsidRPr="00714284" w:rsidRDefault="003848C9" w:rsidP="005D0408">
      <w:pPr>
        <w:numPr>
          <w:ilvl w:val="0"/>
          <w:numId w:val="5"/>
        </w:numPr>
        <w:spacing w:line="276" w:lineRule="auto"/>
        <w:jc w:val="both"/>
      </w:pPr>
      <w:r w:rsidRPr="00714284">
        <w:t>Zamawiający ma prawo wykorzystać uprawnienia z tytułu rękojmi za wady, niezależnie od uprawnień wynikających z udzielonej gwarancji jakości.</w:t>
      </w:r>
    </w:p>
    <w:p w:rsidR="003848C9" w:rsidRPr="00714284" w:rsidRDefault="003848C9" w:rsidP="005D0408">
      <w:pPr>
        <w:numPr>
          <w:ilvl w:val="0"/>
          <w:numId w:val="5"/>
        </w:numPr>
        <w:spacing w:line="276" w:lineRule="auto"/>
        <w:jc w:val="both"/>
      </w:pPr>
      <w:r w:rsidRPr="00714284">
        <w:t>W okresie trwania gwarancji jakości i rękojmi za wady przeglądy gwarancyjne będą się odbywały w następujących terminach :</w:t>
      </w:r>
    </w:p>
    <w:p w:rsidR="003848C9" w:rsidRPr="00714284" w:rsidRDefault="003848C9" w:rsidP="00587546">
      <w:pPr>
        <w:numPr>
          <w:ilvl w:val="0"/>
          <w:numId w:val="15"/>
        </w:numPr>
        <w:tabs>
          <w:tab w:val="num" w:pos="720"/>
        </w:tabs>
        <w:spacing w:line="276" w:lineRule="auto"/>
        <w:jc w:val="both"/>
      </w:pPr>
      <w:r w:rsidRPr="00714284">
        <w:t xml:space="preserve">Na każde żądanie Zamawiającego w przypadkach stwierdzenia przez Zamawiającego wad lub usterek, </w:t>
      </w:r>
    </w:p>
    <w:p w:rsidR="003848C9" w:rsidRPr="00714284" w:rsidRDefault="003848C9" w:rsidP="00587546">
      <w:pPr>
        <w:numPr>
          <w:ilvl w:val="0"/>
          <w:numId w:val="15"/>
        </w:numPr>
        <w:tabs>
          <w:tab w:val="num" w:pos="720"/>
        </w:tabs>
        <w:spacing w:line="276" w:lineRule="auto"/>
        <w:jc w:val="both"/>
      </w:pPr>
      <w:r w:rsidRPr="00714284">
        <w:t>Na jeden miesiąc przed zakończeniem okresu udzielonej gwarancji jakości.</w:t>
      </w:r>
    </w:p>
    <w:p w:rsidR="003848C9" w:rsidRPr="00714284" w:rsidRDefault="003848C9" w:rsidP="00587546">
      <w:pPr>
        <w:numPr>
          <w:ilvl w:val="0"/>
          <w:numId w:val="14"/>
        </w:numPr>
        <w:spacing w:line="276" w:lineRule="auto"/>
        <w:jc w:val="both"/>
      </w:pPr>
      <w:r w:rsidRPr="00714284">
        <w:t>Wykonawca zobowiązuje się</w:t>
      </w:r>
      <w:r w:rsidR="006C2A35" w:rsidRPr="00714284">
        <w:t xml:space="preserve"> do niezwłocznego usunięcia</w:t>
      </w:r>
      <w:r w:rsidRPr="00714284">
        <w:t xml:space="preserve"> </w:t>
      </w:r>
      <w:r w:rsidR="006C2A35" w:rsidRPr="00714284">
        <w:t>ujawnionych i wskazanych</w:t>
      </w:r>
      <w:r w:rsidRPr="00714284">
        <w:t xml:space="preserve"> przez Zamawiającego wad</w:t>
      </w:r>
      <w:r w:rsidR="00DB52C2" w:rsidRPr="00714284">
        <w:t xml:space="preserve"> lub uster</w:t>
      </w:r>
      <w:r w:rsidR="006C2A35" w:rsidRPr="00714284">
        <w:t>e</w:t>
      </w:r>
      <w:r w:rsidRPr="00714284">
        <w:t xml:space="preserve">k we wskazanym przez Zamawiającego terminie </w:t>
      </w:r>
      <w:r w:rsidR="006C2A35" w:rsidRPr="00714284">
        <w:t>nie krótszym jak 3 </w:t>
      </w:r>
      <w:r w:rsidRPr="00714284">
        <w:t xml:space="preserve">dni robocze. Termin </w:t>
      </w:r>
      <w:r w:rsidR="00DB52C2" w:rsidRPr="00714284">
        <w:t>usunięcia</w:t>
      </w:r>
      <w:r w:rsidRPr="00714284">
        <w:t xml:space="preserve"> wad lub usterek w technicznie uzasadnionych przypadkach może być wydłużony za zgodą Zamawiającego. </w:t>
      </w:r>
    </w:p>
    <w:p w:rsidR="003848C9" w:rsidRPr="00714284" w:rsidRDefault="003848C9" w:rsidP="00587546">
      <w:pPr>
        <w:numPr>
          <w:ilvl w:val="0"/>
          <w:numId w:val="14"/>
        </w:numPr>
        <w:spacing w:line="276" w:lineRule="auto"/>
        <w:jc w:val="both"/>
      </w:pPr>
      <w:r w:rsidRPr="00714284">
        <w:lastRenderedPageBreak/>
        <w:t>Wykonawca nie może odmówić usunięcia wad i usterek bez względu na związane z tym koszty.</w:t>
      </w:r>
    </w:p>
    <w:p w:rsidR="003848C9" w:rsidRPr="00714284" w:rsidRDefault="003848C9" w:rsidP="00587546">
      <w:pPr>
        <w:numPr>
          <w:ilvl w:val="0"/>
          <w:numId w:val="14"/>
        </w:numPr>
        <w:spacing w:line="276" w:lineRule="auto"/>
        <w:jc w:val="both"/>
      </w:pPr>
      <w:r w:rsidRPr="00714284">
        <w:t>W razie nie usunięcia wad i usterek w wyznaczonym przez Zamawiają</w:t>
      </w:r>
      <w:r w:rsidR="00DB52C2" w:rsidRPr="00714284">
        <w:t>cego terminie, Zamawiający</w:t>
      </w:r>
      <w:r w:rsidR="006C2A35" w:rsidRPr="00714284">
        <w:t xml:space="preserve"> może:</w:t>
      </w:r>
    </w:p>
    <w:p w:rsidR="003848C9" w:rsidRPr="00714284" w:rsidRDefault="003848C9" w:rsidP="00587546">
      <w:pPr>
        <w:numPr>
          <w:ilvl w:val="0"/>
          <w:numId w:val="16"/>
        </w:numPr>
        <w:tabs>
          <w:tab w:val="num" w:pos="360"/>
        </w:tabs>
        <w:spacing w:line="276" w:lineRule="auto"/>
        <w:jc w:val="both"/>
      </w:pPr>
      <w:r w:rsidRPr="00714284">
        <w:t>usunąć je na koszt Wykonawcy z zachowaniem swoich praw wynikających z gwarancji jakości lub rękojmi za wady, przy czym Zamawiający powiadomi pisemnie Wykonawcę o skorzystaniu</w:t>
      </w:r>
      <w:r w:rsidRPr="00714284">
        <w:br/>
        <w:t>z powyższego uprawnienia, i/lub</w:t>
      </w:r>
    </w:p>
    <w:p w:rsidR="003848C9" w:rsidRPr="00714284" w:rsidRDefault="003848C9" w:rsidP="00587546">
      <w:pPr>
        <w:numPr>
          <w:ilvl w:val="0"/>
          <w:numId w:val="16"/>
        </w:numPr>
        <w:tabs>
          <w:tab w:val="num" w:pos="360"/>
        </w:tabs>
        <w:spacing w:line="276" w:lineRule="auto"/>
        <w:jc w:val="both"/>
      </w:pPr>
      <w:r w:rsidRPr="00714284">
        <w:t>naliczyć Wykonawcy karę umowna na warunkach w  wysokości określonej w § 12 umowy.</w:t>
      </w:r>
    </w:p>
    <w:p w:rsidR="003848C9" w:rsidRPr="00714284" w:rsidRDefault="003848C9" w:rsidP="00587546">
      <w:pPr>
        <w:numPr>
          <w:ilvl w:val="0"/>
          <w:numId w:val="14"/>
        </w:numPr>
        <w:spacing w:line="276" w:lineRule="auto"/>
        <w:jc w:val="both"/>
      </w:pPr>
      <w:r w:rsidRPr="00714284">
        <w:t>Zawarte w Umowie oświadczenie Wykonawcy o udzieleniu gwarancji jakości uznaje się za równoważne wydaniu dokumentu gwarancyjnego. Jeżeli Wykonawca dostarczy odrębny dokument gwarancyjny, warunki i uprawnienia w nim określone nie mogą być sprzeczne lub mniej korzystne dla Zamawiającego od wynikających z postanowień Umowy oraz stosownych przepisów kodeksu cywilnego.</w:t>
      </w:r>
    </w:p>
    <w:p w:rsidR="003848C9" w:rsidRPr="00714284" w:rsidRDefault="003848C9" w:rsidP="00176317">
      <w:pPr>
        <w:numPr>
          <w:ilvl w:val="0"/>
          <w:numId w:val="14"/>
        </w:numPr>
        <w:spacing w:line="276" w:lineRule="auto"/>
        <w:jc w:val="both"/>
      </w:pPr>
      <w:r w:rsidRPr="00714284">
        <w:t>Wraz ze zgłoszeniem gotowości do odbioru końcowego Wykonawca zobowiązany jest do dostarczenia zaakceptowanego przez Zamawiającego dokumentu gwarancyjnego, wystawionego przez Podwykonawcę/ów na rzecz Zamawiającego. Niniejszym Wykonawca wyraża zgodę na korzystanie i egzekwowanie uprawnień z tytułu udzielonej gwarancji jakości lub rękojmi za wady przez Zamawiającego według wyboru Zamawiającego bezpośrednio od Wykonawcy lub Podwykonawcy.</w:t>
      </w:r>
    </w:p>
    <w:p w:rsidR="003848C9" w:rsidRPr="00714284" w:rsidRDefault="003848C9" w:rsidP="00825F25">
      <w:pPr>
        <w:spacing w:before="240" w:after="120"/>
        <w:jc w:val="center"/>
      </w:pPr>
      <w:r w:rsidRPr="00714284">
        <w:t>§ 14</w:t>
      </w:r>
    </w:p>
    <w:p w:rsidR="003848C9" w:rsidRPr="00714284" w:rsidRDefault="003848C9" w:rsidP="005D0408">
      <w:pPr>
        <w:numPr>
          <w:ilvl w:val="0"/>
          <w:numId w:val="2"/>
        </w:numPr>
        <w:tabs>
          <w:tab w:val="left" w:pos="360"/>
        </w:tabs>
        <w:spacing w:line="276" w:lineRule="auto"/>
        <w:jc w:val="both"/>
      </w:pPr>
      <w:r w:rsidRPr="00714284">
        <w:t>Wykonawca wnosi zabezpieczenie należytego wykonania umowy w wysokości 10 % wartości zamówienia (brutto) tj. ……… zł (słownie:  ……………………,…./100)  w formie …..................</w:t>
      </w:r>
    </w:p>
    <w:p w:rsidR="003848C9" w:rsidRPr="00714284" w:rsidRDefault="003848C9" w:rsidP="005D0408">
      <w:pPr>
        <w:spacing w:line="276" w:lineRule="auto"/>
        <w:ind w:left="360"/>
        <w:jc w:val="both"/>
      </w:pPr>
      <w:r w:rsidRPr="00714284">
        <w:t>……………………………………… .</w:t>
      </w:r>
    </w:p>
    <w:p w:rsidR="003848C9" w:rsidRPr="00714284" w:rsidRDefault="003848C9" w:rsidP="000F35F3">
      <w:pPr>
        <w:numPr>
          <w:ilvl w:val="0"/>
          <w:numId w:val="2"/>
        </w:numPr>
        <w:spacing w:line="276" w:lineRule="auto"/>
        <w:jc w:val="both"/>
      </w:pPr>
      <w:r w:rsidRPr="00714284">
        <w:t>Zabezpieczenie należytego wykonania przedmiotu umowy w wysokości 70% kwoty, o której mowa w ust. 1 zostanie zwrócone Wykonawcy w ciągu 30 dni po odbiorze końcowym.</w:t>
      </w:r>
    </w:p>
    <w:p w:rsidR="003848C9" w:rsidRPr="00714284" w:rsidRDefault="003848C9" w:rsidP="000F35F3">
      <w:pPr>
        <w:numPr>
          <w:ilvl w:val="0"/>
          <w:numId w:val="2"/>
        </w:numPr>
        <w:spacing w:line="276" w:lineRule="auto"/>
        <w:jc w:val="both"/>
      </w:pPr>
      <w:r w:rsidRPr="00714284">
        <w:t>Zabezpieczenie roszczeń z tytułu gwarancji i rękojmi za wady w wysokości30% kwoty, o której mowa w ust. 1, zostanie zwrócone nie później niż w 15-tym  dniu po upływie okresu gwarancji i rękojmi.</w:t>
      </w:r>
    </w:p>
    <w:p w:rsidR="003848C9" w:rsidRPr="00714284" w:rsidRDefault="003848C9" w:rsidP="005D0408">
      <w:pPr>
        <w:numPr>
          <w:ilvl w:val="0"/>
          <w:numId w:val="2"/>
        </w:numPr>
        <w:tabs>
          <w:tab w:val="left" w:pos="360"/>
        </w:tabs>
        <w:spacing w:line="276" w:lineRule="auto"/>
        <w:jc w:val="both"/>
      </w:pPr>
      <w:r w:rsidRPr="00714284">
        <w:t>Zamawiający zastrzega sobie prawo do potrącania z zabezpieczenia należytego wykonania umowy wszelkich kwot należnych od Wykonawcy, jakie powstaną w wyniku realizacji umowy, w tym również kar umownych. W takim przypadku Wykonawca zobowiązany jest do uzupełnienia kwoty gwarancji w terminie 14 dni od daty wypłaty.</w:t>
      </w:r>
    </w:p>
    <w:p w:rsidR="003848C9" w:rsidRPr="00714284" w:rsidRDefault="003848C9" w:rsidP="00825F25">
      <w:pPr>
        <w:pStyle w:val="Akapitzlist1"/>
        <w:numPr>
          <w:ilvl w:val="0"/>
          <w:numId w:val="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 sytuacji, gdy wystąpi konieczność przedłużenia terminu realizacji zamówienia w stosunku do terminu określonego w § 2 niniejszej umowy,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p>
    <w:p w:rsidR="003848C9" w:rsidRPr="00714284" w:rsidRDefault="003848C9" w:rsidP="00825F25">
      <w:pPr>
        <w:spacing w:before="240" w:after="120"/>
        <w:jc w:val="center"/>
      </w:pPr>
      <w:r w:rsidRPr="00714284">
        <w:t>§ 15</w:t>
      </w:r>
    </w:p>
    <w:p w:rsidR="003848C9" w:rsidRPr="00714284" w:rsidRDefault="003848C9" w:rsidP="00587546">
      <w:pPr>
        <w:numPr>
          <w:ilvl w:val="0"/>
          <w:numId w:val="13"/>
        </w:numPr>
        <w:spacing w:line="276" w:lineRule="auto"/>
        <w:jc w:val="both"/>
      </w:pPr>
      <w:r w:rsidRPr="00714284">
        <w:t>Zamawiającemu przysługuje prawo odstąpienia od umowy z przyczyn leżących po stronie wykonawcy w terminie 60 dni od powzięcia wiadomości o zaistnieniu następujących przypadków:</w:t>
      </w:r>
    </w:p>
    <w:p w:rsidR="003848C9" w:rsidRPr="00714284" w:rsidRDefault="003848C9" w:rsidP="00587546">
      <w:pPr>
        <w:numPr>
          <w:ilvl w:val="1"/>
          <w:numId w:val="13"/>
        </w:numPr>
        <w:spacing w:line="276" w:lineRule="auto"/>
        <w:jc w:val="both"/>
      </w:pPr>
      <w:r w:rsidRPr="00714284">
        <w:t>Wykonawca nie stawił się na przekazanie placu budowy w wyznaczonym przez Zamawiającego terminie,</w:t>
      </w:r>
    </w:p>
    <w:p w:rsidR="003848C9" w:rsidRPr="00714284" w:rsidRDefault="003848C9" w:rsidP="00587546">
      <w:pPr>
        <w:numPr>
          <w:ilvl w:val="1"/>
          <w:numId w:val="13"/>
        </w:numPr>
        <w:spacing w:line="276" w:lineRule="auto"/>
        <w:jc w:val="both"/>
      </w:pPr>
      <w:r w:rsidRPr="00714284">
        <w:lastRenderedPageBreak/>
        <w:t>Wykonawca nie rozpoczął robót w ciągu 7 dni od dnia przekazania placu budowy,</w:t>
      </w:r>
    </w:p>
    <w:p w:rsidR="003848C9" w:rsidRPr="00714284" w:rsidRDefault="003848C9" w:rsidP="00587546">
      <w:pPr>
        <w:numPr>
          <w:ilvl w:val="1"/>
          <w:numId w:val="13"/>
        </w:numPr>
        <w:spacing w:line="276" w:lineRule="auto"/>
        <w:jc w:val="both"/>
      </w:pPr>
      <w:r w:rsidRPr="00714284">
        <w:t xml:space="preserve">Wykonawca   przerwał roboty z przyczyn niezależnych od Zamawiającego i nie wznowił ich pomimo wezwania Zamawiającego złożonego na piśmie, a przerwa ta trwa dłużej niż 14 dni. </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Jeżeli Wykonawca będzie wykonywał przedmiot umowy wadliwie, albo sprzecznie z umową Zamawiający wezwie go, pod rygorem  odstąpienia do zmiany sposobu wykonywania umowy wyznaczając jednocześnie termin do usunięcia stwierdzonych wad lub uchybień, po bezskutecznym upływie wyznaczonego terminu Zamawiający może odstąpić od Umowy .</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Jeżeli Wykonawca opóźnia się z rozpoczęciem robót stanowiących przedmiot umowy lub z ich ukończeniem w takim stopniu, że nie jest prawdopodobne, żeby zdołał je ukończyć w czasie umówionym, Zamawiający może bez wyznaczenia terminu dodatkowego odstąpić od umowy jeszcze przed upływem terminu przewidzianego do wykonania Przedmiotu Umowy.</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Konieczność wielokrotnego dokonywania bezpośredniej zapłaty podwykonawcy lub dalszemu podwykonawcy, o których mowa w § 8 , lub konieczność dokonania bezpośrednich zapłat na sumę większą niż 5 % wartości niniejszej umowy może stanowić podstawę do odstąpienia od umowy przez Zamawiającego( art.143c ust.7 Pzp).</w:t>
      </w:r>
    </w:p>
    <w:p w:rsidR="003848C9" w:rsidRPr="00714284" w:rsidRDefault="003848C9" w:rsidP="00587546">
      <w:pPr>
        <w:widowControl w:val="0"/>
        <w:numPr>
          <w:ilvl w:val="0"/>
          <w:numId w:val="13"/>
        </w:numPr>
        <w:suppressAutoHyphens w:val="0"/>
        <w:autoSpaceDE w:val="0"/>
        <w:autoSpaceDN w:val="0"/>
        <w:adjustRightInd w:val="0"/>
        <w:spacing w:line="276" w:lineRule="auto"/>
        <w:jc w:val="both"/>
        <w:rPr>
          <w:rFonts w:eastAsia="SimSun"/>
          <w:color w:val="000000"/>
        </w:rPr>
      </w:pPr>
      <w:r w:rsidRPr="00714284">
        <w:t xml:space="preserve">Odstąpienie od umowy, pod rygorem nieważności  powinno nastąpić w formie pisemnej i zawierać uzasadnienie . Odstąpienie od umowy następuje listem poleconym za potwierdzeniem odbioru lub pismem złożonym w siedzibie Wykonawcy za pokwitowaniem, z chwilą otrzymania oświadczenia o odstąpieniu przez Wykonawcę. </w:t>
      </w:r>
    </w:p>
    <w:p w:rsidR="003848C9" w:rsidRPr="00714284" w:rsidRDefault="003848C9" w:rsidP="00587546">
      <w:pPr>
        <w:numPr>
          <w:ilvl w:val="0"/>
          <w:numId w:val="13"/>
        </w:numPr>
        <w:spacing w:line="276" w:lineRule="auto"/>
        <w:jc w:val="both"/>
      </w:pPr>
      <w:r w:rsidRPr="00714284">
        <w:t>Zamawiającemu przysługuje prawo odstąpienia od umowy w terminie 30 dni od powzięcia wiadomości o wystąpieniu istotnej zmiany okoliczności powodującej, że wykonanie umowy nie leży w interesie publicznym,</w:t>
      </w:r>
      <w:r w:rsidR="00DB52C2" w:rsidRPr="00714284">
        <w:t xml:space="preserve"> </w:t>
      </w:r>
      <w:r w:rsidRPr="00714284">
        <w:t>czego nie można było przewid</w:t>
      </w:r>
      <w:r w:rsidR="00DB52C2" w:rsidRPr="00714284">
        <w:t>zieć w chwili zawarcia umowy. W </w:t>
      </w:r>
      <w:r w:rsidRPr="00714284">
        <w:t xml:space="preserve">takim przypadku Wykonawca może żądać jedynie wynagrodzenia należnego mu z tytułu wykonania części umowy. </w:t>
      </w:r>
    </w:p>
    <w:p w:rsidR="003848C9" w:rsidRPr="00714284" w:rsidRDefault="003848C9" w:rsidP="00587546">
      <w:pPr>
        <w:pStyle w:val="Akapitzlist1"/>
        <w:widowControl w:val="0"/>
        <w:numPr>
          <w:ilvl w:val="0"/>
          <w:numId w:val="13"/>
        </w:numPr>
        <w:autoSpaceDE w:val="0"/>
        <w:autoSpaceDN w:val="0"/>
        <w:adjustRightInd w:val="0"/>
        <w:spacing w:after="0"/>
        <w:jc w:val="both"/>
        <w:rPr>
          <w:rFonts w:ascii="Times New Roman" w:eastAsia="SimSun" w:hAnsi="Times New Roman"/>
          <w:color w:val="000000"/>
          <w:sz w:val="24"/>
          <w:szCs w:val="24"/>
        </w:rPr>
      </w:pPr>
      <w:r w:rsidRPr="00714284">
        <w:rPr>
          <w:rFonts w:ascii="Times New Roman" w:hAnsi="Times New Roman"/>
          <w:sz w:val="24"/>
          <w:szCs w:val="24"/>
        </w:rPr>
        <w:t>W przypadku odstąpienia od umowy Wykonawcę oraz Zamawiającego obciążają następujące obowiązki szczegółowe:</w:t>
      </w:r>
    </w:p>
    <w:p w:rsidR="003848C9" w:rsidRPr="00714284" w:rsidRDefault="003848C9" w:rsidP="00587546">
      <w:pPr>
        <w:pStyle w:val="Akapitzlist1"/>
        <w:numPr>
          <w:ilvl w:val="0"/>
          <w:numId w:val="21"/>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 terminie 14 dni od daty odstąpienia od umowy, Wykonawca przy udziale Inspektora Nadzoru i przedstawiciela Zamawiającego  sporządzi  inwentaryzację robót w toku, według stanu na dzień odstąpienia. W razie gdy Wykonawca nie sporządzi przedmiotowej inwentaryzacji Zamawiający dokona jej sporządzenia przy udziale inspektora nadzoru,</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zabezpieczy przerwane roboty w zakresie obustronnie uzgodnionym na koszt tej strony, z winy której nastąpiło odstąpienie od umowy,</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Wykonawcy,</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zgłosi do dokonania przez Zamawiającego odbioru robót przerwanych oraz robót zabezpieczających, jeżeli odstąpienie od umowy nastąpiło z przyczyn, za które Wykonawca nie odpowiada,</w:t>
      </w:r>
    </w:p>
    <w:p w:rsidR="003848C9" w:rsidRPr="00714284" w:rsidRDefault="003848C9" w:rsidP="00587546">
      <w:pPr>
        <w:pStyle w:val="Akapitzlist1"/>
        <w:numPr>
          <w:ilvl w:val="0"/>
          <w:numId w:val="22"/>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niezwłocznie, najpóźniej w terminie 30 dni, usunie z terenu budowy urządzenia przez niego dostarczone lub wzniesione.</w:t>
      </w:r>
    </w:p>
    <w:p w:rsidR="003848C9" w:rsidRPr="00714284" w:rsidRDefault="003848C9" w:rsidP="00587546">
      <w:pPr>
        <w:pStyle w:val="Akapitzlist1"/>
        <w:numPr>
          <w:ilvl w:val="0"/>
          <w:numId w:val="1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Zamawiający w razie odstąpienia od umowy z przyczyn, za które Wykonawca nie ponosi odpowiedzialności, zobowiązany jest w terminie 30 dni do:</w:t>
      </w:r>
    </w:p>
    <w:p w:rsidR="003848C9" w:rsidRPr="00714284" w:rsidRDefault="003848C9" w:rsidP="00587546">
      <w:pPr>
        <w:pStyle w:val="Akapitzlist1"/>
        <w:numPr>
          <w:ilvl w:val="0"/>
          <w:numId w:val="2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dokonania odbioru robót przerwanych oraz zapłaty wynagrodzenia za roboty, które zostały wykonane do dnia odstąpienia od umowy,</w:t>
      </w:r>
    </w:p>
    <w:p w:rsidR="003848C9" w:rsidRPr="00714284" w:rsidRDefault="003848C9" w:rsidP="00587546">
      <w:pPr>
        <w:pStyle w:val="Akapitzlist1"/>
        <w:numPr>
          <w:ilvl w:val="0"/>
          <w:numId w:val="2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lastRenderedPageBreak/>
        <w:t>rozliczenia się z Wykonawcą z tytułu nierozliczonych w inny sposób kosztów budowy obiektów zaplecza, urządzeń związanych z zagospodarowaniem i uzbrojeniem terenu budowy, chyba że Wykonawca wyrazi zgodę na przejęcie tych obiektów i urządzeń,</w:t>
      </w:r>
    </w:p>
    <w:p w:rsidR="003848C9" w:rsidRPr="00714284" w:rsidRDefault="003848C9" w:rsidP="00587546">
      <w:pPr>
        <w:pStyle w:val="Akapitzlist1"/>
        <w:numPr>
          <w:ilvl w:val="0"/>
          <w:numId w:val="2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przejęcia od Wykonawcy pod swój dozór terenu budowy.</w:t>
      </w:r>
    </w:p>
    <w:p w:rsidR="003848C9" w:rsidRPr="00714284" w:rsidRDefault="003848C9" w:rsidP="00587546">
      <w:pPr>
        <w:pStyle w:val="Akapitzlist1"/>
        <w:numPr>
          <w:ilvl w:val="0"/>
          <w:numId w:val="1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Sposób obliczenia należnego wynagrodzenia wykonawcy z tytułu wykonania części umowy nastąpi na podstawie Kosztorysu Ofertowego.</w:t>
      </w:r>
    </w:p>
    <w:p w:rsidR="003848C9" w:rsidRPr="00714284" w:rsidRDefault="003848C9" w:rsidP="00587546">
      <w:pPr>
        <w:pStyle w:val="Akapitzlist1"/>
        <w:numPr>
          <w:ilvl w:val="0"/>
          <w:numId w:val="13"/>
        </w:numPr>
        <w:autoSpaceDE w:val="0"/>
        <w:autoSpaceDN w:val="0"/>
        <w:adjustRightInd w:val="0"/>
        <w:spacing w:after="0"/>
        <w:jc w:val="both"/>
        <w:rPr>
          <w:rFonts w:ascii="Times New Roman" w:hAnsi="Times New Roman"/>
          <w:sz w:val="24"/>
          <w:szCs w:val="24"/>
        </w:rPr>
      </w:pPr>
      <w:r w:rsidRPr="00714284">
        <w:rPr>
          <w:rFonts w:ascii="Times New Roman" w:hAnsi="Times New Roman"/>
          <w:sz w:val="24"/>
          <w:szCs w:val="24"/>
        </w:rPr>
        <w:t>Wykonawca udziela rękojmi i gwarancji jakości w zakresie określonym w umowie na część zobowiązania wykonaną przed odstąpieniem od umowy .</w:t>
      </w:r>
    </w:p>
    <w:p w:rsidR="003848C9" w:rsidRPr="00714284" w:rsidRDefault="003848C9" w:rsidP="00825F25">
      <w:pPr>
        <w:spacing w:before="240" w:after="120"/>
        <w:jc w:val="center"/>
      </w:pPr>
      <w:r w:rsidRPr="00714284">
        <w:t>§</w:t>
      </w:r>
      <w:r w:rsidR="00714284">
        <w:t xml:space="preserve"> </w:t>
      </w:r>
      <w:r w:rsidRPr="00714284">
        <w:t>16</w:t>
      </w:r>
      <w:bookmarkStart w:id="1" w:name="_GoBack"/>
      <w:bookmarkEnd w:id="1"/>
    </w:p>
    <w:p w:rsidR="003848C9" w:rsidRPr="00714284" w:rsidRDefault="003848C9" w:rsidP="00587546">
      <w:pPr>
        <w:pStyle w:val="Akapitzlist1"/>
        <w:widowControl w:val="0"/>
        <w:numPr>
          <w:ilvl w:val="0"/>
          <w:numId w:val="25"/>
        </w:numPr>
        <w:autoSpaceDE w:val="0"/>
        <w:autoSpaceDN w:val="0"/>
        <w:adjustRightInd w:val="0"/>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Zamawiający oświadcza, iż przewiduje możliwość istotnych zmian Umowy w stosunku do treści oferty, na podstawie której dokonano wyboru Wykonawcy, w przypadku wystąpienia co najmniej jednej z wymienionych poniżej okoliczności oraz określa warunki tych zmian:</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zmiany wysokości obowiązującej stawki podatku VAT w sytuacji, gdy w trakcie realizacji przedmiotu Umowy nastąpi zmiana stawki podatku VAT dla robót objętych przedmiotem Umowy. W takim przypadku Zamawiający dopuszcza możliwość zmiany wysokości wynagrodzenia, określonego w § 4 Umowy, o kwotę równą różnicy w kwocie podatku, jednakże wyłącznie co do części wynagrodzenia za roboty, których do dnia zmiany stawki podatku VAT jeszcze nie wykonano.</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regulacji prawnych odnoszących się do praw i obowiązków stron Umowy, wprowadzonych po zawarciu Umowy, wywołujących niezbędną potrzebę zmiany sposobu realizacji Umowy, Zamawiający dopuszcza możliwość zmiany sposobu realizacji Umowy, wysokości wynagrodzenia, określonego w § 4 Umowy, lub terminu zakończenia realizacji przedmiotu Umowy, określonego w § 2 ust. 1 Umowy.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przestojów lub opóźnień w realizacji przedmiotu Umowy, wywołanych prowadzonymi równolegle pracami budowlanymi lub montażowymi przez inne podmioty lub przyczynami niezależnymi od stron Umowy bądź zależnymi wyłącznie od Zamawiającego  Zamawiający dopuszcza możliwość zmiany terminu zakończenia realizacji przedmiotu Umowy, określonego w § 2 ust. 1 Umowy, odpowiednio o okres opóźnienia spowodowanego jedną z ww. przyczyn.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obiektywnej konieczności zmiany technologii wykonania przedmiotu Umowy, zastosowania rozwiązań zamiennych, Zamawiający dopuszcza zmianę zakresu prac, przy czym wyłącznie w zakresie niezbędnym do zgodnego z obowiązującymi standardami, wymaganiami technicznymi oraz normami, prawidłowego wykonania przedmiotu Umowy lub zmianę wynagrodzenia, określonego w § 4 Umowy, w zakresie uwzględniającym zmieniony zakres prac oraz jeżeli wskutek wprowadzenia zmian w zakresie prac wystąpi opóźnienie, bądź przewidywany okres realizacji zmienionego zakresu prac będzie dłuższy od dotychczasowego, Zamawiający dopuszcza możliwość zmiany terminu zakończenia realizacji przedmiotu Umowy, określonego w § 2 ust. 1 Umowy poprzez wydłużenie odpowiednio o okres takiego opóźnienia lub o okres o jaki czas konieczny dla wykonania przedmiotu Umowy po wprowadzonych zmianach będzie dłuższy od czasu wykonania przewidzianego dla Wykonawcy przed taką zmianą.</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gdy z przyczyn technicznych, które nie mogły być przewidziane przez Zamawiającego pomimo dołożenia należytej staranności lub które ujawniły się podczas </w:t>
      </w:r>
      <w:r w:rsidRPr="00714284">
        <w:rPr>
          <w:rFonts w:ascii="Times New Roman" w:eastAsia="SimSun" w:hAnsi="Times New Roman"/>
          <w:color w:val="000000"/>
          <w:sz w:val="24"/>
          <w:szCs w:val="24"/>
        </w:rPr>
        <w:lastRenderedPageBreak/>
        <w:t xml:space="preserve">wykonywania prac lub gdy jest to korzystne dla interesu publicznego lub interesu Zamawiającego w zakresie w jakim korzyść może polegać na:  </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przyspieszenie wykonania,</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obniżenie kosztu ponoszonego przez Zamawiającego na wykonanie, utrzymanie, lub użytkowanie,</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sprawności, wydajności wykonanych robót dla Zamawiającego,</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bezpieczeństwa realizacji robót budowlanych lub usprawnienia procesu budowy,</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bezpieczeństwa użytkowania,</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parametrów technicznych,</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zmianach mających wpływ na poprawę parametrów funkcjonalno-użytkowych,</w:t>
      </w:r>
    </w:p>
    <w:p w:rsidR="003848C9" w:rsidRPr="00714284" w:rsidRDefault="003848C9" w:rsidP="00587546">
      <w:pPr>
        <w:pStyle w:val="Akapitzlist1"/>
        <w:widowControl w:val="0"/>
        <w:numPr>
          <w:ilvl w:val="0"/>
          <w:numId w:val="26"/>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aktualizacji rozwiązań z uwagi na postęp technologiczny lub zmiany obowiązujących przepisów,</w:t>
      </w:r>
    </w:p>
    <w:p w:rsidR="003848C9" w:rsidRPr="00714284" w:rsidRDefault="003848C9" w:rsidP="00FC5AE1">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Zamawiający dopuszcza możliwość zmiany sposobu wykonania przedmiotu Umowy, zmniejszenia zakresu przedmiotu Umowy lub zmianę wynagrodzenia określonego w § 4 Umowy</w:t>
      </w:r>
      <w:r w:rsidR="00DB52C2" w:rsidRPr="00714284">
        <w:rPr>
          <w:rFonts w:ascii="Times New Roman" w:eastAsia="SimSun" w:hAnsi="Times New Roman"/>
          <w:color w:val="000000"/>
          <w:sz w:val="24"/>
          <w:szCs w:val="24"/>
        </w:rPr>
        <w:t>.</w:t>
      </w:r>
      <w:r w:rsidRPr="00714284">
        <w:rPr>
          <w:rFonts w:ascii="Times New Roman" w:eastAsia="SimSun" w:hAnsi="Times New Roman"/>
          <w:color w:val="000000"/>
          <w:sz w:val="24"/>
          <w:szCs w:val="24"/>
        </w:rPr>
        <w:t xml:space="preserve"> </w:t>
      </w:r>
      <w:r w:rsidR="00DB52C2" w:rsidRPr="00714284">
        <w:rPr>
          <w:rFonts w:ascii="Times New Roman" w:eastAsia="SimSun" w:hAnsi="Times New Roman"/>
          <w:color w:val="000000"/>
          <w:sz w:val="24"/>
          <w:szCs w:val="24"/>
        </w:rPr>
        <w:t>J</w:t>
      </w:r>
      <w:r w:rsidRPr="00714284">
        <w:rPr>
          <w:rFonts w:ascii="Times New Roman" w:eastAsia="SimSun" w:hAnsi="Times New Roman"/>
          <w:color w:val="000000"/>
          <w:sz w:val="24"/>
          <w:szCs w:val="24"/>
        </w:rPr>
        <w:t xml:space="preserve">eżeli wskutek wprowadzenia tych zmian wystąpi opóźnienie lub wydłużenie czasu koniecznego dla wykonania przedmiotu Umowy, Zamawiający dopuszcza zmianę terminu zakończenia realizacji przedmiotu Umowy poprzez wydłużenie o okres takiego opóźnienia lub o okres, o jaki czas konieczny dla wykonania przedmiotu Umowy po wprowadzonych zmianach będzie dłuższy od czasu wykonania przewidzianego dla Wykonawcy przed taką zmianą.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działania siły wyższej pod pojęciem, której rozumie się wszystkie zdarzenia zewnętrzne niemożliwe do przewidzenia i niemożliwe do zapobieżenia przez Stronę lub Strony Umowy, a zaistniałe po zawarciu Umowy, w szczególności takie jak:</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wojny, działania wojenne, inwazje,</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terroryzm, rewolucje, powstania, wojny domowe,</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rozruchy, z wyjątkiem tych, które są ograniczone wyłącznie do pracowników Wykonawcy lub jego podwykonawców lub Zamawiającego,</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zanieczyszczenie i inne podobnie niebezpieczne skutki spowodowane przez substancje toksyczne, z wyjątkiem tych, które mogą być przypisane użyciu przez Wykonawcę takich substancji,</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działania sił przyrody, w tym huragany lub powodzie,</w:t>
      </w:r>
    </w:p>
    <w:p w:rsidR="003848C9" w:rsidRPr="00714284" w:rsidRDefault="003848C9" w:rsidP="00587546">
      <w:pPr>
        <w:pStyle w:val="Akapitzlist1"/>
        <w:widowControl w:val="0"/>
        <w:numPr>
          <w:ilvl w:val="0"/>
          <w:numId w:val="30"/>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ogólnokrajowe bądź regionalne spory w przemyśle lub też spory, które są częścią ogólnonarodowej lub regionalnej kampanii, a którym Strona Umowy nie mogła zapobiec,</w:t>
      </w:r>
    </w:p>
    <w:p w:rsidR="003848C9" w:rsidRPr="00714284" w:rsidRDefault="003848C9" w:rsidP="00BD1D84">
      <w:pPr>
        <w:pStyle w:val="Akapitzlist1"/>
        <w:widowControl w:val="0"/>
        <w:autoSpaceDE w:val="0"/>
        <w:autoSpaceDN w:val="0"/>
        <w:adjustRightInd w:val="0"/>
        <w:ind w:left="680"/>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 2 ust. 1 Umowy, poprzez przedłużenie o okres takiego opóźnienia.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natrafienia podczas wykonywania prac przez Wykonawcę na przeszkody w postaci niezinwentaryzowanego mienia, stanowisk lub zabytków archeologicznych i podobnych przeszkód, o ile istnienie tego rodzaju przeszkód nie mogło być przewidziane przez Zamawiającego pomimo dołożenia należytej staranności, Zamawiający dopuszcza zmianę </w:t>
      </w:r>
      <w:r w:rsidRPr="00714284">
        <w:rPr>
          <w:rFonts w:ascii="Times New Roman" w:eastAsia="SimSun" w:hAnsi="Times New Roman"/>
          <w:color w:val="000000"/>
          <w:sz w:val="24"/>
          <w:szCs w:val="24"/>
        </w:rPr>
        <w:lastRenderedPageBreak/>
        <w:t xml:space="preserve">sposobu wykonania Umowy w niezbędnym zakresie tak, aby Wykonawca po ustaniu lub usunięciu przeszkód mógł wykonać prawidłowo przedmiot Umowy.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wystąpienia niemożliwych do przewidzenia warunków terenowych, w szczególności istnienia podziemnych sieci, instalacji, urządzeń lub niezinwentaryzowanych obiektów budowlanych, Zamawiający dopuszcza możliwość zmiany wynagrodzenia, określonego w § 4 Umowy oraz jeżeli w wyniku opisanych powyżej przeszkód wystąpi opóźnienie w robotach, Zamawiający dopuszcza zmianę terminu zakończenia realizacji przedmiotu Umowy, określonego w § 2 ust. 1 Umowy poprzez przedłużenie o okres takiego opóźnienia.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przestojów lub opóźnień w wykonywaniu prac przez Wykonawcę będących następstwem błędów w wymaganiach Zamawiającego, jednakże z wyłączeniem błędów jakie doświadczony Wykonawca dokładając należytej staranności powinien wykryć w trakcie badania wymagań Zamawiającego, Zamawiający dopuszcza możliwość zmiany wynagrodzenia, określonego w § 4 Umowy oraz jeżeli wskutek opóźnień w wykonywaniu prac wystąpi opóźnienie lub wydłużenie czasu koniecznego dla wykonania przedmiotu Umowy, Zamawiający dopuszcza zmianę terminu zakończenia realizacji przedmiotu Umowy, określonego w § 2 ust. 1 Umowy, poprzez wydłużenie o okres takiego opóźnienia lub o okres o jaki czas konieczny dla wykonania przedmiotu Umowy po wprowadzonych zmianach będzie dłuższy od czasu wykonania przewidzianego dla Wykonawcy przed taką zmianą.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zmniejszenia zakresu przedmiotu umowy lub rezygnacji z określonych robót —nastąpi pomniejszenie wynagrodzenia należnego Wykonawcy o wartość tych robót wynikającą z Kosztorysu Ofertowego stanowiącego zał. nr </w:t>
      </w:r>
      <w:r w:rsidR="00986BC8">
        <w:rPr>
          <w:rFonts w:ascii="Times New Roman" w:eastAsia="SimSun" w:hAnsi="Times New Roman"/>
          <w:color w:val="000000"/>
          <w:sz w:val="24"/>
          <w:szCs w:val="24"/>
        </w:rPr>
        <w:t>3</w:t>
      </w:r>
      <w:r w:rsidRPr="00714284">
        <w:rPr>
          <w:rFonts w:ascii="Times New Roman" w:eastAsia="SimSun" w:hAnsi="Times New Roman"/>
          <w:color w:val="000000"/>
          <w:sz w:val="24"/>
          <w:szCs w:val="24"/>
        </w:rPr>
        <w:t xml:space="preserve"> do Umowy.</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robót zamiennych — rozliczenie zostanie dokonane metodą różnicową pomiędzy wartością robót pierwotnie przewidzianych, ustaloną w oparciu Kosztorys Ofertowy, a wartością robót zamiennych wynikającą z kosztorysu robót zamiennych przygotowanego przez Wykonawcę</w:t>
      </w:r>
      <w:r w:rsidR="00AF76AF" w:rsidRPr="00714284">
        <w:rPr>
          <w:rFonts w:ascii="Times New Roman" w:eastAsia="SimSun" w:hAnsi="Times New Roman"/>
          <w:color w:val="000000"/>
          <w:sz w:val="24"/>
          <w:szCs w:val="24"/>
        </w:rPr>
        <w:t xml:space="preserve"> </w:t>
      </w:r>
      <w:r w:rsidRPr="00714284">
        <w:rPr>
          <w:rFonts w:ascii="Times New Roman" w:eastAsia="SimSun" w:hAnsi="Times New Roman"/>
          <w:color w:val="000000"/>
          <w:sz w:val="24"/>
          <w:szCs w:val="24"/>
        </w:rPr>
        <w:t xml:space="preserve">w oparciu o następujące założenia: stawki robocizny ustalone są na takim poziomie jak w Kosztorysie Ofertowym, stawki materiałów i sprzętu ujęte w wydawnictwie </w:t>
      </w:r>
      <w:proofErr w:type="spellStart"/>
      <w:r w:rsidRPr="00714284">
        <w:rPr>
          <w:rFonts w:ascii="Times New Roman" w:eastAsia="SimSun" w:hAnsi="Times New Roman"/>
          <w:color w:val="000000"/>
          <w:sz w:val="24"/>
          <w:szCs w:val="24"/>
        </w:rPr>
        <w:t>Sekocenbud</w:t>
      </w:r>
      <w:proofErr w:type="spellEnd"/>
      <w:r w:rsidRPr="00714284">
        <w:rPr>
          <w:rFonts w:ascii="Times New Roman" w:eastAsia="SimSun" w:hAnsi="Times New Roman"/>
          <w:color w:val="000000"/>
          <w:sz w:val="24"/>
          <w:szCs w:val="24"/>
        </w:rPr>
        <w:t xml:space="preserve"> za dany kwartał, a w przypadku braku odpowiednich pozycji w </w:t>
      </w:r>
      <w:proofErr w:type="spellStart"/>
      <w:r w:rsidRPr="00714284">
        <w:rPr>
          <w:rFonts w:ascii="Times New Roman" w:eastAsia="SimSun" w:hAnsi="Times New Roman"/>
          <w:color w:val="000000"/>
          <w:sz w:val="24"/>
          <w:szCs w:val="24"/>
        </w:rPr>
        <w:t>Sekocenbudzie</w:t>
      </w:r>
      <w:proofErr w:type="spellEnd"/>
      <w:r w:rsidRPr="00714284">
        <w:rPr>
          <w:rFonts w:ascii="Times New Roman" w:eastAsia="SimSun" w:hAnsi="Times New Roman"/>
          <w:color w:val="000000"/>
          <w:sz w:val="24"/>
          <w:szCs w:val="24"/>
        </w:rPr>
        <w:t xml:space="preserve"> wyliczenie zostanie wykonane w oparciu o średnie stawki i ceny rynkowe dla danych robót i następnie zaakceptowanego przez Zamawiającego, która to wartość zostanie doliczona/odliczona do/od wynagrodzenia należnego Wykonawcy.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konieczności zlecenia robót dodatkowych, Zamawiający dopuszcza zmianę wynagrodzenia określonego w § 4 Umowy i terminu zakończenia realizacji przedmiotu Umowy, określonego w § 2 ust. 1 Umowy, poprzez wydłużenie o okres niezbędny do dokończenia robót.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uzgodnienia pomiędzy Stronami skrócenia terminu realizacji przedmiotu Umowy, określonego w § 2 ust. 1 Umowy, Zamawiający dopuszcza zmianę skutkującą skróceniem terminu realizacji przedmiotu Umowy o uzgodniony okres.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gdy w Umowie znajdują się oczywiste błędy pisarskie lub rachunkowe, Zamawiający dopuszcza zmiany postanowień Umowy, w których występują takie oczywiste błędy pisarskie lub rachunkowe.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ewentualnego zawarcia przez Zamawiającego umowy o dofinansowanie projektu lub wytycznych dotyczących realizacji projektu, Zamawiający dopuszcza zmiany w zakresie:</w:t>
      </w:r>
    </w:p>
    <w:p w:rsidR="003848C9" w:rsidRPr="00714284" w:rsidRDefault="003848C9" w:rsidP="00587546">
      <w:pPr>
        <w:pStyle w:val="Akapitzlist1"/>
        <w:widowControl w:val="0"/>
        <w:numPr>
          <w:ilvl w:val="0"/>
          <w:numId w:val="27"/>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sposobu rozliczania lub warunków dokonywania płatności,</w:t>
      </w:r>
    </w:p>
    <w:p w:rsidR="003848C9" w:rsidRPr="00714284" w:rsidRDefault="003848C9" w:rsidP="00587546">
      <w:pPr>
        <w:pStyle w:val="Akapitzlist1"/>
        <w:widowControl w:val="0"/>
        <w:numPr>
          <w:ilvl w:val="0"/>
          <w:numId w:val="27"/>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lastRenderedPageBreak/>
        <w:t>terminu realizacji niniejszej Umowy, określonego w § 2 ust. 1 Umowy,</w:t>
      </w:r>
    </w:p>
    <w:p w:rsidR="003848C9" w:rsidRPr="00714284" w:rsidRDefault="003848C9" w:rsidP="00587546">
      <w:pPr>
        <w:pStyle w:val="Akapitzlist1"/>
        <w:widowControl w:val="0"/>
        <w:numPr>
          <w:ilvl w:val="0"/>
          <w:numId w:val="27"/>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harmonogramu rzeczowo-finansowego.</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Zamawiający przewiduje możliwość dokonania zmian i uzupełnień nieistotnych Umowy (nie stanowiących zmian istotnych niniejszej umowy).</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kierownika budowy/robót (jedynie za uprzednią pisemną zgodą Zamawiającego) na wniosek Wykonawcy w przypadku: </w:t>
      </w:r>
    </w:p>
    <w:p w:rsidR="003848C9" w:rsidRPr="00714284" w:rsidRDefault="003848C9" w:rsidP="00587546">
      <w:pPr>
        <w:pStyle w:val="Akapitzlist1"/>
        <w:widowControl w:val="0"/>
        <w:numPr>
          <w:ilvl w:val="0"/>
          <w:numId w:val="28"/>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choroby lub innych zdarzeń losowych dotyczących kierownika budowy/robót,</w:t>
      </w:r>
    </w:p>
    <w:p w:rsidR="003848C9" w:rsidRPr="00714284" w:rsidRDefault="003848C9" w:rsidP="00587546">
      <w:pPr>
        <w:pStyle w:val="Akapitzlist1"/>
        <w:widowControl w:val="0"/>
        <w:numPr>
          <w:ilvl w:val="0"/>
          <w:numId w:val="28"/>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nie wywiązywania się kierownika budowy/robót z obowiązków wynikających z umowy, </w:t>
      </w:r>
    </w:p>
    <w:p w:rsidR="003848C9" w:rsidRPr="00714284" w:rsidRDefault="003848C9" w:rsidP="00587546">
      <w:pPr>
        <w:pStyle w:val="Akapitzlist1"/>
        <w:widowControl w:val="0"/>
        <w:numPr>
          <w:ilvl w:val="0"/>
          <w:numId w:val="28"/>
        </w:numPr>
        <w:autoSpaceDE w:val="0"/>
        <w:autoSpaceDN w:val="0"/>
        <w:adjustRightInd w:val="0"/>
        <w:ind w:left="103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jeżeli zmiana kierownika budowy/robot stanie się konieczna z jakichkolwiek przyczyn niezależnych od Wykonawcy (np. rezygnacji).</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kierownika budowy/robót na wniosek Zamawiającego w przypadku, gdy nie wykonuje on swoich obowiązków wynikających z Umowy. Wykonawca zobowiązany jest zmienić kierownika budowy/robót zgodnie z żądaniem Zamawiającego we wskazanym przez Zamawiającego terminie.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 kierownika budowy/robót, o których mowa w </w:t>
      </w:r>
      <w:r w:rsidRPr="00714284">
        <w:rPr>
          <w:rFonts w:ascii="Times New Roman" w:eastAsia="SimSun" w:hAnsi="Times New Roman"/>
          <w:sz w:val="24"/>
          <w:szCs w:val="24"/>
        </w:rPr>
        <w:t>pkt 18 i 19</w:t>
      </w:r>
      <w:r w:rsidRPr="00714284">
        <w:rPr>
          <w:rFonts w:ascii="Times New Roman" w:eastAsia="SimSun" w:hAnsi="Times New Roman"/>
          <w:color w:val="000000"/>
          <w:sz w:val="24"/>
          <w:szCs w:val="24"/>
        </w:rPr>
        <w:t xml:space="preserve">, nowy kierownik budowy/robót musi spełniać wymagania określone w SIWZ dla danego specjalisty. </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 przypadku zmian dotyczących podwykonawców.</w:t>
      </w:r>
    </w:p>
    <w:p w:rsidR="003848C9" w:rsidRPr="00714284" w:rsidRDefault="003848C9" w:rsidP="00587546">
      <w:pPr>
        <w:pStyle w:val="Akapitzlist1"/>
        <w:widowControl w:val="0"/>
        <w:numPr>
          <w:ilvl w:val="0"/>
          <w:numId w:val="29"/>
        </w:numPr>
        <w:autoSpaceDE w:val="0"/>
        <w:autoSpaceDN w:val="0"/>
        <w:adjustRightInd w:val="0"/>
        <w:ind w:left="697" w:hanging="357"/>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 xml:space="preserve">W przypadku zmiany harmonogramu rzeczowo-finansowego w celu dostosowania go do aktualnego zaawansowania realizacji przedmiotu zamówienia. </w:t>
      </w:r>
    </w:p>
    <w:p w:rsidR="003848C9" w:rsidRPr="00714284" w:rsidRDefault="003848C9" w:rsidP="00587546">
      <w:pPr>
        <w:pStyle w:val="Akapitzlist1"/>
        <w:widowControl w:val="0"/>
        <w:numPr>
          <w:ilvl w:val="0"/>
          <w:numId w:val="25"/>
        </w:numPr>
        <w:autoSpaceDE w:val="0"/>
        <w:autoSpaceDN w:val="0"/>
        <w:adjustRightInd w:val="0"/>
        <w:jc w:val="both"/>
        <w:rPr>
          <w:rFonts w:ascii="Times New Roman" w:eastAsia="SimSun" w:hAnsi="Times New Roman"/>
          <w:color w:val="000000"/>
          <w:sz w:val="24"/>
          <w:szCs w:val="24"/>
        </w:rPr>
      </w:pPr>
      <w:r w:rsidRPr="00714284">
        <w:rPr>
          <w:rFonts w:ascii="Times New Roman" w:eastAsia="SimSun" w:hAnsi="Times New Roman"/>
          <w:color w:val="000000"/>
          <w:sz w:val="24"/>
          <w:szCs w:val="24"/>
        </w:rPr>
        <w:t>Wszystkie postanowienia, o których mowa w ust. 1 stanowią katalog zmian, na które Zamawiający może wyrazić zgodę. Nie stanowią jednocześnie zobowiązania Zamawiającego do wyrażenia takiej zgody.</w:t>
      </w:r>
    </w:p>
    <w:p w:rsidR="003848C9" w:rsidRPr="00714284" w:rsidRDefault="003848C9" w:rsidP="00825F25">
      <w:pPr>
        <w:spacing w:before="240" w:after="120"/>
        <w:jc w:val="center"/>
      </w:pPr>
      <w:r w:rsidRPr="00714284">
        <w:t>§ 17</w:t>
      </w:r>
    </w:p>
    <w:p w:rsidR="003848C9" w:rsidRPr="00714284" w:rsidRDefault="003848C9" w:rsidP="005D0408">
      <w:pPr>
        <w:numPr>
          <w:ilvl w:val="0"/>
          <w:numId w:val="6"/>
        </w:numPr>
        <w:tabs>
          <w:tab w:val="left" w:pos="360"/>
        </w:tabs>
        <w:spacing w:line="276" w:lineRule="auto"/>
        <w:jc w:val="both"/>
      </w:pPr>
      <w:r w:rsidRPr="00714284">
        <w:t>Wykonawca nie może dokonać cesji wierzytelności wynikających z niniejszej Umowy na podmioty trzecie bez wcześniejszej pisemnej zgody Zamawiającego.</w:t>
      </w:r>
    </w:p>
    <w:p w:rsidR="003848C9" w:rsidRPr="00714284" w:rsidRDefault="003848C9" w:rsidP="008A5A7E">
      <w:pPr>
        <w:numPr>
          <w:ilvl w:val="0"/>
          <w:numId w:val="6"/>
        </w:numPr>
        <w:tabs>
          <w:tab w:val="left" w:pos="360"/>
        </w:tabs>
        <w:spacing w:line="276" w:lineRule="auto"/>
        <w:jc w:val="both"/>
      </w:pPr>
      <w:r w:rsidRPr="00714284">
        <w:t xml:space="preserve">Wykonawca lub podwykonawca zobowiązany jest zatrudniać na podstawie umowy o pracę osoby wykonujące wskazane przez Zamawiającego w dz. XXVII pkt 1 SIWZ czynności w zakresie realizacji przedmiotu zamówienia. </w:t>
      </w:r>
    </w:p>
    <w:p w:rsidR="003848C9" w:rsidRPr="00714284" w:rsidRDefault="003848C9" w:rsidP="008A5A7E">
      <w:pPr>
        <w:numPr>
          <w:ilvl w:val="0"/>
          <w:numId w:val="6"/>
        </w:numPr>
        <w:tabs>
          <w:tab w:val="left" w:pos="360"/>
        </w:tabs>
        <w:spacing w:line="276" w:lineRule="auto"/>
        <w:jc w:val="both"/>
      </w:pPr>
      <w:r w:rsidRPr="00714284">
        <w:t xml:space="preserve">W trakcie realizacji zamówienia Zamawiający uprawniony jest do wykonywania czynności kontrolnych wobec wykonawcy co do spełniania przez wykonawcę lub podwykonawcę wymogu określonego w ust. 2, w szczególności do: </w:t>
      </w:r>
    </w:p>
    <w:p w:rsidR="003848C9" w:rsidRPr="00714284" w:rsidRDefault="003848C9" w:rsidP="008A5A7E">
      <w:pPr>
        <w:pStyle w:val="Akapitzlist"/>
        <w:numPr>
          <w:ilvl w:val="0"/>
          <w:numId w:val="40"/>
        </w:numPr>
        <w:tabs>
          <w:tab w:val="left" w:pos="360"/>
        </w:tabs>
        <w:jc w:val="both"/>
        <w:rPr>
          <w:rFonts w:ascii="Times New Roman" w:hAnsi="Times New Roman"/>
          <w:sz w:val="24"/>
          <w:szCs w:val="24"/>
        </w:rPr>
      </w:pPr>
      <w:r w:rsidRPr="00714284">
        <w:rPr>
          <w:rFonts w:ascii="Times New Roman" w:hAnsi="Times New Roman"/>
          <w:sz w:val="24"/>
          <w:szCs w:val="24"/>
        </w:rPr>
        <w:t>Żądania oświadczenia w zakresie potwierdzenia spełniania tego wymogu i dokonywania jego oceny.</w:t>
      </w:r>
    </w:p>
    <w:p w:rsidR="003848C9" w:rsidRPr="00714284" w:rsidRDefault="003848C9" w:rsidP="008A5A7E">
      <w:pPr>
        <w:pStyle w:val="Akapitzlist"/>
        <w:numPr>
          <w:ilvl w:val="0"/>
          <w:numId w:val="40"/>
        </w:numPr>
        <w:tabs>
          <w:tab w:val="left" w:pos="360"/>
        </w:tabs>
        <w:jc w:val="both"/>
        <w:rPr>
          <w:rFonts w:ascii="Times New Roman" w:hAnsi="Times New Roman"/>
          <w:sz w:val="24"/>
          <w:szCs w:val="24"/>
        </w:rPr>
      </w:pPr>
      <w:r w:rsidRPr="00714284">
        <w:rPr>
          <w:rFonts w:ascii="Times New Roman" w:hAnsi="Times New Roman"/>
          <w:sz w:val="24"/>
          <w:szCs w:val="24"/>
        </w:rPr>
        <w:t>Żądania wyjaśnień w przypadku wątpliwości w zakresie potwierdzenia spełniania tego wymogu.</w:t>
      </w:r>
    </w:p>
    <w:p w:rsidR="003848C9" w:rsidRPr="00714284" w:rsidRDefault="003848C9" w:rsidP="008A5A7E">
      <w:pPr>
        <w:pStyle w:val="Akapitzlist"/>
        <w:numPr>
          <w:ilvl w:val="0"/>
          <w:numId w:val="40"/>
        </w:numPr>
        <w:spacing w:after="0"/>
        <w:ind w:left="714" w:hanging="357"/>
        <w:jc w:val="both"/>
        <w:rPr>
          <w:rFonts w:ascii="Times New Roman" w:hAnsi="Times New Roman"/>
          <w:sz w:val="24"/>
          <w:szCs w:val="24"/>
        </w:rPr>
      </w:pPr>
      <w:r w:rsidRPr="00714284">
        <w:rPr>
          <w:rFonts w:ascii="Times New Roman" w:hAnsi="Times New Roman"/>
          <w:sz w:val="24"/>
          <w:szCs w:val="24"/>
        </w:rPr>
        <w:t>Przeprowadzania kontroli na miejscu wykonywania świadczenia.</w:t>
      </w:r>
    </w:p>
    <w:p w:rsidR="003848C9" w:rsidRPr="00714284" w:rsidRDefault="003848C9" w:rsidP="005D0408">
      <w:pPr>
        <w:numPr>
          <w:ilvl w:val="0"/>
          <w:numId w:val="6"/>
        </w:numPr>
        <w:tabs>
          <w:tab w:val="left" w:pos="360"/>
        </w:tabs>
        <w:spacing w:line="276" w:lineRule="auto"/>
        <w:jc w:val="both"/>
      </w:pPr>
      <w:r w:rsidRPr="00714284">
        <w:t xml:space="preserve">Strony zobowiązują się do polubownego rozstrzygania ewentualnych sporów. W przypadku braku możliwości porozumienia ewentualne spory wynikłe na tle niniejszej umowy będzie </w:t>
      </w:r>
      <w:r w:rsidRPr="00714284">
        <w:br/>
        <w:t xml:space="preserve">rozstrzygał właściwy dla Zamawiającego Sąd Powszechny. </w:t>
      </w:r>
    </w:p>
    <w:p w:rsidR="003848C9" w:rsidRPr="00714284" w:rsidRDefault="003848C9" w:rsidP="005D0408">
      <w:pPr>
        <w:numPr>
          <w:ilvl w:val="0"/>
          <w:numId w:val="6"/>
        </w:numPr>
        <w:tabs>
          <w:tab w:val="left" w:pos="360"/>
        </w:tabs>
        <w:spacing w:line="276" w:lineRule="auto"/>
        <w:jc w:val="both"/>
      </w:pPr>
      <w:r w:rsidRPr="00714284">
        <w:t>Wszelkie zmiany i uzupełnienia niniejszej umowy wymagają obustronnego uzgodnienia na piśmie w formie aneksu pod rygorem nieważności.</w:t>
      </w:r>
    </w:p>
    <w:p w:rsidR="003848C9" w:rsidRPr="00714284" w:rsidRDefault="003848C9" w:rsidP="00825F25">
      <w:pPr>
        <w:numPr>
          <w:ilvl w:val="0"/>
          <w:numId w:val="6"/>
        </w:numPr>
        <w:tabs>
          <w:tab w:val="left" w:pos="360"/>
        </w:tabs>
        <w:spacing w:line="276" w:lineRule="auto"/>
        <w:jc w:val="both"/>
      </w:pPr>
      <w:r w:rsidRPr="00714284">
        <w:t>W sprawach nieuregulowanych w niniejszej umowie stosowane będą właściwe przepisy ustawy Prawo zamówień publicznych i ustawy Kodeks Cywilny.</w:t>
      </w:r>
    </w:p>
    <w:p w:rsidR="003848C9" w:rsidRPr="00714284" w:rsidRDefault="003848C9" w:rsidP="00023018">
      <w:pPr>
        <w:numPr>
          <w:ilvl w:val="0"/>
          <w:numId w:val="6"/>
        </w:numPr>
        <w:tabs>
          <w:tab w:val="left" w:pos="360"/>
        </w:tabs>
        <w:spacing w:line="276" w:lineRule="auto"/>
        <w:jc w:val="both"/>
      </w:pPr>
      <w:r w:rsidRPr="00714284">
        <w:lastRenderedPageBreak/>
        <w:t>Umowę sporządzono w czterech jednobrzmiących egzemplarzach, 3 egzemplarze dla Zamawiającego i 1 egzemplarz dla Wykonawcy.</w:t>
      </w:r>
    </w:p>
    <w:p w:rsidR="003848C9" w:rsidRPr="00714284" w:rsidRDefault="003848C9" w:rsidP="00023018">
      <w:pPr>
        <w:spacing w:before="240" w:after="120"/>
        <w:jc w:val="center"/>
      </w:pPr>
      <w:r w:rsidRPr="00714284">
        <w:t>§ 18</w:t>
      </w:r>
    </w:p>
    <w:p w:rsidR="003848C9" w:rsidRPr="00714284" w:rsidRDefault="003848C9" w:rsidP="00587546">
      <w:pPr>
        <w:numPr>
          <w:ilvl w:val="0"/>
          <w:numId w:val="35"/>
        </w:numPr>
        <w:tabs>
          <w:tab w:val="left" w:pos="360"/>
        </w:tabs>
        <w:spacing w:line="276" w:lineRule="auto"/>
        <w:jc w:val="both"/>
      </w:pPr>
      <w:r w:rsidRPr="00714284">
        <w:t>Integralną część Umowy stanowią wymienione w ust. 2 załączniki.</w:t>
      </w:r>
    </w:p>
    <w:p w:rsidR="003848C9" w:rsidRPr="00714284" w:rsidRDefault="003848C9" w:rsidP="00587546">
      <w:pPr>
        <w:numPr>
          <w:ilvl w:val="0"/>
          <w:numId w:val="35"/>
        </w:numPr>
        <w:tabs>
          <w:tab w:val="left" w:pos="360"/>
        </w:tabs>
        <w:spacing w:line="276" w:lineRule="auto"/>
        <w:jc w:val="both"/>
      </w:pPr>
      <w:r w:rsidRPr="00714284">
        <w:t>W przypadku wystąpienia rozbieżności/sprzeczności pomiędzy załącznikami do Umowy obowiązuje ich hierarchia ważności według kolejności jak poniżej:</w:t>
      </w:r>
    </w:p>
    <w:p w:rsidR="003848C9" w:rsidRPr="00714284" w:rsidRDefault="003848C9" w:rsidP="00587546">
      <w:pPr>
        <w:pStyle w:val="Akapitzlist"/>
        <w:numPr>
          <w:ilvl w:val="0"/>
          <w:numId w:val="36"/>
        </w:numPr>
        <w:snapToGrid w:val="0"/>
        <w:ind w:left="754" w:hanging="357"/>
        <w:jc w:val="both"/>
        <w:rPr>
          <w:rFonts w:ascii="Times New Roman" w:hAnsi="Times New Roman"/>
          <w:sz w:val="24"/>
          <w:szCs w:val="24"/>
        </w:rPr>
      </w:pPr>
      <w:r w:rsidRPr="00714284">
        <w:rPr>
          <w:rFonts w:ascii="Times New Roman" w:hAnsi="Times New Roman"/>
          <w:sz w:val="24"/>
          <w:szCs w:val="24"/>
        </w:rPr>
        <w:t>Dokumentacja Przetargowa:</w:t>
      </w:r>
    </w:p>
    <w:p w:rsidR="003848C9" w:rsidRPr="00714284" w:rsidRDefault="003848C9" w:rsidP="00587546">
      <w:pPr>
        <w:pStyle w:val="Akapitzlist"/>
        <w:numPr>
          <w:ilvl w:val="0"/>
          <w:numId w:val="37"/>
        </w:numPr>
        <w:snapToGrid w:val="0"/>
        <w:ind w:left="1094" w:hanging="357"/>
        <w:jc w:val="both"/>
        <w:rPr>
          <w:rFonts w:ascii="Times New Roman" w:hAnsi="Times New Roman"/>
          <w:sz w:val="24"/>
          <w:szCs w:val="24"/>
        </w:rPr>
      </w:pPr>
      <w:r w:rsidRPr="00714284">
        <w:rPr>
          <w:rFonts w:ascii="Times New Roman" w:hAnsi="Times New Roman"/>
          <w:sz w:val="24"/>
          <w:szCs w:val="24"/>
        </w:rPr>
        <w:t>SIWZ.</w:t>
      </w:r>
    </w:p>
    <w:p w:rsidR="003848C9" w:rsidRPr="00714284" w:rsidRDefault="003848C9" w:rsidP="00587546">
      <w:pPr>
        <w:pStyle w:val="Akapitzlist"/>
        <w:numPr>
          <w:ilvl w:val="0"/>
          <w:numId w:val="37"/>
        </w:numPr>
        <w:snapToGrid w:val="0"/>
        <w:ind w:left="1094" w:hanging="357"/>
        <w:jc w:val="both"/>
        <w:rPr>
          <w:rFonts w:ascii="Times New Roman" w:hAnsi="Times New Roman"/>
          <w:sz w:val="24"/>
          <w:szCs w:val="24"/>
        </w:rPr>
      </w:pPr>
      <w:r w:rsidRPr="00714284">
        <w:rPr>
          <w:rFonts w:ascii="Times New Roman" w:hAnsi="Times New Roman"/>
          <w:sz w:val="24"/>
          <w:szCs w:val="24"/>
        </w:rPr>
        <w:t>Specyfikacja techniczna wykonania i odbioru robót.</w:t>
      </w:r>
    </w:p>
    <w:p w:rsidR="003848C9" w:rsidRPr="00714284" w:rsidRDefault="003848C9" w:rsidP="00587546">
      <w:pPr>
        <w:pStyle w:val="Akapitzlist"/>
        <w:numPr>
          <w:ilvl w:val="0"/>
          <w:numId w:val="37"/>
        </w:numPr>
        <w:snapToGrid w:val="0"/>
        <w:ind w:left="1094" w:hanging="357"/>
        <w:jc w:val="both"/>
        <w:rPr>
          <w:rFonts w:ascii="Times New Roman" w:hAnsi="Times New Roman"/>
          <w:sz w:val="24"/>
          <w:szCs w:val="24"/>
        </w:rPr>
      </w:pPr>
      <w:r w:rsidRPr="00714284">
        <w:rPr>
          <w:rFonts w:ascii="Times New Roman" w:hAnsi="Times New Roman"/>
          <w:sz w:val="24"/>
          <w:szCs w:val="24"/>
        </w:rPr>
        <w:t>Dokumentacja projektowa.</w:t>
      </w:r>
    </w:p>
    <w:p w:rsidR="00986BC8" w:rsidRDefault="00986BC8" w:rsidP="00587546">
      <w:pPr>
        <w:pStyle w:val="Akapitzlist"/>
        <w:numPr>
          <w:ilvl w:val="0"/>
          <w:numId w:val="36"/>
        </w:numPr>
        <w:snapToGrid w:val="0"/>
        <w:ind w:left="754" w:hanging="357"/>
        <w:jc w:val="both"/>
        <w:rPr>
          <w:rFonts w:ascii="Times New Roman" w:hAnsi="Times New Roman"/>
          <w:sz w:val="24"/>
          <w:szCs w:val="24"/>
        </w:rPr>
      </w:pPr>
      <w:r>
        <w:rPr>
          <w:rFonts w:ascii="Times New Roman" w:hAnsi="Times New Roman"/>
          <w:sz w:val="24"/>
          <w:szCs w:val="24"/>
        </w:rPr>
        <w:t>Harmonogram Rzeczowo-F</w:t>
      </w:r>
      <w:r w:rsidRPr="00023018">
        <w:rPr>
          <w:rFonts w:ascii="Times New Roman" w:hAnsi="Times New Roman"/>
          <w:sz w:val="24"/>
          <w:szCs w:val="24"/>
        </w:rPr>
        <w:t>inansowy</w:t>
      </w:r>
      <w:r>
        <w:rPr>
          <w:rFonts w:ascii="Times New Roman" w:hAnsi="Times New Roman"/>
          <w:sz w:val="24"/>
          <w:szCs w:val="24"/>
        </w:rPr>
        <w:t xml:space="preserve"> wraz Programem Prac na Obiekcie.</w:t>
      </w:r>
    </w:p>
    <w:p w:rsidR="003848C9" w:rsidRDefault="003848C9" w:rsidP="005D0408">
      <w:pPr>
        <w:pStyle w:val="Akapitzlist"/>
        <w:numPr>
          <w:ilvl w:val="0"/>
          <w:numId w:val="36"/>
        </w:numPr>
        <w:snapToGrid w:val="0"/>
        <w:ind w:left="754" w:hanging="357"/>
        <w:jc w:val="both"/>
        <w:rPr>
          <w:rFonts w:ascii="Times New Roman" w:hAnsi="Times New Roman"/>
          <w:sz w:val="24"/>
          <w:szCs w:val="24"/>
        </w:rPr>
      </w:pPr>
      <w:r w:rsidRPr="00714284">
        <w:rPr>
          <w:rFonts w:ascii="Times New Roman" w:hAnsi="Times New Roman"/>
          <w:sz w:val="24"/>
          <w:szCs w:val="24"/>
        </w:rPr>
        <w:t>Kosztorys Ofertowy.</w:t>
      </w:r>
    </w:p>
    <w:p w:rsidR="00986BC8" w:rsidRPr="00986BC8" w:rsidRDefault="00986BC8" w:rsidP="00986BC8">
      <w:pPr>
        <w:snapToGrid w:val="0"/>
        <w:jc w:val="both"/>
      </w:pPr>
    </w:p>
    <w:p w:rsidR="003848C9" w:rsidRPr="00714284" w:rsidRDefault="003848C9" w:rsidP="005D0408">
      <w:pPr>
        <w:snapToGrid w:val="0"/>
        <w:spacing w:line="276" w:lineRule="auto"/>
        <w:jc w:val="both"/>
      </w:pPr>
    </w:p>
    <w:p w:rsidR="003848C9" w:rsidRPr="00714284" w:rsidRDefault="003848C9" w:rsidP="005D0408">
      <w:pPr>
        <w:spacing w:line="276" w:lineRule="auto"/>
      </w:pPr>
      <w:r w:rsidRPr="00714284">
        <w:t xml:space="preserve">          ZAMAWIAJĄCY                                                                           WYKONAWCA    </w:t>
      </w:r>
    </w:p>
    <w:p w:rsidR="003848C9" w:rsidRPr="00714284" w:rsidRDefault="003848C9" w:rsidP="005D0408">
      <w:pPr>
        <w:spacing w:line="276" w:lineRule="auto"/>
      </w:pPr>
    </w:p>
    <w:p w:rsidR="003848C9" w:rsidRPr="00714284" w:rsidRDefault="003848C9" w:rsidP="005D0408">
      <w:pPr>
        <w:spacing w:line="276" w:lineRule="auto"/>
      </w:pPr>
      <w:r w:rsidRPr="00714284">
        <w:t>…………………………….</w:t>
      </w:r>
      <w:r w:rsidRPr="00714284">
        <w:tab/>
      </w:r>
      <w:r w:rsidRPr="00714284">
        <w:tab/>
      </w:r>
      <w:r w:rsidRPr="00714284">
        <w:tab/>
      </w:r>
      <w:r w:rsidRPr="00714284">
        <w:tab/>
      </w:r>
      <w:r w:rsidRPr="00714284">
        <w:tab/>
      </w:r>
      <w:r w:rsidRPr="00714284">
        <w:tab/>
        <w:t>..…………………………..</w:t>
      </w:r>
    </w:p>
    <w:sectPr w:rsidR="003848C9" w:rsidRPr="00714284" w:rsidSect="004D6409">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794" w:right="964" w:bottom="851" w:left="1021" w:header="709" w:footer="709"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FBC" w:rsidRDefault="00A62FBC">
      <w:r>
        <w:separator/>
      </w:r>
    </w:p>
  </w:endnote>
  <w:endnote w:type="continuationSeparator" w:id="0">
    <w:p w:rsidR="00A62FBC" w:rsidRDefault="00A62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F5" w:rsidRDefault="002A6050" w:rsidP="004D6409">
    <w:pPr>
      <w:pStyle w:val="Stopka"/>
      <w:framePr w:wrap="around" w:vAnchor="text" w:hAnchor="margin" w:xAlign="right" w:y="1"/>
      <w:rPr>
        <w:rStyle w:val="Numerstrony"/>
      </w:rPr>
    </w:pPr>
    <w:r>
      <w:rPr>
        <w:rStyle w:val="Numerstrony"/>
      </w:rPr>
      <w:fldChar w:fldCharType="begin"/>
    </w:r>
    <w:r w:rsidR="00533AF5">
      <w:rPr>
        <w:rStyle w:val="Numerstrony"/>
      </w:rPr>
      <w:instrText xml:space="preserve">PAGE  </w:instrText>
    </w:r>
    <w:r>
      <w:rPr>
        <w:rStyle w:val="Numerstrony"/>
      </w:rPr>
      <w:fldChar w:fldCharType="separate"/>
    </w:r>
    <w:r w:rsidR="00533AF5">
      <w:rPr>
        <w:rStyle w:val="Numerstrony"/>
        <w:noProof/>
      </w:rPr>
      <w:t>6</w:t>
    </w:r>
    <w:r>
      <w:rPr>
        <w:rStyle w:val="Numerstrony"/>
      </w:rPr>
      <w:fldChar w:fldCharType="end"/>
    </w:r>
  </w:p>
  <w:p w:rsidR="00533AF5" w:rsidRDefault="00533AF5" w:rsidP="004D6409">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F5" w:rsidRDefault="002A6050" w:rsidP="004D6409">
    <w:pPr>
      <w:pStyle w:val="Stopka"/>
      <w:framePr w:wrap="around" w:vAnchor="text" w:hAnchor="margin" w:xAlign="right" w:y="1"/>
      <w:rPr>
        <w:rStyle w:val="Numerstrony"/>
      </w:rPr>
    </w:pPr>
    <w:r>
      <w:rPr>
        <w:rStyle w:val="Numerstrony"/>
      </w:rPr>
      <w:fldChar w:fldCharType="begin"/>
    </w:r>
    <w:r w:rsidR="00533AF5">
      <w:rPr>
        <w:rStyle w:val="Numerstrony"/>
      </w:rPr>
      <w:instrText xml:space="preserve">PAGE  </w:instrText>
    </w:r>
    <w:r>
      <w:rPr>
        <w:rStyle w:val="Numerstrony"/>
      </w:rPr>
      <w:fldChar w:fldCharType="separate"/>
    </w:r>
    <w:r w:rsidR="009E3EED">
      <w:rPr>
        <w:rStyle w:val="Numerstrony"/>
        <w:noProof/>
      </w:rPr>
      <w:t>16</w:t>
    </w:r>
    <w:r>
      <w:rPr>
        <w:rStyle w:val="Numerstrony"/>
      </w:rPr>
      <w:fldChar w:fldCharType="end"/>
    </w:r>
  </w:p>
  <w:p w:rsidR="00533AF5" w:rsidRDefault="00533AF5" w:rsidP="004D6409">
    <w:pPr>
      <w:pStyle w:val="Stopk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F5" w:rsidRDefault="00533AF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FBC" w:rsidRDefault="00A62FBC">
      <w:r>
        <w:separator/>
      </w:r>
    </w:p>
  </w:footnote>
  <w:footnote w:type="continuationSeparator" w:id="0">
    <w:p w:rsidR="00A62FBC" w:rsidRDefault="00A62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F5" w:rsidRDefault="00533AF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F5" w:rsidRDefault="00533AF5">
    <w:pPr>
      <w:pStyle w:val="Nagwek"/>
    </w:pPr>
    <w:r>
      <w:rPr>
        <w:noProof/>
        <w:lang w:eastAsia="pl-PL"/>
      </w:rPr>
      <w:drawing>
        <wp:inline distT="0" distB="0" distL="0" distR="0">
          <wp:extent cx="5760720" cy="752475"/>
          <wp:effectExtent l="0" t="0" r="0" b="0"/>
          <wp:docPr id="1" name="Obraz 1" descr="fundusz ogólny"/>
          <wp:cNvGraphicFramePr/>
          <a:graphic xmlns:a="http://schemas.openxmlformats.org/drawingml/2006/main">
            <a:graphicData uri="http://schemas.openxmlformats.org/drawingml/2006/picture">
              <pic:pic xmlns:pic="http://schemas.openxmlformats.org/drawingml/2006/picture">
                <pic:nvPicPr>
                  <pic:cNvPr id="1" name="Obraz 1" descr="fundusz ogólny"/>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52475"/>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F5" w:rsidRDefault="00533AF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decimal"/>
      <w:lvlText w:val="%1."/>
      <w:lvlJc w:val="left"/>
      <w:pPr>
        <w:tabs>
          <w:tab w:val="num" w:pos="720"/>
        </w:tabs>
        <w:ind w:left="720" w:hanging="360"/>
      </w:pPr>
      <w:rPr>
        <w:rFonts w:cs="Times New Roman"/>
      </w:rPr>
    </w:lvl>
  </w:abstractNum>
  <w:abstractNum w:abstractNumId="1">
    <w:nsid w:val="00000003"/>
    <w:multiLevelType w:val="multilevel"/>
    <w:tmpl w:val="0000000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nsid w:val="00000004"/>
    <w:multiLevelType w:val="multilevel"/>
    <w:tmpl w:val="0682E49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2)"/>
      <w:lvlJc w:val="left"/>
      <w:pPr>
        <w:tabs>
          <w:tab w:val="num" w:pos="720"/>
        </w:tabs>
        <w:ind w:left="720" w:hanging="360"/>
      </w:pPr>
      <w:rPr>
        <w:rFonts w:ascii="Times New Roman" w:eastAsia="Times New Roman" w:hAnsi="Times New Roman"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00000006"/>
    <w:multiLevelType w:val="multilevel"/>
    <w:tmpl w:val="C776AD06"/>
    <w:lvl w:ilvl="0">
      <w:start w:val="1"/>
      <w:numFmt w:val="decimal"/>
      <w:lvlText w:val="%1."/>
      <w:lvlJc w:val="left"/>
      <w:pPr>
        <w:tabs>
          <w:tab w:val="num" w:pos="370"/>
        </w:tabs>
        <w:ind w:left="370" w:hanging="360"/>
      </w:pPr>
      <w:rPr>
        <w:rFonts w:cs="Times New Roman" w:hint="default"/>
        <w:b w:val="0"/>
        <w:color w:val="000000"/>
      </w:rPr>
    </w:lvl>
    <w:lvl w:ilvl="1">
      <w:start w:val="1"/>
      <w:numFmt w:val="decimal"/>
      <w:isLgl/>
      <w:lvlText w:val="%1.%2."/>
      <w:lvlJc w:val="left"/>
      <w:pPr>
        <w:tabs>
          <w:tab w:val="num" w:pos="505"/>
        </w:tabs>
        <w:ind w:left="505" w:hanging="495"/>
      </w:pPr>
      <w:rPr>
        <w:rFonts w:cs="Times New Roman" w:hint="default"/>
        <w:b w:val="0"/>
        <w:color w:val="000000"/>
      </w:rPr>
    </w:lvl>
    <w:lvl w:ilvl="2">
      <w:start w:val="1"/>
      <w:numFmt w:val="decimal"/>
      <w:isLgl/>
      <w:lvlText w:val="%1.%2.%3."/>
      <w:lvlJc w:val="left"/>
      <w:pPr>
        <w:tabs>
          <w:tab w:val="num" w:pos="730"/>
        </w:tabs>
        <w:ind w:left="730" w:hanging="720"/>
      </w:pPr>
      <w:rPr>
        <w:rFonts w:cs="Times New Roman" w:hint="default"/>
        <w:b/>
        <w:color w:val="000000"/>
      </w:rPr>
    </w:lvl>
    <w:lvl w:ilvl="3">
      <w:start w:val="1"/>
      <w:numFmt w:val="decimal"/>
      <w:isLgl/>
      <w:lvlText w:val="%1.%2.%3.%4."/>
      <w:lvlJc w:val="left"/>
      <w:pPr>
        <w:tabs>
          <w:tab w:val="num" w:pos="730"/>
        </w:tabs>
        <w:ind w:left="730" w:hanging="720"/>
      </w:pPr>
      <w:rPr>
        <w:rFonts w:cs="Times New Roman" w:hint="default"/>
        <w:b/>
        <w:color w:val="000000"/>
      </w:rPr>
    </w:lvl>
    <w:lvl w:ilvl="4">
      <w:start w:val="1"/>
      <w:numFmt w:val="decimal"/>
      <w:isLgl/>
      <w:lvlText w:val="%1.%2.%3.%4.%5."/>
      <w:lvlJc w:val="left"/>
      <w:pPr>
        <w:tabs>
          <w:tab w:val="num" w:pos="1090"/>
        </w:tabs>
        <w:ind w:left="1090" w:hanging="1080"/>
      </w:pPr>
      <w:rPr>
        <w:rFonts w:cs="Times New Roman" w:hint="default"/>
        <w:b/>
        <w:color w:val="000000"/>
      </w:rPr>
    </w:lvl>
    <w:lvl w:ilvl="5">
      <w:start w:val="1"/>
      <w:numFmt w:val="decimal"/>
      <w:isLgl/>
      <w:lvlText w:val="%1.%2.%3.%4.%5.%6."/>
      <w:lvlJc w:val="left"/>
      <w:pPr>
        <w:tabs>
          <w:tab w:val="num" w:pos="1090"/>
        </w:tabs>
        <w:ind w:left="1090" w:hanging="1080"/>
      </w:pPr>
      <w:rPr>
        <w:rFonts w:cs="Times New Roman" w:hint="default"/>
        <w:b/>
        <w:color w:val="000000"/>
      </w:rPr>
    </w:lvl>
    <w:lvl w:ilvl="6">
      <w:start w:val="1"/>
      <w:numFmt w:val="decimal"/>
      <w:isLgl/>
      <w:lvlText w:val="%1.%2.%3.%4.%5.%6.%7."/>
      <w:lvlJc w:val="left"/>
      <w:pPr>
        <w:tabs>
          <w:tab w:val="num" w:pos="1450"/>
        </w:tabs>
        <w:ind w:left="1450" w:hanging="1440"/>
      </w:pPr>
      <w:rPr>
        <w:rFonts w:cs="Times New Roman" w:hint="default"/>
        <w:b/>
        <w:color w:val="000000"/>
      </w:rPr>
    </w:lvl>
    <w:lvl w:ilvl="7">
      <w:start w:val="1"/>
      <w:numFmt w:val="decimal"/>
      <w:isLgl/>
      <w:lvlText w:val="%1.%2.%3.%4.%5.%6.%7.%8."/>
      <w:lvlJc w:val="left"/>
      <w:pPr>
        <w:tabs>
          <w:tab w:val="num" w:pos="1450"/>
        </w:tabs>
        <w:ind w:left="1450" w:hanging="1440"/>
      </w:pPr>
      <w:rPr>
        <w:rFonts w:cs="Times New Roman" w:hint="default"/>
        <w:b/>
        <w:color w:val="000000"/>
      </w:rPr>
    </w:lvl>
    <w:lvl w:ilvl="8">
      <w:start w:val="1"/>
      <w:numFmt w:val="decimal"/>
      <w:isLgl/>
      <w:lvlText w:val="%1.%2.%3.%4.%5.%6.%7.%8.%9."/>
      <w:lvlJc w:val="left"/>
      <w:pPr>
        <w:tabs>
          <w:tab w:val="num" w:pos="1810"/>
        </w:tabs>
        <w:ind w:left="1810" w:hanging="1800"/>
      </w:pPr>
      <w:rPr>
        <w:rFonts w:cs="Times New Roman" w:hint="default"/>
        <w:b/>
        <w:color w:val="000000"/>
      </w:rPr>
    </w:lvl>
  </w:abstractNum>
  <w:abstractNum w:abstractNumId="4">
    <w:nsid w:val="00000007"/>
    <w:multiLevelType w:val="singleLevel"/>
    <w:tmpl w:val="A4EA1A70"/>
    <w:lvl w:ilvl="0">
      <w:start w:val="1"/>
      <w:numFmt w:val="decimal"/>
      <w:lvlText w:val="%1."/>
      <w:lvlJc w:val="left"/>
      <w:pPr>
        <w:tabs>
          <w:tab w:val="num" w:pos="360"/>
        </w:tabs>
        <w:ind w:left="360" w:hanging="360"/>
      </w:pPr>
      <w:rPr>
        <w:rFonts w:cs="Times New Roman"/>
        <w:b w:val="0"/>
        <w:i w:val="0"/>
      </w:rPr>
    </w:lvl>
  </w:abstractNum>
  <w:abstractNum w:abstractNumId="5">
    <w:nsid w:val="0000000D"/>
    <w:multiLevelType w:val="multilevel"/>
    <w:tmpl w:val="0000000D"/>
    <w:name w:val="WW8Num4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nsid w:val="0BDA60DD"/>
    <w:multiLevelType w:val="singleLevel"/>
    <w:tmpl w:val="04150011"/>
    <w:lvl w:ilvl="0">
      <w:start w:val="1"/>
      <w:numFmt w:val="decimal"/>
      <w:lvlText w:val="%1)"/>
      <w:lvlJc w:val="left"/>
      <w:pPr>
        <w:ind w:left="720" w:hanging="360"/>
      </w:pPr>
      <w:rPr>
        <w:rFonts w:cs="Times New Roman"/>
      </w:rPr>
    </w:lvl>
  </w:abstractNum>
  <w:abstractNum w:abstractNumId="7">
    <w:nsid w:val="13625B09"/>
    <w:multiLevelType w:val="hybridMultilevel"/>
    <w:tmpl w:val="ADFE9040"/>
    <w:lvl w:ilvl="0" w:tplc="0000000B">
      <w:start w:val="1"/>
      <w:numFmt w:val="decimal"/>
      <w:lvlText w:val="%1."/>
      <w:lvlJc w:val="left"/>
      <w:pPr>
        <w:tabs>
          <w:tab w:val="num" w:pos="360"/>
        </w:tabs>
        <w:ind w:left="36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65201E5"/>
    <w:multiLevelType w:val="hybridMultilevel"/>
    <w:tmpl w:val="BBEE1DA2"/>
    <w:lvl w:ilvl="0" w:tplc="7A3AA72E">
      <w:start w:val="1"/>
      <w:numFmt w:val="lowerLetter"/>
      <w:lvlText w:val="%1)"/>
      <w:lvlJc w:val="left"/>
      <w:pPr>
        <w:tabs>
          <w:tab w:val="num" w:pos="730"/>
        </w:tabs>
        <w:ind w:left="730" w:hanging="360"/>
      </w:pPr>
      <w:rPr>
        <w:rFonts w:cs="Times New Roman" w:hint="default"/>
        <w:b w:val="0"/>
        <w:i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DE64A58"/>
    <w:multiLevelType w:val="hybridMultilevel"/>
    <w:tmpl w:val="C47E928E"/>
    <w:lvl w:ilvl="0" w:tplc="B3B4708E">
      <w:start w:val="2"/>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1BE3735"/>
    <w:multiLevelType w:val="hybridMultilevel"/>
    <w:tmpl w:val="E854A030"/>
    <w:lvl w:ilvl="0" w:tplc="B3B4708E">
      <w:start w:val="2"/>
      <w:numFmt w:val="lowerLetter"/>
      <w:lvlText w:val="%1)"/>
      <w:lvlJc w:val="left"/>
      <w:pPr>
        <w:tabs>
          <w:tab w:val="num" w:pos="730"/>
        </w:tabs>
        <w:ind w:left="730" w:hanging="360"/>
      </w:pPr>
      <w:rPr>
        <w:rFonts w:cs="Times New Roman" w:hint="default"/>
        <w:b w:val="0"/>
        <w:i w:val="0"/>
        <w:color w:val="auto"/>
        <w:sz w:val="24"/>
        <w:szCs w:val="24"/>
      </w:rPr>
    </w:lvl>
    <w:lvl w:ilvl="1" w:tplc="04150019">
      <w:start w:val="1"/>
      <w:numFmt w:val="lowerLetter"/>
      <w:lvlText w:val="%2."/>
      <w:lvlJc w:val="left"/>
      <w:pPr>
        <w:tabs>
          <w:tab w:val="num" w:pos="1450"/>
        </w:tabs>
        <w:ind w:left="1450" w:hanging="360"/>
      </w:pPr>
      <w:rPr>
        <w:rFonts w:cs="Times New Roman"/>
      </w:rPr>
    </w:lvl>
    <w:lvl w:ilvl="2" w:tplc="0415001B" w:tentative="1">
      <w:start w:val="1"/>
      <w:numFmt w:val="lowerRoman"/>
      <w:lvlText w:val="%3."/>
      <w:lvlJc w:val="right"/>
      <w:pPr>
        <w:tabs>
          <w:tab w:val="num" w:pos="2170"/>
        </w:tabs>
        <w:ind w:left="2170" w:hanging="180"/>
      </w:pPr>
      <w:rPr>
        <w:rFonts w:cs="Times New Roman"/>
      </w:rPr>
    </w:lvl>
    <w:lvl w:ilvl="3" w:tplc="0415000F" w:tentative="1">
      <w:start w:val="1"/>
      <w:numFmt w:val="decimal"/>
      <w:lvlText w:val="%4."/>
      <w:lvlJc w:val="left"/>
      <w:pPr>
        <w:tabs>
          <w:tab w:val="num" w:pos="2890"/>
        </w:tabs>
        <w:ind w:left="2890" w:hanging="360"/>
      </w:pPr>
      <w:rPr>
        <w:rFonts w:cs="Times New Roman"/>
      </w:rPr>
    </w:lvl>
    <w:lvl w:ilvl="4" w:tplc="04150019" w:tentative="1">
      <w:start w:val="1"/>
      <w:numFmt w:val="lowerLetter"/>
      <w:lvlText w:val="%5."/>
      <w:lvlJc w:val="left"/>
      <w:pPr>
        <w:tabs>
          <w:tab w:val="num" w:pos="3610"/>
        </w:tabs>
        <w:ind w:left="3610" w:hanging="360"/>
      </w:pPr>
      <w:rPr>
        <w:rFonts w:cs="Times New Roman"/>
      </w:rPr>
    </w:lvl>
    <w:lvl w:ilvl="5" w:tplc="0415001B" w:tentative="1">
      <w:start w:val="1"/>
      <w:numFmt w:val="lowerRoman"/>
      <w:lvlText w:val="%6."/>
      <w:lvlJc w:val="right"/>
      <w:pPr>
        <w:tabs>
          <w:tab w:val="num" w:pos="4330"/>
        </w:tabs>
        <w:ind w:left="4330" w:hanging="180"/>
      </w:pPr>
      <w:rPr>
        <w:rFonts w:cs="Times New Roman"/>
      </w:rPr>
    </w:lvl>
    <w:lvl w:ilvl="6" w:tplc="0415000F" w:tentative="1">
      <w:start w:val="1"/>
      <w:numFmt w:val="decimal"/>
      <w:lvlText w:val="%7."/>
      <w:lvlJc w:val="left"/>
      <w:pPr>
        <w:tabs>
          <w:tab w:val="num" w:pos="5050"/>
        </w:tabs>
        <w:ind w:left="5050" w:hanging="360"/>
      </w:pPr>
      <w:rPr>
        <w:rFonts w:cs="Times New Roman"/>
      </w:rPr>
    </w:lvl>
    <w:lvl w:ilvl="7" w:tplc="04150019" w:tentative="1">
      <w:start w:val="1"/>
      <w:numFmt w:val="lowerLetter"/>
      <w:lvlText w:val="%8."/>
      <w:lvlJc w:val="left"/>
      <w:pPr>
        <w:tabs>
          <w:tab w:val="num" w:pos="5770"/>
        </w:tabs>
        <w:ind w:left="5770" w:hanging="360"/>
      </w:pPr>
      <w:rPr>
        <w:rFonts w:cs="Times New Roman"/>
      </w:rPr>
    </w:lvl>
    <w:lvl w:ilvl="8" w:tplc="0415001B" w:tentative="1">
      <w:start w:val="1"/>
      <w:numFmt w:val="lowerRoman"/>
      <w:lvlText w:val="%9."/>
      <w:lvlJc w:val="right"/>
      <w:pPr>
        <w:tabs>
          <w:tab w:val="num" w:pos="6490"/>
        </w:tabs>
        <w:ind w:left="6490" w:hanging="180"/>
      </w:pPr>
      <w:rPr>
        <w:rFonts w:cs="Times New Roman"/>
      </w:rPr>
    </w:lvl>
  </w:abstractNum>
  <w:abstractNum w:abstractNumId="11">
    <w:nsid w:val="22BA67BE"/>
    <w:multiLevelType w:val="hybridMultilevel"/>
    <w:tmpl w:val="81BCAB3A"/>
    <w:lvl w:ilvl="0" w:tplc="8AA695C6">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3DF4EBF"/>
    <w:multiLevelType w:val="hybridMultilevel"/>
    <w:tmpl w:val="26A86998"/>
    <w:lvl w:ilvl="0" w:tplc="571C3F46">
      <w:start w:val="1"/>
      <w:numFmt w:val="decimal"/>
      <w:lvlText w:val="%1."/>
      <w:lvlJc w:val="left"/>
      <w:pPr>
        <w:ind w:left="720" w:hanging="360"/>
      </w:pPr>
      <w:rPr>
        <w:rFonts w:cs="Times New Roman"/>
        <w:b w:val="0"/>
        <w:i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6F54867"/>
    <w:multiLevelType w:val="hybridMultilevel"/>
    <w:tmpl w:val="CB60DC8C"/>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282C681A"/>
    <w:multiLevelType w:val="hybridMultilevel"/>
    <w:tmpl w:val="E9E0E3CA"/>
    <w:lvl w:ilvl="0" w:tplc="1854B8F6">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A997776"/>
    <w:multiLevelType w:val="hybridMultilevel"/>
    <w:tmpl w:val="A36872AA"/>
    <w:lvl w:ilvl="0" w:tplc="0000000B">
      <w:start w:val="1"/>
      <w:numFmt w:val="decimal"/>
      <w:lvlText w:val="%1."/>
      <w:lvlJc w:val="left"/>
      <w:pPr>
        <w:tabs>
          <w:tab w:val="num" w:pos="360"/>
        </w:tabs>
        <w:ind w:left="360" w:hanging="360"/>
      </w:pPr>
      <w:rPr>
        <w:rFonts w:cs="Times New Roman"/>
        <w:b w:val="0"/>
        <w:i w:val="0"/>
      </w:rPr>
    </w:lvl>
    <w:lvl w:ilvl="1" w:tplc="C9C8AF2C">
      <w:start w:val="1"/>
      <w:numFmt w:val="lowerLetter"/>
      <w:lvlText w:val="%2)"/>
      <w:lvlJc w:val="left"/>
      <w:pPr>
        <w:tabs>
          <w:tab w:val="num" w:pos="502"/>
        </w:tabs>
        <w:ind w:left="502" w:hanging="360"/>
      </w:pPr>
      <w:rPr>
        <w:rFonts w:cs="Times New Roman" w:hint="default"/>
        <w:b w:val="0"/>
        <w:i w:val="0"/>
      </w:rPr>
    </w:lvl>
    <w:lvl w:ilvl="2" w:tplc="0415000F">
      <w:start w:val="1"/>
      <w:numFmt w:val="decimal"/>
      <w:lvlText w:val="%3."/>
      <w:lvlJc w:val="left"/>
      <w:pPr>
        <w:tabs>
          <w:tab w:val="num" w:pos="2340"/>
        </w:tabs>
        <w:ind w:left="2340" w:hanging="360"/>
      </w:pPr>
      <w:rPr>
        <w:rFonts w:cs="Times New Roman"/>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FBB4CB6"/>
    <w:multiLevelType w:val="hybridMultilevel"/>
    <w:tmpl w:val="38E2A81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nsid w:val="31357C26"/>
    <w:multiLevelType w:val="multilevel"/>
    <w:tmpl w:val="5A2A62E2"/>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720"/>
        </w:tabs>
        <w:ind w:left="720" w:hanging="360"/>
      </w:pPr>
      <w:rPr>
        <w:rFonts w:ascii="Times New Roman" w:hAnsi="Times New Roman" w:cs="Times New Roman" w:hint="default"/>
        <w:sz w:val="24"/>
        <w:szCs w:val="24"/>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325230C8"/>
    <w:multiLevelType w:val="hybridMultilevel"/>
    <w:tmpl w:val="4412D256"/>
    <w:lvl w:ilvl="0" w:tplc="DE3068BC">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5AE16DD"/>
    <w:multiLevelType w:val="hybridMultilevel"/>
    <w:tmpl w:val="EB8615D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7A44679"/>
    <w:multiLevelType w:val="hybridMultilevel"/>
    <w:tmpl w:val="952087E4"/>
    <w:lvl w:ilvl="0" w:tplc="359A9EAA">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37BA21B7"/>
    <w:multiLevelType w:val="hybridMultilevel"/>
    <w:tmpl w:val="568815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BD1736F"/>
    <w:multiLevelType w:val="multilevel"/>
    <w:tmpl w:val="DBBEC948"/>
    <w:name w:val="WW8Num43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nsid w:val="3DEC3977"/>
    <w:multiLevelType w:val="multilevel"/>
    <w:tmpl w:val="B484A4DA"/>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bullet"/>
      <w:lvlText w:val=""/>
      <w:lvlJc w:val="left"/>
      <w:pPr>
        <w:tabs>
          <w:tab w:val="num" w:pos="720"/>
        </w:tabs>
        <w:ind w:left="720" w:hanging="360"/>
      </w:pPr>
      <w:rPr>
        <w:rFonts w:ascii="Symbol" w:hAnsi="Symbol" w:hint="default"/>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4174484A"/>
    <w:multiLevelType w:val="hybridMultilevel"/>
    <w:tmpl w:val="1F7AE594"/>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nsid w:val="417B4F6D"/>
    <w:multiLevelType w:val="hybridMultilevel"/>
    <w:tmpl w:val="790C64D0"/>
    <w:lvl w:ilvl="0" w:tplc="0088A24A">
      <w:start w:val="1"/>
      <w:numFmt w:val="lowerLetter"/>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48D0068A"/>
    <w:multiLevelType w:val="hybridMultilevel"/>
    <w:tmpl w:val="258CE8D6"/>
    <w:lvl w:ilvl="0" w:tplc="0000000B">
      <w:start w:val="1"/>
      <w:numFmt w:val="decimal"/>
      <w:lvlText w:val="%1."/>
      <w:lvlJc w:val="left"/>
      <w:pPr>
        <w:tabs>
          <w:tab w:val="num" w:pos="360"/>
        </w:tabs>
        <w:ind w:left="36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B3B4708E">
      <w:start w:val="2"/>
      <w:numFmt w:val="lowerLetter"/>
      <w:lvlText w:val="%3)"/>
      <w:lvlJc w:val="left"/>
      <w:pPr>
        <w:tabs>
          <w:tab w:val="num" w:pos="2340"/>
        </w:tabs>
        <w:ind w:left="2340" w:hanging="360"/>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48F52363"/>
    <w:multiLevelType w:val="hybridMultilevel"/>
    <w:tmpl w:val="159ED68E"/>
    <w:lvl w:ilvl="0" w:tplc="8DEC1A4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4A3A4EA4"/>
    <w:multiLevelType w:val="multilevel"/>
    <w:tmpl w:val="3B92D838"/>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720"/>
        </w:tabs>
        <w:ind w:left="720" w:hanging="360"/>
      </w:pPr>
      <w:rPr>
        <w:rFonts w:ascii="Times New Roman" w:hAnsi="Times New Roman" w:cs="Times New Roman" w:hint="default"/>
        <w:sz w:val="24"/>
        <w:szCs w:val="24"/>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nsid w:val="4B22146C"/>
    <w:multiLevelType w:val="hybridMultilevel"/>
    <w:tmpl w:val="604CC5EC"/>
    <w:lvl w:ilvl="0" w:tplc="A7F607A4">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63541282">
      <w:start w:val="1"/>
      <w:numFmt w:val="bullet"/>
      <w:lvlText w:val=""/>
      <w:lvlJc w:val="left"/>
      <w:pPr>
        <w:tabs>
          <w:tab w:val="num" w:pos="1440"/>
        </w:tabs>
        <w:ind w:left="1440" w:hanging="360"/>
      </w:pPr>
      <w:rPr>
        <w:rFonts w:ascii="Symbol" w:hAnsi="Symbol" w:hint="default"/>
        <w:b w:val="0"/>
        <w:i w:val="0"/>
        <w:sz w:val="24"/>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4BD871BE"/>
    <w:multiLevelType w:val="singleLevel"/>
    <w:tmpl w:val="04150017"/>
    <w:lvl w:ilvl="0">
      <w:start w:val="1"/>
      <w:numFmt w:val="lowerLetter"/>
      <w:lvlText w:val="%1)"/>
      <w:lvlJc w:val="left"/>
      <w:pPr>
        <w:ind w:left="720" w:hanging="360"/>
      </w:pPr>
      <w:rPr>
        <w:rFonts w:cs="Times New Roman"/>
      </w:rPr>
    </w:lvl>
  </w:abstractNum>
  <w:abstractNum w:abstractNumId="31">
    <w:nsid w:val="550E4E50"/>
    <w:multiLevelType w:val="hybridMultilevel"/>
    <w:tmpl w:val="0BCAC0AC"/>
    <w:lvl w:ilvl="0" w:tplc="6482363E">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2">
    <w:nsid w:val="5C59797E"/>
    <w:multiLevelType w:val="hybridMultilevel"/>
    <w:tmpl w:val="78A83E24"/>
    <w:name w:val="WW8Num43222"/>
    <w:lvl w:ilvl="0" w:tplc="B3B4708E">
      <w:start w:val="2"/>
      <w:numFmt w:val="lowerLetter"/>
      <w:lvlText w:val="%1)"/>
      <w:lvlJc w:val="left"/>
      <w:pPr>
        <w:ind w:left="1474" w:hanging="360"/>
      </w:pPr>
      <w:rPr>
        <w:rFonts w:cs="Times New Roman" w:hint="default"/>
        <w:b w:val="0"/>
        <w:i w:val="0"/>
      </w:rPr>
    </w:lvl>
    <w:lvl w:ilvl="1" w:tplc="04150019" w:tentative="1">
      <w:start w:val="1"/>
      <w:numFmt w:val="lowerLetter"/>
      <w:lvlText w:val="%2."/>
      <w:lvlJc w:val="left"/>
      <w:pPr>
        <w:ind w:left="2194" w:hanging="360"/>
      </w:pPr>
      <w:rPr>
        <w:rFonts w:cs="Times New Roman"/>
      </w:rPr>
    </w:lvl>
    <w:lvl w:ilvl="2" w:tplc="0415001B" w:tentative="1">
      <w:start w:val="1"/>
      <w:numFmt w:val="lowerRoman"/>
      <w:lvlText w:val="%3."/>
      <w:lvlJc w:val="right"/>
      <w:pPr>
        <w:ind w:left="2914" w:hanging="180"/>
      </w:pPr>
      <w:rPr>
        <w:rFonts w:cs="Times New Roman"/>
      </w:rPr>
    </w:lvl>
    <w:lvl w:ilvl="3" w:tplc="0415000F" w:tentative="1">
      <w:start w:val="1"/>
      <w:numFmt w:val="decimal"/>
      <w:lvlText w:val="%4."/>
      <w:lvlJc w:val="left"/>
      <w:pPr>
        <w:ind w:left="3634" w:hanging="360"/>
      </w:pPr>
      <w:rPr>
        <w:rFonts w:cs="Times New Roman"/>
      </w:rPr>
    </w:lvl>
    <w:lvl w:ilvl="4" w:tplc="04150019" w:tentative="1">
      <w:start w:val="1"/>
      <w:numFmt w:val="lowerLetter"/>
      <w:lvlText w:val="%5."/>
      <w:lvlJc w:val="left"/>
      <w:pPr>
        <w:ind w:left="4354" w:hanging="360"/>
      </w:pPr>
      <w:rPr>
        <w:rFonts w:cs="Times New Roman"/>
      </w:rPr>
    </w:lvl>
    <w:lvl w:ilvl="5" w:tplc="0415001B" w:tentative="1">
      <w:start w:val="1"/>
      <w:numFmt w:val="lowerRoman"/>
      <w:lvlText w:val="%6."/>
      <w:lvlJc w:val="right"/>
      <w:pPr>
        <w:ind w:left="5074" w:hanging="180"/>
      </w:pPr>
      <w:rPr>
        <w:rFonts w:cs="Times New Roman"/>
      </w:rPr>
    </w:lvl>
    <w:lvl w:ilvl="6" w:tplc="0415000F" w:tentative="1">
      <w:start w:val="1"/>
      <w:numFmt w:val="decimal"/>
      <w:lvlText w:val="%7."/>
      <w:lvlJc w:val="left"/>
      <w:pPr>
        <w:ind w:left="5794" w:hanging="360"/>
      </w:pPr>
      <w:rPr>
        <w:rFonts w:cs="Times New Roman"/>
      </w:rPr>
    </w:lvl>
    <w:lvl w:ilvl="7" w:tplc="04150019" w:tentative="1">
      <w:start w:val="1"/>
      <w:numFmt w:val="lowerLetter"/>
      <w:lvlText w:val="%8."/>
      <w:lvlJc w:val="left"/>
      <w:pPr>
        <w:ind w:left="6514" w:hanging="360"/>
      </w:pPr>
      <w:rPr>
        <w:rFonts w:cs="Times New Roman"/>
      </w:rPr>
    </w:lvl>
    <w:lvl w:ilvl="8" w:tplc="0415001B" w:tentative="1">
      <w:start w:val="1"/>
      <w:numFmt w:val="lowerRoman"/>
      <w:lvlText w:val="%9."/>
      <w:lvlJc w:val="right"/>
      <w:pPr>
        <w:ind w:left="7234" w:hanging="180"/>
      </w:pPr>
      <w:rPr>
        <w:rFonts w:cs="Times New Roman"/>
      </w:rPr>
    </w:lvl>
  </w:abstractNum>
  <w:abstractNum w:abstractNumId="33">
    <w:nsid w:val="61291DA1"/>
    <w:multiLevelType w:val="hybridMultilevel"/>
    <w:tmpl w:val="FB302AC2"/>
    <w:lvl w:ilvl="0" w:tplc="C874C782">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662A3907"/>
    <w:multiLevelType w:val="hybridMultilevel"/>
    <w:tmpl w:val="15DE6DB4"/>
    <w:name w:val="WW8Num4322"/>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nsid w:val="6651774A"/>
    <w:multiLevelType w:val="hybridMultilevel"/>
    <w:tmpl w:val="58FAC850"/>
    <w:lvl w:ilvl="0" w:tplc="3C82D6A2">
      <w:start w:val="1"/>
      <w:numFmt w:val="decimal"/>
      <w:lvlText w:val="%1)"/>
      <w:lvlJc w:val="left"/>
      <w:pPr>
        <w:ind w:left="1215" w:hanging="360"/>
      </w:pPr>
      <w:rPr>
        <w:rFonts w:ascii="Times New Roman" w:hAnsi="Times New Roman" w:cs="Times New Roman" w:hint="default"/>
        <w:sz w:val="24"/>
        <w:szCs w:val="24"/>
      </w:rPr>
    </w:lvl>
    <w:lvl w:ilvl="1" w:tplc="04150019" w:tentative="1">
      <w:start w:val="1"/>
      <w:numFmt w:val="lowerLetter"/>
      <w:lvlText w:val="%2."/>
      <w:lvlJc w:val="left"/>
      <w:pPr>
        <w:ind w:left="1935" w:hanging="360"/>
      </w:pPr>
      <w:rPr>
        <w:rFonts w:cs="Times New Roman"/>
      </w:rPr>
    </w:lvl>
    <w:lvl w:ilvl="2" w:tplc="0415001B" w:tentative="1">
      <w:start w:val="1"/>
      <w:numFmt w:val="lowerRoman"/>
      <w:lvlText w:val="%3."/>
      <w:lvlJc w:val="right"/>
      <w:pPr>
        <w:ind w:left="2655" w:hanging="180"/>
      </w:pPr>
      <w:rPr>
        <w:rFonts w:cs="Times New Roman"/>
      </w:rPr>
    </w:lvl>
    <w:lvl w:ilvl="3" w:tplc="0415000F" w:tentative="1">
      <w:start w:val="1"/>
      <w:numFmt w:val="decimal"/>
      <w:lvlText w:val="%4."/>
      <w:lvlJc w:val="left"/>
      <w:pPr>
        <w:ind w:left="3375" w:hanging="360"/>
      </w:pPr>
      <w:rPr>
        <w:rFonts w:cs="Times New Roman"/>
      </w:rPr>
    </w:lvl>
    <w:lvl w:ilvl="4" w:tplc="04150019" w:tentative="1">
      <w:start w:val="1"/>
      <w:numFmt w:val="lowerLetter"/>
      <w:lvlText w:val="%5."/>
      <w:lvlJc w:val="left"/>
      <w:pPr>
        <w:ind w:left="4095" w:hanging="360"/>
      </w:pPr>
      <w:rPr>
        <w:rFonts w:cs="Times New Roman"/>
      </w:rPr>
    </w:lvl>
    <w:lvl w:ilvl="5" w:tplc="0415001B" w:tentative="1">
      <w:start w:val="1"/>
      <w:numFmt w:val="lowerRoman"/>
      <w:lvlText w:val="%6."/>
      <w:lvlJc w:val="right"/>
      <w:pPr>
        <w:ind w:left="4815" w:hanging="180"/>
      </w:pPr>
      <w:rPr>
        <w:rFonts w:cs="Times New Roman"/>
      </w:rPr>
    </w:lvl>
    <w:lvl w:ilvl="6" w:tplc="0415000F" w:tentative="1">
      <w:start w:val="1"/>
      <w:numFmt w:val="decimal"/>
      <w:lvlText w:val="%7."/>
      <w:lvlJc w:val="left"/>
      <w:pPr>
        <w:ind w:left="5535" w:hanging="360"/>
      </w:pPr>
      <w:rPr>
        <w:rFonts w:cs="Times New Roman"/>
      </w:rPr>
    </w:lvl>
    <w:lvl w:ilvl="7" w:tplc="04150019" w:tentative="1">
      <w:start w:val="1"/>
      <w:numFmt w:val="lowerLetter"/>
      <w:lvlText w:val="%8."/>
      <w:lvlJc w:val="left"/>
      <w:pPr>
        <w:ind w:left="6255" w:hanging="360"/>
      </w:pPr>
      <w:rPr>
        <w:rFonts w:cs="Times New Roman"/>
      </w:rPr>
    </w:lvl>
    <w:lvl w:ilvl="8" w:tplc="0415001B" w:tentative="1">
      <w:start w:val="1"/>
      <w:numFmt w:val="lowerRoman"/>
      <w:lvlText w:val="%9."/>
      <w:lvlJc w:val="right"/>
      <w:pPr>
        <w:ind w:left="6975" w:hanging="180"/>
      </w:pPr>
      <w:rPr>
        <w:rFonts w:cs="Times New Roman"/>
      </w:rPr>
    </w:lvl>
  </w:abstractNum>
  <w:abstractNum w:abstractNumId="36">
    <w:nsid w:val="672704BE"/>
    <w:multiLevelType w:val="multilevel"/>
    <w:tmpl w:val="5A8625A4"/>
    <w:lvl w:ilvl="0">
      <w:start w:val="1"/>
      <w:numFmt w:val="decimal"/>
      <w:lvlText w:val="%1."/>
      <w:lvlJc w:val="left"/>
      <w:pPr>
        <w:tabs>
          <w:tab w:val="num" w:pos="360"/>
        </w:tabs>
        <w:ind w:left="360" w:hanging="360"/>
      </w:pPr>
      <w:rPr>
        <w:rFonts w:cs="Times New Roman" w:hint="default"/>
        <w:b w:val="0"/>
        <w:color w:val="000000"/>
      </w:rPr>
    </w:lvl>
    <w:lvl w:ilvl="1">
      <w:start w:val="1"/>
      <w:numFmt w:val="decimal"/>
      <w:isLgl/>
      <w:lvlText w:val="%1.%2."/>
      <w:lvlJc w:val="left"/>
      <w:pPr>
        <w:tabs>
          <w:tab w:val="num" w:pos="495"/>
        </w:tabs>
        <w:ind w:left="495" w:hanging="495"/>
      </w:pPr>
      <w:rPr>
        <w:rFonts w:ascii="Times New Roman" w:hAnsi="Times New Roman" w:cs="Times New Roman" w:hint="default"/>
        <w:b w:val="0"/>
        <w:i w:val="0"/>
        <w:color w:val="000000"/>
        <w:sz w:val="24"/>
        <w:szCs w:val="24"/>
      </w:rPr>
    </w:lvl>
    <w:lvl w:ilvl="2">
      <w:start w:val="1"/>
      <w:numFmt w:val="lowerLetter"/>
      <w:isLgl/>
      <w:lvlText w:val="%3)"/>
      <w:lvlJc w:val="left"/>
      <w:pPr>
        <w:tabs>
          <w:tab w:val="num" w:pos="720"/>
        </w:tabs>
        <w:ind w:left="720" w:hanging="720"/>
      </w:pPr>
      <w:rPr>
        <w:rFonts w:ascii="Times New Roman" w:eastAsia="Times New Roman" w:hAnsi="Times New Roman" w:cs="Times New Roman"/>
        <w:b w:val="0"/>
        <w:color w:val="000000"/>
      </w:rPr>
    </w:lvl>
    <w:lvl w:ilvl="3">
      <w:start w:val="1"/>
      <w:numFmt w:val="decimal"/>
      <w:isLgl/>
      <w:lvlText w:val="%1.%2.%3.%4."/>
      <w:lvlJc w:val="left"/>
      <w:pPr>
        <w:tabs>
          <w:tab w:val="num" w:pos="720"/>
        </w:tabs>
        <w:ind w:left="720" w:hanging="720"/>
      </w:pPr>
      <w:rPr>
        <w:rFonts w:cs="Times New Roman" w:hint="default"/>
        <w:b w:val="0"/>
        <w:color w:val="000000"/>
      </w:rPr>
    </w:lvl>
    <w:lvl w:ilvl="4">
      <w:start w:val="1"/>
      <w:numFmt w:val="decimal"/>
      <w:isLgl/>
      <w:lvlText w:val="%1.%2.%3.%4.%5."/>
      <w:lvlJc w:val="left"/>
      <w:pPr>
        <w:tabs>
          <w:tab w:val="num" w:pos="1080"/>
        </w:tabs>
        <w:ind w:left="1080" w:hanging="1080"/>
      </w:pPr>
      <w:rPr>
        <w:rFonts w:cs="Times New Roman" w:hint="default"/>
        <w:b/>
        <w:color w:val="000000"/>
      </w:rPr>
    </w:lvl>
    <w:lvl w:ilvl="5">
      <w:start w:val="1"/>
      <w:numFmt w:val="decimal"/>
      <w:isLgl/>
      <w:lvlText w:val="%1.%2.%3.%4.%5.%6."/>
      <w:lvlJc w:val="left"/>
      <w:pPr>
        <w:tabs>
          <w:tab w:val="num" w:pos="1080"/>
        </w:tabs>
        <w:ind w:left="1080" w:hanging="1080"/>
      </w:pPr>
      <w:rPr>
        <w:rFonts w:cs="Times New Roman" w:hint="default"/>
        <w:b/>
        <w:color w:val="000000"/>
      </w:rPr>
    </w:lvl>
    <w:lvl w:ilvl="6">
      <w:start w:val="1"/>
      <w:numFmt w:val="decimal"/>
      <w:isLgl/>
      <w:lvlText w:val="%1.%2.%3.%4.%5.%6.%7."/>
      <w:lvlJc w:val="left"/>
      <w:pPr>
        <w:tabs>
          <w:tab w:val="num" w:pos="1440"/>
        </w:tabs>
        <w:ind w:left="1440" w:hanging="1440"/>
      </w:pPr>
      <w:rPr>
        <w:rFonts w:cs="Times New Roman" w:hint="default"/>
        <w:b/>
        <w:color w:val="000000"/>
      </w:rPr>
    </w:lvl>
    <w:lvl w:ilvl="7">
      <w:start w:val="1"/>
      <w:numFmt w:val="decimal"/>
      <w:isLgl/>
      <w:lvlText w:val="%1.%2.%3.%4.%5.%6.%7.%8."/>
      <w:lvlJc w:val="left"/>
      <w:pPr>
        <w:tabs>
          <w:tab w:val="num" w:pos="1440"/>
        </w:tabs>
        <w:ind w:left="1440" w:hanging="1440"/>
      </w:pPr>
      <w:rPr>
        <w:rFonts w:cs="Times New Roman" w:hint="default"/>
        <w:b/>
        <w:color w:val="000000"/>
      </w:rPr>
    </w:lvl>
    <w:lvl w:ilvl="8">
      <w:start w:val="1"/>
      <w:numFmt w:val="decimal"/>
      <w:isLgl/>
      <w:lvlText w:val="%1.%2.%3.%4.%5.%6.%7.%8.%9."/>
      <w:lvlJc w:val="left"/>
      <w:pPr>
        <w:tabs>
          <w:tab w:val="num" w:pos="1800"/>
        </w:tabs>
        <w:ind w:left="1800" w:hanging="1800"/>
      </w:pPr>
      <w:rPr>
        <w:rFonts w:cs="Times New Roman" w:hint="default"/>
        <w:b/>
        <w:color w:val="000000"/>
      </w:rPr>
    </w:lvl>
  </w:abstractNum>
  <w:abstractNum w:abstractNumId="37">
    <w:nsid w:val="67BD06CA"/>
    <w:multiLevelType w:val="hybridMultilevel"/>
    <w:tmpl w:val="24623B24"/>
    <w:lvl w:ilvl="0" w:tplc="04150011">
      <w:start w:val="1"/>
      <w:numFmt w:val="decimal"/>
      <w:lvlText w:val="%1)"/>
      <w:lvlJc w:val="left"/>
      <w:pPr>
        <w:tabs>
          <w:tab w:val="num" w:pos="420"/>
        </w:tabs>
        <w:ind w:left="420" w:hanging="42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24A675A6">
      <w:start w:val="1"/>
      <w:numFmt w:val="decimal"/>
      <w:lvlText w:val="%3."/>
      <w:lvlJc w:val="left"/>
      <w:pPr>
        <w:tabs>
          <w:tab w:val="num" w:pos="420"/>
        </w:tabs>
        <w:ind w:left="420" w:hanging="420"/>
      </w:pPr>
      <w:rPr>
        <w:rFonts w:cs="Times New Roman" w:hint="default"/>
        <w:b w:val="0"/>
      </w:rPr>
    </w:lvl>
    <w:lvl w:ilvl="3" w:tplc="E6DC4B34">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8">
    <w:nsid w:val="70331654"/>
    <w:multiLevelType w:val="hybridMultilevel"/>
    <w:tmpl w:val="6DA8688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70BD4186"/>
    <w:multiLevelType w:val="hybridMultilevel"/>
    <w:tmpl w:val="FEE2B2EC"/>
    <w:lvl w:ilvl="0" w:tplc="24A675A6">
      <w:start w:val="1"/>
      <w:numFmt w:val="decimal"/>
      <w:lvlText w:val="%1."/>
      <w:lvlJc w:val="left"/>
      <w:pPr>
        <w:tabs>
          <w:tab w:val="num" w:pos="420"/>
        </w:tabs>
        <w:ind w:left="420" w:hanging="42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724A5750"/>
    <w:multiLevelType w:val="hybridMultilevel"/>
    <w:tmpl w:val="BD2E27E6"/>
    <w:lvl w:ilvl="0" w:tplc="24A675A6">
      <w:start w:val="1"/>
      <w:numFmt w:val="decimal"/>
      <w:lvlText w:val="%1."/>
      <w:lvlJc w:val="left"/>
      <w:pPr>
        <w:tabs>
          <w:tab w:val="num" w:pos="420"/>
        </w:tabs>
        <w:ind w:left="420" w:hanging="420"/>
      </w:pPr>
      <w:rPr>
        <w:rFonts w:cs="Times New Roman" w:hint="default"/>
        <w:b w:val="0"/>
      </w:rPr>
    </w:lvl>
    <w:lvl w:ilvl="1" w:tplc="0415000F">
      <w:start w:val="1"/>
      <w:numFmt w:val="decimal"/>
      <w:lvlText w:val="%2."/>
      <w:lvlJc w:val="left"/>
      <w:pPr>
        <w:tabs>
          <w:tab w:val="num" w:pos="1080"/>
        </w:tabs>
        <w:ind w:left="1080" w:hanging="360"/>
      </w:pPr>
      <w:rPr>
        <w:rFonts w:cs="Times New Roman" w:hint="default"/>
        <w:b w:val="0"/>
      </w:rPr>
    </w:lvl>
    <w:lvl w:ilvl="2" w:tplc="04150011">
      <w:start w:val="1"/>
      <w:numFmt w:val="decimal"/>
      <w:lvlText w:val="%3)"/>
      <w:lvlJc w:val="left"/>
      <w:pPr>
        <w:tabs>
          <w:tab w:val="num" w:pos="1980"/>
        </w:tabs>
        <w:ind w:left="1980" w:hanging="360"/>
      </w:pPr>
      <w:rPr>
        <w:rFonts w:cs="Times New Roman" w:hint="default"/>
        <w:b w:val="0"/>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1">
    <w:nsid w:val="74AC4CA5"/>
    <w:multiLevelType w:val="hybridMultilevel"/>
    <w:tmpl w:val="4F8C0AA8"/>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2">
    <w:nsid w:val="7727640F"/>
    <w:multiLevelType w:val="hybridMultilevel"/>
    <w:tmpl w:val="D4DEE06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7A8A5683"/>
    <w:multiLevelType w:val="multilevel"/>
    <w:tmpl w:val="5A2A62E2"/>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720"/>
        </w:tabs>
        <w:ind w:left="720" w:hanging="360"/>
      </w:pPr>
      <w:rPr>
        <w:rFonts w:ascii="Times New Roman" w:hAnsi="Times New Roman" w:cs="Times New Roman" w:hint="default"/>
        <w:sz w:val="24"/>
        <w:szCs w:val="24"/>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nsid w:val="7AD05469"/>
    <w:multiLevelType w:val="hybridMultilevel"/>
    <w:tmpl w:val="0A5829B0"/>
    <w:lvl w:ilvl="0" w:tplc="04150017">
      <w:start w:val="1"/>
      <w:numFmt w:val="lowerLetter"/>
      <w:lvlText w:val="%1)"/>
      <w:lvlJc w:val="left"/>
      <w:pPr>
        <w:tabs>
          <w:tab w:val="num" w:pos="720"/>
        </w:tabs>
        <w:ind w:left="720" w:hanging="360"/>
      </w:pPr>
      <w:rPr>
        <w:rFonts w:cs="Times New Roman" w:hint="default"/>
        <w:b w:val="0"/>
        <w:i w:val="0"/>
        <w:sz w:val="24"/>
        <w:szCs w:val="24"/>
      </w:rPr>
    </w:lvl>
    <w:lvl w:ilvl="1" w:tplc="63541282">
      <w:start w:val="1"/>
      <w:numFmt w:val="bullet"/>
      <w:lvlText w:val=""/>
      <w:lvlJc w:val="left"/>
      <w:pPr>
        <w:tabs>
          <w:tab w:val="num" w:pos="1800"/>
        </w:tabs>
        <w:ind w:left="1800" w:hanging="360"/>
      </w:pPr>
      <w:rPr>
        <w:rFonts w:ascii="Symbol" w:hAnsi="Symbol" w:hint="default"/>
        <w:b w:val="0"/>
        <w:i w:val="0"/>
        <w:sz w:val="24"/>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5">
    <w:nsid w:val="7C1220EF"/>
    <w:multiLevelType w:val="hybridMultilevel"/>
    <w:tmpl w:val="6C5C7F22"/>
    <w:lvl w:ilvl="0" w:tplc="0EE2506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6"/>
  </w:num>
  <w:num w:numId="8">
    <w:abstractNumId w:val="36"/>
  </w:num>
  <w:num w:numId="9">
    <w:abstractNumId w:val="15"/>
  </w:num>
  <w:num w:numId="10">
    <w:abstractNumId w:val="10"/>
  </w:num>
  <w:num w:numId="11">
    <w:abstractNumId w:val="19"/>
  </w:num>
  <w:num w:numId="12">
    <w:abstractNumId w:val="7"/>
  </w:num>
  <w:num w:numId="13">
    <w:abstractNumId w:val="43"/>
  </w:num>
  <w:num w:numId="14">
    <w:abstractNumId w:val="40"/>
  </w:num>
  <w:num w:numId="15">
    <w:abstractNumId w:val="6"/>
  </w:num>
  <w:num w:numId="16">
    <w:abstractNumId w:val="30"/>
  </w:num>
  <w:num w:numId="17">
    <w:abstractNumId w:val="12"/>
  </w:num>
  <w:num w:numId="18">
    <w:abstractNumId w:val="38"/>
  </w:num>
  <w:num w:numId="19">
    <w:abstractNumId w:val="29"/>
  </w:num>
  <w:num w:numId="20">
    <w:abstractNumId w:val="44"/>
  </w:num>
  <w:num w:numId="21">
    <w:abstractNumId w:val="33"/>
  </w:num>
  <w:num w:numId="22">
    <w:abstractNumId w:val="9"/>
  </w:num>
  <w:num w:numId="23">
    <w:abstractNumId w:val="13"/>
  </w:num>
  <w:num w:numId="24">
    <w:abstractNumId w:val="39"/>
  </w:num>
  <w:num w:numId="25">
    <w:abstractNumId w:val="17"/>
  </w:num>
  <w:num w:numId="26">
    <w:abstractNumId w:val="25"/>
  </w:num>
  <w:num w:numId="27">
    <w:abstractNumId w:val="20"/>
  </w:num>
  <w:num w:numId="28">
    <w:abstractNumId w:val="11"/>
  </w:num>
  <w:num w:numId="29">
    <w:abstractNumId w:val="28"/>
  </w:num>
  <w:num w:numId="30">
    <w:abstractNumId w:val="18"/>
  </w:num>
  <w:num w:numId="31">
    <w:abstractNumId w:val="42"/>
  </w:num>
  <w:num w:numId="32">
    <w:abstractNumId w:val="35"/>
  </w:num>
  <w:num w:numId="33">
    <w:abstractNumId w:val="8"/>
  </w:num>
  <w:num w:numId="34">
    <w:abstractNumId w:val="16"/>
  </w:num>
  <w:num w:numId="35">
    <w:abstractNumId w:val="22"/>
  </w:num>
  <w:num w:numId="36">
    <w:abstractNumId w:val="34"/>
  </w:num>
  <w:num w:numId="37">
    <w:abstractNumId w:val="14"/>
  </w:num>
  <w:num w:numId="38">
    <w:abstractNumId w:val="37"/>
  </w:num>
  <w:num w:numId="39">
    <w:abstractNumId w:val="24"/>
  </w:num>
  <w:num w:numId="40">
    <w:abstractNumId w:val="45"/>
  </w:num>
  <w:num w:numId="41">
    <w:abstractNumId w:val="27"/>
  </w:num>
  <w:num w:numId="42">
    <w:abstractNumId w:val="31"/>
  </w:num>
  <w:num w:numId="43">
    <w:abstractNumId w:val="41"/>
  </w:num>
  <w:num w:numId="44">
    <w:abstractNumId w:val="21"/>
  </w:num>
  <w:num w:numId="45">
    <w:abstractNumId w:val="2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pos w:val="beneathText"/>
    <w:footnote w:id="-1"/>
    <w:footnote w:id="0"/>
  </w:footnotePr>
  <w:endnotePr>
    <w:endnote w:id="-1"/>
    <w:endnote w:id="0"/>
  </w:endnotePr>
  <w:compat/>
  <w:rsids>
    <w:rsidRoot w:val="004D6409"/>
    <w:rsid w:val="00001933"/>
    <w:rsid w:val="00002443"/>
    <w:rsid w:val="000026D3"/>
    <w:rsid w:val="000050E5"/>
    <w:rsid w:val="000111CF"/>
    <w:rsid w:val="00023018"/>
    <w:rsid w:val="00025C57"/>
    <w:rsid w:val="00026BCD"/>
    <w:rsid w:val="000349CA"/>
    <w:rsid w:val="00036032"/>
    <w:rsid w:val="00045030"/>
    <w:rsid w:val="00064706"/>
    <w:rsid w:val="0007092C"/>
    <w:rsid w:val="000748E2"/>
    <w:rsid w:val="00075534"/>
    <w:rsid w:val="00076F8C"/>
    <w:rsid w:val="00077DF0"/>
    <w:rsid w:val="00080D0A"/>
    <w:rsid w:val="00082A34"/>
    <w:rsid w:val="00087880"/>
    <w:rsid w:val="00092021"/>
    <w:rsid w:val="000920FF"/>
    <w:rsid w:val="00092631"/>
    <w:rsid w:val="0009738F"/>
    <w:rsid w:val="000A0BB2"/>
    <w:rsid w:val="000A1C7B"/>
    <w:rsid w:val="000A2794"/>
    <w:rsid w:val="000B308B"/>
    <w:rsid w:val="000B3583"/>
    <w:rsid w:val="000B62D9"/>
    <w:rsid w:val="000C0143"/>
    <w:rsid w:val="000C3F36"/>
    <w:rsid w:val="000C4C3E"/>
    <w:rsid w:val="000C4D05"/>
    <w:rsid w:val="000C6255"/>
    <w:rsid w:val="000C7CDB"/>
    <w:rsid w:val="000D0DBE"/>
    <w:rsid w:val="000D1D37"/>
    <w:rsid w:val="000D42FC"/>
    <w:rsid w:val="000D47EB"/>
    <w:rsid w:val="000E14ED"/>
    <w:rsid w:val="000E1F5E"/>
    <w:rsid w:val="000E2779"/>
    <w:rsid w:val="000E2E11"/>
    <w:rsid w:val="000F35F3"/>
    <w:rsid w:val="000F5450"/>
    <w:rsid w:val="00102478"/>
    <w:rsid w:val="001112F4"/>
    <w:rsid w:val="001122E8"/>
    <w:rsid w:val="00114A65"/>
    <w:rsid w:val="00114A87"/>
    <w:rsid w:val="00125BC8"/>
    <w:rsid w:val="00130A2B"/>
    <w:rsid w:val="00130C0E"/>
    <w:rsid w:val="0013186A"/>
    <w:rsid w:val="00135374"/>
    <w:rsid w:val="001358E0"/>
    <w:rsid w:val="001375DC"/>
    <w:rsid w:val="00137B39"/>
    <w:rsid w:val="00142DEB"/>
    <w:rsid w:val="00146343"/>
    <w:rsid w:val="00146D52"/>
    <w:rsid w:val="00150C75"/>
    <w:rsid w:val="00153438"/>
    <w:rsid w:val="001613A2"/>
    <w:rsid w:val="00176317"/>
    <w:rsid w:val="0018318C"/>
    <w:rsid w:val="00191E0C"/>
    <w:rsid w:val="00196816"/>
    <w:rsid w:val="00196DDE"/>
    <w:rsid w:val="001A0612"/>
    <w:rsid w:val="001A2307"/>
    <w:rsid w:val="001A306A"/>
    <w:rsid w:val="001A543C"/>
    <w:rsid w:val="001B1921"/>
    <w:rsid w:val="001C0BCF"/>
    <w:rsid w:val="001C182D"/>
    <w:rsid w:val="001C43BD"/>
    <w:rsid w:val="001C4855"/>
    <w:rsid w:val="001D1756"/>
    <w:rsid w:val="001D2717"/>
    <w:rsid w:val="001D39A1"/>
    <w:rsid w:val="001D60F7"/>
    <w:rsid w:val="001D7A46"/>
    <w:rsid w:val="001E2029"/>
    <w:rsid w:val="001E4785"/>
    <w:rsid w:val="001E552D"/>
    <w:rsid w:val="001F0E32"/>
    <w:rsid w:val="001F7993"/>
    <w:rsid w:val="00200AC8"/>
    <w:rsid w:val="00204790"/>
    <w:rsid w:val="00206A68"/>
    <w:rsid w:val="00207922"/>
    <w:rsid w:val="00211B66"/>
    <w:rsid w:val="0021431D"/>
    <w:rsid w:val="00221390"/>
    <w:rsid w:val="002231FC"/>
    <w:rsid w:val="00231E12"/>
    <w:rsid w:val="00233D99"/>
    <w:rsid w:val="002359F3"/>
    <w:rsid w:val="0024053E"/>
    <w:rsid w:val="00244ABA"/>
    <w:rsid w:val="00245C3D"/>
    <w:rsid w:val="00247C99"/>
    <w:rsid w:val="00250F37"/>
    <w:rsid w:val="00252385"/>
    <w:rsid w:val="00252DE7"/>
    <w:rsid w:val="00253A3F"/>
    <w:rsid w:val="00254853"/>
    <w:rsid w:val="002620EC"/>
    <w:rsid w:val="0026558C"/>
    <w:rsid w:val="002729E3"/>
    <w:rsid w:val="002741FB"/>
    <w:rsid w:val="00274C5D"/>
    <w:rsid w:val="002839FA"/>
    <w:rsid w:val="00284849"/>
    <w:rsid w:val="00286F52"/>
    <w:rsid w:val="00287DA9"/>
    <w:rsid w:val="00294ECD"/>
    <w:rsid w:val="00295FB8"/>
    <w:rsid w:val="002A05BF"/>
    <w:rsid w:val="002A0EA1"/>
    <w:rsid w:val="002A2007"/>
    <w:rsid w:val="002A3547"/>
    <w:rsid w:val="002A4066"/>
    <w:rsid w:val="002A4B1A"/>
    <w:rsid w:val="002A6012"/>
    <w:rsid w:val="002A6050"/>
    <w:rsid w:val="002B2F55"/>
    <w:rsid w:val="002B4733"/>
    <w:rsid w:val="002B704D"/>
    <w:rsid w:val="002C4162"/>
    <w:rsid w:val="002D08F9"/>
    <w:rsid w:val="002D2472"/>
    <w:rsid w:val="002D3B5C"/>
    <w:rsid w:val="002D5025"/>
    <w:rsid w:val="002D5CDF"/>
    <w:rsid w:val="002D6EF3"/>
    <w:rsid w:val="002D77D0"/>
    <w:rsid w:val="002E0456"/>
    <w:rsid w:val="002E5344"/>
    <w:rsid w:val="002E6997"/>
    <w:rsid w:val="002F146B"/>
    <w:rsid w:val="002F288D"/>
    <w:rsid w:val="002F34E2"/>
    <w:rsid w:val="002F43FD"/>
    <w:rsid w:val="002F58D7"/>
    <w:rsid w:val="002F6671"/>
    <w:rsid w:val="00302907"/>
    <w:rsid w:val="0030719D"/>
    <w:rsid w:val="00310AD8"/>
    <w:rsid w:val="00312897"/>
    <w:rsid w:val="00315504"/>
    <w:rsid w:val="003161A3"/>
    <w:rsid w:val="00331E04"/>
    <w:rsid w:val="00333866"/>
    <w:rsid w:val="0033625A"/>
    <w:rsid w:val="00336CEB"/>
    <w:rsid w:val="003416E3"/>
    <w:rsid w:val="00342A7E"/>
    <w:rsid w:val="00344E11"/>
    <w:rsid w:val="00346654"/>
    <w:rsid w:val="003500FD"/>
    <w:rsid w:val="00354265"/>
    <w:rsid w:val="00354746"/>
    <w:rsid w:val="00356510"/>
    <w:rsid w:val="0035765A"/>
    <w:rsid w:val="00361CB2"/>
    <w:rsid w:val="00362A0B"/>
    <w:rsid w:val="00370D39"/>
    <w:rsid w:val="00371F24"/>
    <w:rsid w:val="003723E8"/>
    <w:rsid w:val="00380E6A"/>
    <w:rsid w:val="00381E7B"/>
    <w:rsid w:val="003848C9"/>
    <w:rsid w:val="003905D7"/>
    <w:rsid w:val="00390B8D"/>
    <w:rsid w:val="00395D56"/>
    <w:rsid w:val="003A07BD"/>
    <w:rsid w:val="003A673C"/>
    <w:rsid w:val="003B5E17"/>
    <w:rsid w:val="003B6ADC"/>
    <w:rsid w:val="003C0761"/>
    <w:rsid w:val="003C65DA"/>
    <w:rsid w:val="003D4144"/>
    <w:rsid w:val="003E4BEF"/>
    <w:rsid w:val="003E55D4"/>
    <w:rsid w:val="003E7732"/>
    <w:rsid w:val="003F3244"/>
    <w:rsid w:val="00405D50"/>
    <w:rsid w:val="00405F07"/>
    <w:rsid w:val="00406651"/>
    <w:rsid w:val="00406DFB"/>
    <w:rsid w:val="00407F2A"/>
    <w:rsid w:val="00411030"/>
    <w:rsid w:val="0041245A"/>
    <w:rsid w:val="0041254B"/>
    <w:rsid w:val="00414E2E"/>
    <w:rsid w:val="00426C00"/>
    <w:rsid w:val="004420DE"/>
    <w:rsid w:val="00443805"/>
    <w:rsid w:val="00443D66"/>
    <w:rsid w:val="004441E9"/>
    <w:rsid w:val="00445282"/>
    <w:rsid w:val="004507B5"/>
    <w:rsid w:val="0045106C"/>
    <w:rsid w:val="00453D1C"/>
    <w:rsid w:val="0045422C"/>
    <w:rsid w:val="0045766D"/>
    <w:rsid w:val="00457B0F"/>
    <w:rsid w:val="00463FB7"/>
    <w:rsid w:val="00465ABE"/>
    <w:rsid w:val="00466DFB"/>
    <w:rsid w:val="004847AC"/>
    <w:rsid w:val="00485246"/>
    <w:rsid w:val="00487A7F"/>
    <w:rsid w:val="004903B6"/>
    <w:rsid w:val="00491568"/>
    <w:rsid w:val="00495EF1"/>
    <w:rsid w:val="004A6B56"/>
    <w:rsid w:val="004A7D6A"/>
    <w:rsid w:val="004B214E"/>
    <w:rsid w:val="004B43AD"/>
    <w:rsid w:val="004B619F"/>
    <w:rsid w:val="004B7280"/>
    <w:rsid w:val="004C2203"/>
    <w:rsid w:val="004C2338"/>
    <w:rsid w:val="004C26E3"/>
    <w:rsid w:val="004C5BDF"/>
    <w:rsid w:val="004C6BB0"/>
    <w:rsid w:val="004D12DF"/>
    <w:rsid w:val="004D5D6B"/>
    <w:rsid w:val="004D6409"/>
    <w:rsid w:val="004E1DB2"/>
    <w:rsid w:val="004E2C5F"/>
    <w:rsid w:val="004E6B3B"/>
    <w:rsid w:val="004F083E"/>
    <w:rsid w:val="004F2FBC"/>
    <w:rsid w:val="004F3DC6"/>
    <w:rsid w:val="004F3FFE"/>
    <w:rsid w:val="004F4952"/>
    <w:rsid w:val="004F4E5F"/>
    <w:rsid w:val="00502D7C"/>
    <w:rsid w:val="005041DC"/>
    <w:rsid w:val="00513878"/>
    <w:rsid w:val="00514FA3"/>
    <w:rsid w:val="005155FD"/>
    <w:rsid w:val="00517F4B"/>
    <w:rsid w:val="0052779E"/>
    <w:rsid w:val="00530224"/>
    <w:rsid w:val="00532E81"/>
    <w:rsid w:val="00533AF5"/>
    <w:rsid w:val="00535D2C"/>
    <w:rsid w:val="005406DA"/>
    <w:rsid w:val="00542BCD"/>
    <w:rsid w:val="00544313"/>
    <w:rsid w:val="00547714"/>
    <w:rsid w:val="00550C38"/>
    <w:rsid w:val="005534C7"/>
    <w:rsid w:val="0055566D"/>
    <w:rsid w:val="00564C4A"/>
    <w:rsid w:val="00565AE4"/>
    <w:rsid w:val="005722F2"/>
    <w:rsid w:val="0057363A"/>
    <w:rsid w:val="0057500D"/>
    <w:rsid w:val="00576122"/>
    <w:rsid w:val="00580912"/>
    <w:rsid w:val="00583E07"/>
    <w:rsid w:val="00586EFA"/>
    <w:rsid w:val="00587546"/>
    <w:rsid w:val="00587DE7"/>
    <w:rsid w:val="00591F50"/>
    <w:rsid w:val="005924F9"/>
    <w:rsid w:val="00595354"/>
    <w:rsid w:val="00596B17"/>
    <w:rsid w:val="005A0A66"/>
    <w:rsid w:val="005A7400"/>
    <w:rsid w:val="005B0E63"/>
    <w:rsid w:val="005B1CCE"/>
    <w:rsid w:val="005B2C9D"/>
    <w:rsid w:val="005B2DDB"/>
    <w:rsid w:val="005B3C8E"/>
    <w:rsid w:val="005B6505"/>
    <w:rsid w:val="005B6939"/>
    <w:rsid w:val="005C0278"/>
    <w:rsid w:val="005C2725"/>
    <w:rsid w:val="005C2CD3"/>
    <w:rsid w:val="005D0408"/>
    <w:rsid w:val="005D0FFD"/>
    <w:rsid w:val="005D69C7"/>
    <w:rsid w:val="005D767B"/>
    <w:rsid w:val="005E2A20"/>
    <w:rsid w:val="005E2A54"/>
    <w:rsid w:val="005E42C9"/>
    <w:rsid w:val="005E739D"/>
    <w:rsid w:val="005F7513"/>
    <w:rsid w:val="00600101"/>
    <w:rsid w:val="006058D2"/>
    <w:rsid w:val="00606853"/>
    <w:rsid w:val="00611F7E"/>
    <w:rsid w:val="00613055"/>
    <w:rsid w:val="006153AB"/>
    <w:rsid w:val="00623126"/>
    <w:rsid w:val="006333EB"/>
    <w:rsid w:val="00641994"/>
    <w:rsid w:val="0064203A"/>
    <w:rsid w:val="006420CD"/>
    <w:rsid w:val="00642ECB"/>
    <w:rsid w:val="00644827"/>
    <w:rsid w:val="00652F33"/>
    <w:rsid w:val="00653B8F"/>
    <w:rsid w:val="00656081"/>
    <w:rsid w:val="00660C07"/>
    <w:rsid w:val="00661704"/>
    <w:rsid w:val="0066507D"/>
    <w:rsid w:val="00671383"/>
    <w:rsid w:val="00673141"/>
    <w:rsid w:val="006749DA"/>
    <w:rsid w:val="006763EB"/>
    <w:rsid w:val="00676FE6"/>
    <w:rsid w:val="00680270"/>
    <w:rsid w:val="00680FC2"/>
    <w:rsid w:val="00683C48"/>
    <w:rsid w:val="00686132"/>
    <w:rsid w:val="00693B1A"/>
    <w:rsid w:val="006A266D"/>
    <w:rsid w:val="006A2ED1"/>
    <w:rsid w:val="006A39FD"/>
    <w:rsid w:val="006A6A6D"/>
    <w:rsid w:val="006B21E1"/>
    <w:rsid w:val="006B697A"/>
    <w:rsid w:val="006C0D77"/>
    <w:rsid w:val="006C1615"/>
    <w:rsid w:val="006C2A35"/>
    <w:rsid w:val="006C4FF6"/>
    <w:rsid w:val="006C612A"/>
    <w:rsid w:val="006C6529"/>
    <w:rsid w:val="006D2E3B"/>
    <w:rsid w:val="006D3D76"/>
    <w:rsid w:val="006E2BAA"/>
    <w:rsid w:val="006E53E4"/>
    <w:rsid w:val="006F19C5"/>
    <w:rsid w:val="006F558B"/>
    <w:rsid w:val="006F686E"/>
    <w:rsid w:val="006F735F"/>
    <w:rsid w:val="006F7D05"/>
    <w:rsid w:val="00700ED4"/>
    <w:rsid w:val="007071A5"/>
    <w:rsid w:val="00710342"/>
    <w:rsid w:val="007116C4"/>
    <w:rsid w:val="00713BAB"/>
    <w:rsid w:val="00714284"/>
    <w:rsid w:val="007145EC"/>
    <w:rsid w:val="00720775"/>
    <w:rsid w:val="007218FC"/>
    <w:rsid w:val="00722335"/>
    <w:rsid w:val="007318C4"/>
    <w:rsid w:val="00732C08"/>
    <w:rsid w:val="0073365C"/>
    <w:rsid w:val="00744888"/>
    <w:rsid w:val="00750568"/>
    <w:rsid w:val="00753299"/>
    <w:rsid w:val="007535D9"/>
    <w:rsid w:val="00753CF5"/>
    <w:rsid w:val="00755364"/>
    <w:rsid w:val="007646F7"/>
    <w:rsid w:val="00766D03"/>
    <w:rsid w:val="0076759A"/>
    <w:rsid w:val="0077741A"/>
    <w:rsid w:val="00783DFB"/>
    <w:rsid w:val="007954D9"/>
    <w:rsid w:val="00795828"/>
    <w:rsid w:val="007A0CAC"/>
    <w:rsid w:val="007A11C6"/>
    <w:rsid w:val="007A133E"/>
    <w:rsid w:val="007A1EE3"/>
    <w:rsid w:val="007A2AAE"/>
    <w:rsid w:val="007A3F1E"/>
    <w:rsid w:val="007A4A87"/>
    <w:rsid w:val="007A673A"/>
    <w:rsid w:val="007A6E06"/>
    <w:rsid w:val="007B004C"/>
    <w:rsid w:val="007B0E4D"/>
    <w:rsid w:val="007C3D18"/>
    <w:rsid w:val="007C5182"/>
    <w:rsid w:val="007C71EA"/>
    <w:rsid w:val="007D037B"/>
    <w:rsid w:val="007D43C2"/>
    <w:rsid w:val="007D680D"/>
    <w:rsid w:val="007E2897"/>
    <w:rsid w:val="007E4392"/>
    <w:rsid w:val="007F0640"/>
    <w:rsid w:val="007F208D"/>
    <w:rsid w:val="007F6D26"/>
    <w:rsid w:val="007F758D"/>
    <w:rsid w:val="007F784B"/>
    <w:rsid w:val="008108D6"/>
    <w:rsid w:val="008119A6"/>
    <w:rsid w:val="00815DB6"/>
    <w:rsid w:val="008167D3"/>
    <w:rsid w:val="00824230"/>
    <w:rsid w:val="008251F1"/>
    <w:rsid w:val="00825F25"/>
    <w:rsid w:val="008265F8"/>
    <w:rsid w:val="0082753D"/>
    <w:rsid w:val="00832968"/>
    <w:rsid w:val="00836A5C"/>
    <w:rsid w:val="00836E3E"/>
    <w:rsid w:val="008378DA"/>
    <w:rsid w:val="00845FF1"/>
    <w:rsid w:val="008554C0"/>
    <w:rsid w:val="008568C7"/>
    <w:rsid w:val="00865B96"/>
    <w:rsid w:val="00875180"/>
    <w:rsid w:val="00875E0B"/>
    <w:rsid w:val="008803A9"/>
    <w:rsid w:val="00885B6D"/>
    <w:rsid w:val="00887A62"/>
    <w:rsid w:val="00893F29"/>
    <w:rsid w:val="0089515F"/>
    <w:rsid w:val="0089693E"/>
    <w:rsid w:val="008A40BD"/>
    <w:rsid w:val="008A5A7E"/>
    <w:rsid w:val="008B20A8"/>
    <w:rsid w:val="008B3B85"/>
    <w:rsid w:val="008B5FCB"/>
    <w:rsid w:val="008B7223"/>
    <w:rsid w:val="008C1953"/>
    <w:rsid w:val="008C49A2"/>
    <w:rsid w:val="008C6BDA"/>
    <w:rsid w:val="008D0331"/>
    <w:rsid w:val="008D7AC2"/>
    <w:rsid w:val="008E3D61"/>
    <w:rsid w:val="008E42E7"/>
    <w:rsid w:val="008E68F6"/>
    <w:rsid w:val="008F46E9"/>
    <w:rsid w:val="009034A3"/>
    <w:rsid w:val="00906098"/>
    <w:rsid w:val="0091185A"/>
    <w:rsid w:val="009122A5"/>
    <w:rsid w:val="0091238A"/>
    <w:rsid w:val="00913D25"/>
    <w:rsid w:val="00914702"/>
    <w:rsid w:val="009148D0"/>
    <w:rsid w:val="00915363"/>
    <w:rsid w:val="0091680B"/>
    <w:rsid w:val="009211FA"/>
    <w:rsid w:val="00924D62"/>
    <w:rsid w:val="00925C8B"/>
    <w:rsid w:val="009300C4"/>
    <w:rsid w:val="009305B7"/>
    <w:rsid w:val="0093190C"/>
    <w:rsid w:val="00932B36"/>
    <w:rsid w:val="00932C12"/>
    <w:rsid w:val="00932E05"/>
    <w:rsid w:val="00934F71"/>
    <w:rsid w:val="009364CA"/>
    <w:rsid w:val="00936FA7"/>
    <w:rsid w:val="00940BE4"/>
    <w:rsid w:val="00946E29"/>
    <w:rsid w:val="0095041E"/>
    <w:rsid w:val="00956F8A"/>
    <w:rsid w:val="009616E4"/>
    <w:rsid w:val="00963683"/>
    <w:rsid w:val="0096746C"/>
    <w:rsid w:val="0097159A"/>
    <w:rsid w:val="00973AB4"/>
    <w:rsid w:val="00973EBA"/>
    <w:rsid w:val="009813FD"/>
    <w:rsid w:val="009840B9"/>
    <w:rsid w:val="00984220"/>
    <w:rsid w:val="00986BC8"/>
    <w:rsid w:val="009915D0"/>
    <w:rsid w:val="00992642"/>
    <w:rsid w:val="0099306E"/>
    <w:rsid w:val="009979F5"/>
    <w:rsid w:val="009A244B"/>
    <w:rsid w:val="009A26EC"/>
    <w:rsid w:val="009A4C1F"/>
    <w:rsid w:val="009A4DBF"/>
    <w:rsid w:val="009A558A"/>
    <w:rsid w:val="009B6EA3"/>
    <w:rsid w:val="009B70B2"/>
    <w:rsid w:val="009C1F57"/>
    <w:rsid w:val="009C4C42"/>
    <w:rsid w:val="009C7673"/>
    <w:rsid w:val="009C7E94"/>
    <w:rsid w:val="009D19B5"/>
    <w:rsid w:val="009D1C69"/>
    <w:rsid w:val="009D3B16"/>
    <w:rsid w:val="009D7221"/>
    <w:rsid w:val="009E1BC8"/>
    <w:rsid w:val="009E3DBC"/>
    <w:rsid w:val="009E3EED"/>
    <w:rsid w:val="00A00AC9"/>
    <w:rsid w:val="00A01024"/>
    <w:rsid w:val="00A01C93"/>
    <w:rsid w:val="00A02F5A"/>
    <w:rsid w:val="00A04953"/>
    <w:rsid w:val="00A04D8C"/>
    <w:rsid w:val="00A05BC7"/>
    <w:rsid w:val="00A067B0"/>
    <w:rsid w:val="00A14A7B"/>
    <w:rsid w:val="00A154B5"/>
    <w:rsid w:val="00A16A93"/>
    <w:rsid w:val="00A20477"/>
    <w:rsid w:val="00A331FA"/>
    <w:rsid w:val="00A365AF"/>
    <w:rsid w:val="00A36A8A"/>
    <w:rsid w:val="00A37277"/>
    <w:rsid w:val="00A401B1"/>
    <w:rsid w:val="00A404C5"/>
    <w:rsid w:val="00A4052F"/>
    <w:rsid w:val="00A40B5E"/>
    <w:rsid w:val="00A436E0"/>
    <w:rsid w:val="00A46EB4"/>
    <w:rsid w:val="00A470C1"/>
    <w:rsid w:val="00A52236"/>
    <w:rsid w:val="00A527A9"/>
    <w:rsid w:val="00A529ED"/>
    <w:rsid w:val="00A57ED6"/>
    <w:rsid w:val="00A61445"/>
    <w:rsid w:val="00A62FBC"/>
    <w:rsid w:val="00A67258"/>
    <w:rsid w:val="00A71046"/>
    <w:rsid w:val="00A711B7"/>
    <w:rsid w:val="00A72050"/>
    <w:rsid w:val="00A7333F"/>
    <w:rsid w:val="00A7519F"/>
    <w:rsid w:val="00A77E3A"/>
    <w:rsid w:val="00A82B6D"/>
    <w:rsid w:val="00A85999"/>
    <w:rsid w:val="00A87FDD"/>
    <w:rsid w:val="00A9117B"/>
    <w:rsid w:val="00A916F7"/>
    <w:rsid w:val="00A927F6"/>
    <w:rsid w:val="00A92FD7"/>
    <w:rsid w:val="00A96E92"/>
    <w:rsid w:val="00A977BF"/>
    <w:rsid w:val="00AA048C"/>
    <w:rsid w:val="00AA3E3E"/>
    <w:rsid w:val="00AA405D"/>
    <w:rsid w:val="00AA43C1"/>
    <w:rsid w:val="00AB0E27"/>
    <w:rsid w:val="00AB200C"/>
    <w:rsid w:val="00AB566D"/>
    <w:rsid w:val="00AB5CB5"/>
    <w:rsid w:val="00AB6D25"/>
    <w:rsid w:val="00AB6EF3"/>
    <w:rsid w:val="00AC1DFA"/>
    <w:rsid w:val="00AD0933"/>
    <w:rsid w:val="00AD4BA4"/>
    <w:rsid w:val="00AE3E56"/>
    <w:rsid w:val="00AE4324"/>
    <w:rsid w:val="00AF06F2"/>
    <w:rsid w:val="00AF2FF2"/>
    <w:rsid w:val="00AF5DE6"/>
    <w:rsid w:val="00AF61DE"/>
    <w:rsid w:val="00AF76AF"/>
    <w:rsid w:val="00B047A2"/>
    <w:rsid w:val="00B07AD5"/>
    <w:rsid w:val="00B15B71"/>
    <w:rsid w:val="00B24A2B"/>
    <w:rsid w:val="00B2561B"/>
    <w:rsid w:val="00B30180"/>
    <w:rsid w:val="00B4300B"/>
    <w:rsid w:val="00B4390D"/>
    <w:rsid w:val="00B44A0E"/>
    <w:rsid w:val="00B5128C"/>
    <w:rsid w:val="00B57BDC"/>
    <w:rsid w:val="00B65746"/>
    <w:rsid w:val="00B65CE8"/>
    <w:rsid w:val="00B66F06"/>
    <w:rsid w:val="00B7179C"/>
    <w:rsid w:val="00B75BDF"/>
    <w:rsid w:val="00B86F87"/>
    <w:rsid w:val="00B96CAD"/>
    <w:rsid w:val="00B97E88"/>
    <w:rsid w:val="00BA24DE"/>
    <w:rsid w:val="00BA5886"/>
    <w:rsid w:val="00BB0E58"/>
    <w:rsid w:val="00BB2090"/>
    <w:rsid w:val="00BB2475"/>
    <w:rsid w:val="00BB32E7"/>
    <w:rsid w:val="00BB4616"/>
    <w:rsid w:val="00BC29C4"/>
    <w:rsid w:val="00BC2F46"/>
    <w:rsid w:val="00BC7F55"/>
    <w:rsid w:val="00BD1D84"/>
    <w:rsid w:val="00BD6BA1"/>
    <w:rsid w:val="00BE1D65"/>
    <w:rsid w:val="00BE40DA"/>
    <w:rsid w:val="00BE45CC"/>
    <w:rsid w:val="00BF009C"/>
    <w:rsid w:val="00BF261B"/>
    <w:rsid w:val="00BF2DAC"/>
    <w:rsid w:val="00BF3229"/>
    <w:rsid w:val="00BF7AEF"/>
    <w:rsid w:val="00C01DD6"/>
    <w:rsid w:val="00C04B23"/>
    <w:rsid w:val="00C0613A"/>
    <w:rsid w:val="00C108FF"/>
    <w:rsid w:val="00C13D01"/>
    <w:rsid w:val="00C13E92"/>
    <w:rsid w:val="00C17F10"/>
    <w:rsid w:val="00C20927"/>
    <w:rsid w:val="00C23DDB"/>
    <w:rsid w:val="00C240CA"/>
    <w:rsid w:val="00C259AC"/>
    <w:rsid w:val="00C32D82"/>
    <w:rsid w:val="00C34A06"/>
    <w:rsid w:val="00C34F1A"/>
    <w:rsid w:val="00C36D24"/>
    <w:rsid w:val="00C4055E"/>
    <w:rsid w:val="00C42149"/>
    <w:rsid w:val="00C43240"/>
    <w:rsid w:val="00C4507B"/>
    <w:rsid w:val="00C47197"/>
    <w:rsid w:val="00C5556E"/>
    <w:rsid w:val="00C56E7D"/>
    <w:rsid w:val="00C61B42"/>
    <w:rsid w:val="00C7163F"/>
    <w:rsid w:val="00C73ED7"/>
    <w:rsid w:val="00C742E9"/>
    <w:rsid w:val="00C758B9"/>
    <w:rsid w:val="00C84486"/>
    <w:rsid w:val="00C84F02"/>
    <w:rsid w:val="00C86F63"/>
    <w:rsid w:val="00C95983"/>
    <w:rsid w:val="00C96D7A"/>
    <w:rsid w:val="00C97D80"/>
    <w:rsid w:val="00CA3C23"/>
    <w:rsid w:val="00CA49AD"/>
    <w:rsid w:val="00CA4E66"/>
    <w:rsid w:val="00CA7A60"/>
    <w:rsid w:val="00CB606A"/>
    <w:rsid w:val="00CC31D7"/>
    <w:rsid w:val="00CD07D0"/>
    <w:rsid w:val="00CD0FA5"/>
    <w:rsid w:val="00CD19EE"/>
    <w:rsid w:val="00CD612B"/>
    <w:rsid w:val="00CF0B83"/>
    <w:rsid w:val="00CF6E86"/>
    <w:rsid w:val="00CF7EB2"/>
    <w:rsid w:val="00D0303A"/>
    <w:rsid w:val="00D0493C"/>
    <w:rsid w:val="00D07E25"/>
    <w:rsid w:val="00D120A6"/>
    <w:rsid w:val="00D15D59"/>
    <w:rsid w:val="00D17CC0"/>
    <w:rsid w:val="00D20864"/>
    <w:rsid w:val="00D2241A"/>
    <w:rsid w:val="00D24201"/>
    <w:rsid w:val="00D25850"/>
    <w:rsid w:val="00D2780E"/>
    <w:rsid w:val="00D27999"/>
    <w:rsid w:val="00D300E5"/>
    <w:rsid w:val="00D333AE"/>
    <w:rsid w:val="00D33962"/>
    <w:rsid w:val="00D34E29"/>
    <w:rsid w:val="00D401DF"/>
    <w:rsid w:val="00D410CA"/>
    <w:rsid w:val="00D438AA"/>
    <w:rsid w:val="00D447E7"/>
    <w:rsid w:val="00D47BE7"/>
    <w:rsid w:val="00D54228"/>
    <w:rsid w:val="00D61FEC"/>
    <w:rsid w:val="00D620A2"/>
    <w:rsid w:val="00D62A9B"/>
    <w:rsid w:val="00D62CD6"/>
    <w:rsid w:val="00D703F1"/>
    <w:rsid w:val="00D70435"/>
    <w:rsid w:val="00D725E4"/>
    <w:rsid w:val="00D736F9"/>
    <w:rsid w:val="00D76D26"/>
    <w:rsid w:val="00D83C9B"/>
    <w:rsid w:val="00D846E9"/>
    <w:rsid w:val="00D85950"/>
    <w:rsid w:val="00D95F8A"/>
    <w:rsid w:val="00DA019F"/>
    <w:rsid w:val="00DA0664"/>
    <w:rsid w:val="00DA5B3C"/>
    <w:rsid w:val="00DA7DA5"/>
    <w:rsid w:val="00DB35BE"/>
    <w:rsid w:val="00DB52C2"/>
    <w:rsid w:val="00DB65B5"/>
    <w:rsid w:val="00DC012D"/>
    <w:rsid w:val="00DC09C8"/>
    <w:rsid w:val="00DC0E7F"/>
    <w:rsid w:val="00DC350D"/>
    <w:rsid w:val="00DC4833"/>
    <w:rsid w:val="00DC4E26"/>
    <w:rsid w:val="00DC5761"/>
    <w:rsid w:val="00DC615A"/>
    <w:rsid w:val="00DC7763"/>
    <w:rsid w:val="00DC7DFD"/>
    <w:rsid w:val="00DD17CB"/>
    <w:rsid w:val="00DD3AA4"/>
    <w:rsid w:val="00DD3B2C"/>
    <w:rsid w:val="00DD4CA7"/>
    <w:rsid w:val="00DE2B33"/>
    <w:rsid w:val="00DF3B05"/>
    <w:rsid w:val="00DF3D78"/>
    <w:rsid w:val="00DF5CEC"/>
    <w:rsid w:val="00E04241"/>
    <w:rsid w:val="00E053CC"/>
    <w:rsid w:val="00E11558"/>
    <w:rsid w:val="00E12EDB"/>
    <w:rsid w:val="00E14AC0"/>
    <w:rsid w:val="00E151E5"/>
    <w:rsid w:val="00E154DA"/>
    <w:rsid w:val="00E16CE7"/>
    <w:rsid w:val="00E20021"/>
    <w:rsid w:val="00E20238"/>
    <w:rsid w:val="00E20CF5"/>
    <w:rsid w:val="00E22B72"/>
    <w:rsid w:val="00E255C7"/>
    <w:rsid w:val="00E31BE7"/>
    <w:rsid w:val="00E345E2"/>
    <w:rsid w:val="00E35565"/>
    <w:rsid w:val="00E40D3D"/>
    <w:rsid w:val="00E452F2"/>
    <w:rsid w:val="00E47E07"/>
    <w:rsid w:val="00E50250"/>
    <w:rsid w:val="00E5296F"/>
    <w:rsid w:val="00E55160"/>
    <w:rsid w:val="00E579A0"/>
    <w:rsid w:val="00E6081F"/>
    <w:rsid w:val="00E60C02"/>
    <w:rsid w:val="00E60D58"/>
    <w:rsid w:val="00E620A2"/>
    <w:rsid w:val="00E662F7"/>
    <w:rsid w:val="00E705E5"/>
    <w:rsid w:val="00E75358"/>
    <w:rsid w:val="00E75991"/>
    <w:rsid w:val="00E76B13"/>
    <w:rsid w:val="00E81204"/>
    <w:rsid w:val="00E83CC5"/>
    <w:rsid w:val="00E84A01"/>
    <w:rsid w:val="00E85F0D"/>
    <w:rsid w:val="00E900E3"/>
    <w:rsid w:val="00E91487"/>
    <w:rsid w:val="00E97CE1"/>
    <w:rsid w:val="00EA0282"/>
    <w:rsid w:val="00EA0363"/>
    <w:rsid w:val="00EA2895"/>
    <w:rsid w:val="00EA49F0"/>
    <w:rsid w:val="00EA6739"/>
    <w:rsid w:val="00EB0BFE"/>
    <w:rsid w:val="00EB4144"/>
    <w:rsid w:val="00EB52C7"/>
    <w:rsid w:val="00EB59CD"/>
    <w:rsid w:val="00EB6E1A"/>
    <w:rsid w:val="00EC0230"/>
    <w:rsid w:val="00EC16F3"/>
    <w:rsid w:val="00EC2568"/>
    <w:rsid w:val="00EC5FEA"/>
    <w:rsid w:val="00EC63B9"/>
    <w:rsid w:val="00ED0E04"/>
    <w:rsid w:val="00ED476F"/>
    <w:rsid w:val="00EE2244"/>
    <w:rsid w:val="00EE3B23"/>
    <w:rsid w:val="00EE7E15"/>
    <w:rsid w:val="00F019F5"/>
    <w:rsid w:val="00F02D9D"/>
    <w:rsid w:val="00F03428"/>
    <w:rsid w:val="00F05A85"/>
    <w:rsid w:val="00F06FB9"/>
    <w:rsid w:val="00F10C4C"/>
    <w:rsid w:val="00F1162E"/>
    <w:rsid w:val="00F15539"/>
    <w:rsid w:val="00F235D6"/>
    <w:rsid w:val="00F3166B"/>
    <w:rsid w:val="00F3174F"/>
    <w:rsid w:val="00F364AF"/>
    <w:rsid w:val="00F3779E"/>
    <w:rsid w:val="00F409A7"/>
    <w:rsid w:val="00F42B76"/>
    <w:rsid w:val="00F47E2E"/>
    <w:rsid w:val="00F509DA"/>
    <w:rsid w:val="00F51713"/>
    <w:rsid w:val="00F526A1"/>
    <w:rsid w:val="00F543D6"/>
    <w:rsid w:val="00F5544F"/>
    <w:rsid w:val="00F57260"/>
    <w:rsid w:val="00F6070C"/>
    <w:rsid w:val="00F60C15"/>
    <w:rsid w:val="00F6193C"/>
    <w:rsid w:val="00F71302"/>
    <w:rsid w:val="00F73724"/>
    <w:rsid w:val="00F73FA5"/>
    <w:rsid w:val="00F75E42"/>
    <w:rsid w:val="00F840DF"/>
    <w:rsid w:val="00F85E4D"/>
    <w:rsid w:val="00F86229"/>
    <w:rsid w:val="00F916B2"/>
    <w:rsid w:val="00F91F1B"/>
    <w:rsid w:val="00F92B90"/>
    <w:rsid w:val="00F945D2"/>
    <w:rsid w:val="00F94764"/>
    <w:rsid w:val="00F95010"/>
    <w:rsid w:val="00F951DB"/>
    <w:rsid w:val="00F970B6"/>
    <w:rsid w:val="00FA1C30"/>
    <w:rsid w:val="00FA3820"/>
    <w:rsid w:val="00FB2161"/>
    <w:rsid w:val="00FB4515"/>
    <w:rsid w:val="00FC2EBC"/>
    <w:rsid w:val="00FC3A12"/>
    <w:rsid w:val="00FC5AE1"/>
    <w:rsid w:val="00FC5FF3"/>
    <w:rsid w:val="00FC77DF"/>
    <w:rsid w:val="00FD0EBC"/>
    <w:rsid w:val="00FD48F1"/>
    <w:rsid w:val="00FD5C10"/>
    <w:rsid w:val="00FD68AD"/>
    <w:rsid w:val="00FE35A5"/>
    <w:rsid w:val="00FE7499"/>
    <w:rsid w:val="00FF03E8"/>
    <w:rsid w:val="00FF30A2"/>
    <w:rsid w:val="00FF780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Web 1" w:locked="1" w:uiPriority="0"/>
    <w:lsdException w:name="Table Web 2" w:locked="1" w:uiPriority="0"/>
    <w:lsdException w:name="Table Grid" w:semiHidden="0" w:uiPriority="59" w:unhideWhenUsed="0"/>
    <w:lsdException w:name="Table Theme"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6409"/>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4D6409"/>
    <w:rPr>
      <w:rFonts w:cs="Times New Roman"/>
    </w:rPr>
  </w:style>
  <w:style w:type="paragraph" w:styleId="Tekstpodstawowy">
    <w:name w:val="Body Text"/>
    <w:basedOn w:val="Normalny"/>
    <w:link w:val="TekstpodstawowyZnak"/>
    <w:uiPriority w:val="99"/>
    <w:rsid w:val="004D6409"/>
    <w:rPr>
      <w:sz w:val="22"/>
      <w:szCs w:val="20"/>
    </w:rPr>
  </w:style>
  <w:style w:type="character" w:customStyle="1" w:styleId="TekstpodstawowyZnak">
    <w:name w:val="Tekst podstawowy Znak"/>
    <w:basedOn w:val="Domylnaczcionkaakapitu"/>
    <w:link w:val="Tekstpodstawowy"/>
    <w:uiPriority w:val="99"/>
    <w:locked/>
    <w:rsid w:val="004D6409"/>
    <w:rPr>
      <w:rFonts w:eastAsia="Times New Roman"/>
      <w:sz w:val="22"/>
      <w:lang w:val="pl-PL" w:eastAsia="ar-SA" w:bidi="ar-SA"/>
    </w:rPr>
  </w:style>
  <w:style w:type="paragraph" w:styleId="Tekstpodstawowywcity">
    <w:name w:val="Body Text Indent"/>
    <w:basedOn w:val="Normalny"/>
    <w:link w:val="TekstpodstawowywcityZnak"/>
    <w:uiPriority w:val="99"/>
    <w:rsid w:val="004D6409"/>
    <w:pPr>
      <w:ind w:left="480" w:hanging="120"/>
      <w:jc w:val="both"/>
    </w:pPr>
  </w:style>
  <w:style w:type="character" w:customStyle="1" w:styleId="TekstpodstawowywcityZnak">
    <w:name w:val="Tekst podstawowy wcięty Znak"/>
    <w:basedOn w:val="Domylnaczcionkaakapitu"/>
    <w:link w:val="Tekstpodstawowywcity"/>
    <w:uiPriority w:val="99"/>
    <w:locked/>
    <w:rsid w:val="004D6409"/>
    <w:rPr>
      <w:rFonts w:eastAsia="Times New Roman"/>
      <w:sz w:val="24"/>
      <w:lang w:val="pl-PL" w:eastAsia="ar-SA" w:bidi="ar-SA"/>
    </w:rPr>
  </w:style>
  <w:style w:type="paragraph" w:styleId="Stopka">
    <w:name w:val="footer"/>
    <w:basedOn w:val="Normalny"/>
    <w:link w:val="StopkaZnak"/>
    <w:uiPriority w:val="99"/>
    <w:rsid w:val="004D6409"/>
    <w:pPr>
      <w:tabs>
        <w:tab w:val="center" w:pos="4536"/>
        <w:tab w:val="right" w:pos="9072"/>
      </w:tabs>
    </w:pPr>
  </w:style>
  <w:style w:type="character" w:customStyle="1" w:styleId="StopkaZnak">
    <w:name w:val="Stopka Znak"/>
    <w:basedOn w:val="Domylnaczcionkaakapitu"/>
    <w:link w:val="Stopka"/>
    <w:uiPriority w:val="99"/>
    <w:locked/>
    <w:rsid w:val="004D6409"/>
    <w:rPr>
      <w:rFonts w:eastAsia="Times New Roman"/>
      <w:sz w:val="24"/>
      <w:lang w:val="pl-PL" w:eastAsia="ar-SA" w:bidi="ar-SA"/>
    </w:rPr>
  </w:style>
  <w:style w:type="paragraph" w:customStyle="1" w:styleId="Akapitzlist1">
    <w:name w:val="Akapit z listą1"/>
    <w:basedOn w:val="Normalny"/>
    <w:uiPriority w:val="99"/>
    <w:rsid w:val="004D6409"/>
    <w:pPr>
      <w:suppressAutoHyphens w:val="0"/>
      <w:spacing w:after="200" w:line="276" w:lineRule="auto"/>
      <w:ind w:left="720"/>
      <w:contextualSpacing/>
    </w:pPr>
    <w:rPr>
      <w:rFonts w:ascii="Calibri" w:hAnsi="Calibri"/>
      <w:sz w:val="22"/>
      <w:szCs w:val="22"/>
      <w:lang w:eastAsia="en-US"/>
    </w:rPr>
  </w:style>
  <w:style w:type="character" w:customStyle="1" w:styleId="txt-new">
    <w:name w:val="txt-new"/>
    <w:uiPriority w:val="99"/>
    <w:rsid w:val="004D6409"/>
  </w:style>
  <w:style w:type="paragraph" w:styleId="Tekstdymka">
    <w:name w:val="Balloon Text"/>
    <w:basedOn w:val="Normalny"/>
    <w:link w:val="TekstdymkaZnak"/>
    <w:uiPriority w:val="99"/>
    <w:rsid w:val="004E6B3B"/>
    <w:rPr>
      <w:rFonts w:ascii="Segoe UI" w:hAnsi="Segoe UI"/>
      <w:sz w:val="18"/>
      <w:szCs w:val="18"/>
    </w:rPr>
  </w:style>
  <w:style w:type="character" w:customStyle="1" w:styleId="TekstdymkaZnak">
    <w:name w:val="Tekst dymka Znak"/>
    <w:basedOn w:val="Domylnaczcionkaakapitu"/>
    <w:link w:val="Tekstdymka"/>
    <w:uiPriority w:val="99"/>
    <w:locked/>
    <w:rsid w:val="004E6B3B"/>
    <w:rPr>
      <w:rFonts w:ascii="Segoe UI" w:eastAsia="Times New Roman" w:hAnsi="Segoe UI"/>
      <w:sz w:val="18"/>
      <w:lang w:eastAsia="ar-SA" w:bidi="ar-SA"/>
    </w:rPr>
  </w:style>
  <w:style w:type="paragraph" w:styleId="Akapitzlist">
    <w:name w:val="List Paragraph"/>
    <w:basedOn w:val="Normalny"/>
    <w:uiPriority w:val="99"/>
    <w:qFormat/>
    <w:rsid w:val="00B57BDC"/>
    <w:pPr>
      <w:suppressAutoHyphens w:val="0"/>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EC2568"/>
    <w:rPr>
      <w:rFonts w:cs="Times New Roman"/>
      <w:sz w:val="16"/>
      <w:szCs w:val="16"/>
    </w:rPr>
  </w:style>
  <w:style w:type="paragraph" w:styleId="Tekstkomentarza">
    <w:name w:val="annotation text"/>
    <w:basedOn w:val="Normalny"/>
    <w:link w:val="TekstkomentarzaZnak"/>
    <w:uiPriority w:val="99"/>
    <w:rsid w:val="00EC2568"/>
    <w:rPr>
      <w:sz w:val="20"/>
      <w:szCs w:val="20"/>
    </w:rPr>
  </w:style>
  <w:style w:type="character" w:customStyle="1" w:styleId="TekstkomentarzaZnak">
    <w:name w:val="Tekst komentarza Znak"/>
    <w:basedOn w:val="Domylnaczcionkaakapitu"/>
    <w:link w:val="Tekstkomentarza"/>
    <w:uiPriority w:val="99"/>
    <w:locked/>
    <w:rsid w:val="00EC2568"/>
    <w:rPr>
      <w:rFonts w:eastAsia="Times New Roman" w:cs="Times New Roman"/>
      <w:lang w:eastAsia="ar-SA" w:bidi="ar-SA"/>
    </w:rPr>
  </w:style>
  <w:style w:type="paragraph" w:styleId="Tematkomentarza">
    <w:name w:val="annotation subject"/>
    <w:basedOn w:val="Tekstkomentarza"/>
    <w:next w:val="Tekstkomentarza"/>
    <w:link w:val="TematkomentarzaZnak"/>
    <w:uiPriority w:val="99"/>
    <w:rsid w:val="00EC2568"/>
    <w:rPr>
      <w:b/>
      <w:bCs/>
    </w:rPr>
  </w:style>
  <w:style w:type="character" w:customStyle="1" w:styleId="TematkomentarzaZnak">
    <w:name w:val="Temat komentarza Znak"/>
    <w:basedOn w:val="TekstkomentarzaZnak"/>
    <w:link w:val="Tematkomentarza"/>
    <w:uiPriority w:val="99"/>
    <w:locked/>
    <w:rsid w:val="00EC2568"/>
    <w:rPr>
      <w:rFonts w:eastAsia="Times New Roman" w:cs="Times New Roman"/>
      <w:b/>
      <w:bCs/>
      <w:lang w:eastAsia="ar-SA" w:bidi="ar-SA"/>
    </w:rPr>
  </w:style>
  <w:style w:type="paragraph" w:styleId="Nagwek">
    <w:name w:val="header"/>
    <w:basedOn w:val="Normalny"/>
    <w:link w:val="NagwekZnak"/>
    <w:uiPriority w:val="99"/>
    <w:unhideWhenUsed/>
    <w:rsid w:val="00E154DA"/>
    <w:pPr>
      <w:tabs>
        <w:tab w:val="center" w:pos="4536"/>
        <w:tab w:val="right" w:pos="9072"/>
      </w:tabs>
    </w:pPr>
  </w:style>
  <w:style w:type="character" w:customStyle="1" w:styleId="NagwekZnak">
    <w:name w:val="Nagłówek Znak"/>
    <w:basedOn w:val="Domylnaczcionkaakapitu"/>
    <w:link w:val="Nagwek"/>
    <w:uiPriority w:val="99"/>
    <w:rsid w:val="00E154D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217669053">
      <w:bodyDiv w:val="1"/>
      <w:marLeft w:val="0"/>
      <w:marRight w:val="0"/>
      <w:marTop w:val="0"/>
      <w:marBottom w:val="0"/>
      <w:divBdr>
        <w:top w:val="none" w:sz="0" w:space="0" w:color="auto"/>
        <w:left w:val="none" w:sz="0" w:space="0" w:color="auto"/>
        <w:bottom w:val="none" w:sz="0" w:space="0" w:color="auto"/>
        <w:right w:val="none" w:sz="0" w:space="0" w:color="auto"/>
      </w:divBdr>
      <w:divsChild>
        <w:div w:id="2128501685">
          <w:marLeft w:val="0"/>
          <w:marRight w:val="0"/>
          <w:marTop w:val="0"/>
          <w:marBottom w:val="0"/>
          <w:divBdr>
            <w:top w:val="none" w:sz="0" w:space="0" w:color="auto"/>
            <w:left w:val="none" w:sz="0" w:space="0" w:color="auto"/>
            <w:bottom w:val="none" w:sz="0" w:space="0" w:color="auto"/>
            <w:right w:val="none" w:sz="0" w:space="0" w:color="auto"/>
          </w:divBdr>
          <w:divsChild>
            <w:div w:id="843203010">
              <w:marLeft w:val="0"/>
              <w:marRight w:val="0"/>
              <w:marTop w:val="0"/>
              <w:marBottom w:val="0"/>
              <w:divBdr>
                <w:top w:val="none" w:sz="0" w:space="0" w:color="auto"/>
                <w:left w:val="none" w:sz="0" w:space="0" w:color="auto"/>
                <w:bottom w:val="none" w:sz="0" w:space="0" w:color="auto"/>
                <w:right w:val="none" w:sz="0" w:space="0" w:color="auto"/>
              </w:divBdr>
            </w:div>
            <w:div w:id="1469007250">
              <w:marLeft w:val="0"/>
              <w:marRight w:val="0"/>
              <w:marTop w:val="0"/>
              <w:marBottom w:val="0"/>
              <w:divBdr>
                <w:top w:val="none" w:sz="0" w:space="0" w:color="auto"/>
                <w:left w:val="none" w:sz="0" w:space="0" w:color="auto"/>
                <w:bottom w:val="none" w:sz="0" w:space="0" w:color="auto"/>
                <w:right w:val="none" w:sz="0" w:space="0" w:color="auto"/>
              </w:divBdr>
            </w:div>
            <w:div w:id="49769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FD467-923A-4509-A414-80B74668D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6698</Words>
  <Characters>40191</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Wzór umowy –</vt:lpstr>
    </vt:vector>
  </TitlesOfParts>
  <Company/>
  <LinksUpToDate>false</LinksUpToDate>
  <CharactersWithSpaces>46796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Wzór umowy –</dc:title>
  <dc:subject/>
  <dc:creator>wasaczm</dc:creator>
  <cp:keywords/>
  <dc:description/>
  <cp:lastModifiedBy>Wojciech Mazur</cp:lastModifiedBy>
  <cp:revision>5</cp:revision>
  <cp:lastPrinted>2014-05-27T07:49:00Z</cp:lastPrinted>
  <dcterms:created xsi:type="dcterms:W3CDTF">2017-10-18T13:53:00Z</dcterms:created>
  <dcterms:modified xsi:type="dcterms:W3CDTF">2017-11-27T16:37:00Z</dcterms:modified>
</cp:coreProperties>
</file>