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D4C" w:rsidRDefault="009C5597" w:rsidP="00A77D4C">
      <w:pPr>
        <w:pStyle w:val="Nagwek1"/>
        <w:ind w:firstLine="0"/>
        <w:jc w:val="right"/>
        <w:rPr>
          <w:b w:val="0"/>
          <w:sz w:val="20"/>
          <w:szCs w:val="20"/>
        </w:rPr>
      </w:pPr>
      <w:r>
        <w:rPr>
          <w:sz w:val="20"/>
          <w:szCs w:val="20"/>
        </w:rPr>
        <w:t xml:space="preserve">Załącznik nr </w:t>
      </w:r>
      <w:r w:rsidR="0092601B">
        <w:rPr>
          <w:sz w:val="20"/>
          <w:szCs w:val="20"/>
        </w:rPr>
        <w:t>1</w:t>
      </w:r>
      <w:r w:rsidR="00793814">
        <w:rPr>
          <w:sz w:val="20"/>
          <w:szCs w:val="20"/>
        </w:rPr>
        <w:t xml:space="preserve">2 </w:t>
      </w:r>
      <w:r w:rsidR="0092601B">
        <w:rPr>
          <w:sz w:val="20"/>
          <w:szCs w:val="20"/>
        </w:rPr>
        <w:t xml:space="preserve"> </w:t>
      </w:r>
      <w:r w:rsidR="00A77D4C" w:rsidRPr="00CD20DA">
        <w:rPr>
          <w:sz w:val="20"/>
          <w:szCs w:val="20"/>
        </w:rPr>
        <w:t>do SIWZ</w:t>
      </w:r>
    </w:p>
    <w:p w:rsidR="00A77D4C" w:rsidRDefault="00A77D4C" w:rsidP="00A77D4C">
      <w:pPr>
        <w:pStyle w:val="Nagwek1"/>
        <w:ind w:firstLine="0"/>
        <w:rPr>
          <w:b w:val="0"/>
          <w:sz w:val="20"/>
          <w:szCs w:val="20"/>
        </w:rPr>
      </w:pPr>
      <w:r>
        <w:rPr>
          <w:b w:val="0"/>
          <w:sz w:val="20"/>
          <w:szCs w:val="20"/>
        </w:rPr>
        <w:tab/>
      </w:r>
      <w:r>
        <w:rPr>
          <w:b w:val="0"/>
          <w:sz w:val="20"/>
          <w:szCs w:val="20"/>
        </w:rPr>
        <w:tab/>
      </w:r>
      <w:r>
        <w:rPr>
          <w:b w:val="0"/>
          <w:sz w:val="20"/>
          <w:szCs w:val="20"/>
        </w:rPr>
        <w:tab/>
      </w:r>
      <w:r>
        <w:rPr>
          <w:b w:val="0"/>
          <w:sz w:val="20"/>
          <w:szCs w:val="20"/>
        </w:rPr>
        <w:tab/>
      </w:r>
      <w:r>
        <w:rPr>
          <w:b w:val="0"/>
          <w:sz w:val="20"/>
          <w:szCs w:val="20"/>
        </w:rPr>
        <w:tab/>
      </w:r>
    </w:p>
    <w:p w:rsidR="00A77D4C" w:rsidRDefault="0092601B" w:rsidP="00A77D4C">
      <w:pPr>
        <w:pStyle w:val="Nagwek1"/>
        <w:spacing w:before="0" w:after="0"/>
        <w:ind w:left="1416" w:firstLine="708"/>
        <w:rPr>
          <w:szCs w:val="24"/>
        </w:rPr>
      </w:pPr>
      <w:r>
        <w:rPr>
          <w:szCs w:val="24"/>
        </w:rPr>
        <w:t>S</w:t>
      </w:r>
      <w:r w:rsidR="00F1552E">
        <w:rPr>
          <w:szCs w:val="24"/>
        </w:rPr>
        <w:t>zczegółowy opis przedmiotu zamówienia -</w:t>
      </w:r>
      <w:r>
        <w:rPr>
          <w:szCs w:val="24"/>
        </w:rPr>
        <w:t xml:space="preserve"> Część</w:t>
      </w:r>
      <w:r w:rsidR="00A77D4C">
        <w:rPr>
          <w:szCs w:val="24"/>
        </w:rPr>
        <w:t xml:space="preserve"> </w:t>
      </w:r>
      <w:r w:rsidR="005B0644">
        <w:rPr>
          <w:szCs w:val="24"/>
        </w:rPr>
        <w:t>X</w:t>
      </w:r>
      <w:r w:rsidR="00D55D46">
        <w:rPr>
          <w:szCs w:val="24"/>
        </w:rPr>
        <w:t>II</w:t>
      </w:r>
    </w:p>
    <w:p w:rsidR="00A77D4C" w:rsidRPr="00A77D4C" w:rsidRDefault="00A77D4C" w:rsidP="00A77D4C">
      <w:pPr>
        <w:rPr>
          <w:lang w:eastAsia="en-US"/>
        </w:rPr>
      </w:pPr>
    </w:p>
    <w:tbl>
      <w:tblPr>
        <w:tblpPr w:leftFromText="141" w:rightFromText="141" w:vertAnchor="text" w:horzAnchor="page" w:tblpX="731" w:tblpY="1"/>
        <w:tblOverlap w:val="never"/>
        <w:tblW w:w="14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0"/>
        <w:gridCol w:w="3845"/>
        <w:gridCol w:w="6"/>
        <w:gridCol w:w="7504"/>
        <w:gridCol w:w="2552"/>
      </w:tblGrid>
      <w:tr w:rsidR="0092601B" w:rsidRPr="00550573" w:rsidTr="005B0644">
        <w:tc>
          <w:tcPr>
            <w:tcW w:w="660" w:type="dxa"/>
            <w:shd w:val="clear" w:color="auto" w:fill="auto"/>
            <w:vAlign w:val="center"/>
          </w:tcPr>
          <w:p w:rsidR="0092601B" w:rsidRPr="00550573" w:rsidRDefault="0092601B" w:rsidP="00564995">
            <w:pPr>
              <w:spacing w:after="0" w:line="240" w:lineRule="auto"/>
              <w:jc w:val="center"/>
              <w:rPr>
                <w:rFonts w:ascii="Georgia" w:hAnsi="Georgia"/>
                <w:b/>
              </w:rPr>
            </w:pPr>
            <w:r w:rsidRPr="00550573">
              <w:rPr>
                <w:rFonts w:ascii="Georgia" w:hAnsi="Georgia"/>
                <w:b/>
              </w:rPr>
              <w:t>L.p.</w:t>
            </w:r>
          </w:p>
        </w:tc>
        <w:tc>
          <w:tcPr>
            <w:tcW w:w="3845" w:type="dxa"/>
            <w:shd w:val="clear" w:color="auto" w:fill="auto"/>
            <w:vAlign w:val="center"/>
          </w:tcPr>
          <w:p w:rsidR="0092601B" w:rsidRPr="00550573" w:rsidRDefault="0092601B" w:rsidP="009C5597">
            <w:pPr>
              <w:spacing w:after="0" w:line="240" w:lineRule="auto"/>
              <w:jc w:val="center"/>
              <w:rPr>
                <w:rFonts w:ascii="Georgia" w:hAnsi="Georgia"/>
                <w:b/>
              </w:rPr>
            </w:pPr>
            <w:r w:rsidRPr="00550573">
              <w:rPr>
                <w:rFonts w:ascii="Georgia" w:hAnsi="Georgia"/>
                <w:b/>
              </w:rPr>
              <w:t xml:space="preserve">Nazwa produktu  </w:t>
            </w:r>
          </w:p>
        </w:tc>
        <w:tc>
          <w:tcPr>
            <w:tcW w:w="7510" w:type="dxa"/>
            <w:gridSpan w:val="2"/>
            <w:shd w:val="clear" w:color="auto" w:fill="auto"/>
            <w:vAlign w:val="center"/>
          </w:tcPr>
          <w:p w:rsidR="0092601B" w:rsidRPr="00550573" w:rsidRDefault="0092601B" w:rsidP="00564995">
            <w:pPr>
              <w:spacing w:after="0" w:line="240" w:lineRule="auto"/>
              <w:jc w:val="center"/>
              <w:rPr>
                <w:rFonts w:ascii="Georgia" w:hAnsi="Georgia"/>
                <w:b/>
              </w:rPr>
            </w:pPr>
            <w:r>
              <w:rPr>
                <w:rFonts w:ascii="Georgia" w:hAnsi="Georgia"/>
                <w:b/>
                <w:sz w:val="20"/>
                <w:szCs w:val="20"/>
              </w:rPr>
              <w:t>Minimalne parametry</w:t>
            </w:r>
          </w:p>
        </w:tc>
        <w:tc>
          <w:tcPr>
            <w:tcW w:w="2552" w:type="dxa"/>
            <w:shd w:val="clear" w:color="auto" w:fill="auto"/>
            <w:vAlign w:val="center"/>
          </w:tcPr>
          <w:p w:rsidR="0092601B" w:rsidRPr="00550573" w:rsidRDefault="0092601B" w:rsidP="00564995">
            <w:pPr>
              <w:spacing w:after="0" w:line="240" w:lineRule="auto"/>
              <w:jc w:val="center"/>
              <w:rPr>
                <w:rFonts w:ascii="Georgia" w:hAnsi="Georgia"/>
                <w:b/>
              </w:rPr>
            </w:pPr>
            <w:r w:rsidRPr="00550573">
              <w:rPr>
                <w:rFonts w:ascii="Georgia" w:hAnsi="Georgia"/>
                <w:b/>
              </w:rPr>
              <w:t>Ilość sztuk</w:t>
            </w:r>
            <w:r>
              <w:rPr>
                <w:rFonts w:ascii="Georgia" w:hAnsi="Georgia"/>
                <w:b/>
              </w:rPr>
              <w:t>/zestawów</w:t>
            </w:r>
          </w:p>
        </w:tc>
      </w:tr>
      <w:tr w:rsidR="00D55D46" w:rsidRPr="00330B9E" w:rsidTr="00D55D46">
        <w:tblPrEx>
          <w:tblCellMar>
            <w:left w:w="70" w:type="dxa"/>
            <w:right w:w="70" w:type="dxa"/>
          </w:tblCellMar>
          <w:tblLook w:val="0000" w:firstRow="0" w:lastRow="0" w:firstColumn="0" w:lastColumn="0" w:noHBand="0" w:noVBand="0"/>
        </w:tblPrEx>
        <w:trPr>
          <w:trHeight w:val="764"/>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1</w:t>
            </w:r>
          </w:p>
        </w:tc>
        <w:tc>
          <w:tcPr>
            <w:tcW w:w="3851" w:type="dxa"/>
            <w:gridSpan w:val="2"/>
            <w:vAlign w:val="center"/>
          </w:tcPr>
          <w:p w:rsidR="00D55D46" w:rsidRPr="00D55D46" w:rsidRDefault="00D55D46" w:rsidP="00D55D46">
            <w:pPr>
              <w:spacing w:after="0" w:line="240" w:lineRule="auto"/>
              <w:jc w:val="center"/>
              <w:rPr>
                <w:rFonts w:ascii="Georgia" w:hAnsi="Georgia"/>
              </w:rPr>
            </w:pPr>
            <w:r w:rsidRPr="00D55D46">
              <w:rPr>
                <w:rFonts w:ascii="Georgia" w:hAnsi="Georgia" w:cs="Arial"/>
              </w:rPr>
              <w:t>Fartuch laboratoryjny</w:t>
            </w:r>
          </w:p>
        </w:tc>
        <w:tc>
          <w:tcPr>
            <w:tcW w:w="7504" w:type="dxa"/>
            <w:vAlign w:val="center"/>
          </w:tcPr>
          <w:p w:rsidR="00D55D46" w:rsidRPr="00D55D46" w:rsidRDefault="00D55D46" w:rsidP="00D55D46">
            <w:pPr>
              <w:spacing w:before="100" w:beforeAutospacing="1" w:after="100" w:afterAutospacing="1" w:line="240" w:lineRule="auto"/>
              <w:jc w:val="both"/>
              <w:rPr>
                <w:rFonts w:ascii="Georgia" w:hAnsi="Georgia" w:cs="Calibri"/>
              </w:rPr>
            </w:pPr>
            <w:r w:rsidRPr="00D55D46">
              <w:rPr>
                <w:rFonts w:ascii="Georgia" w:hAnsi="Georgia" w:cs="Calibri"/>
              </w:rPr>
              <w:t>Fartuch laboratoryjny biały uniwersalny, długi, zapinany, materiał  bawełna 1oo%, kieszenie. Rozmiar L.</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2</w:t>
            </w:r>
          </w:p>
        </w:tc>
        <w:tc>
          <w:tcPr>
            <w:tcW w:w="3851" w:type="dxa"/>
            <w:gridSpan w:val="2"/>
            <w:vAlign w:val="center"/>
          </w:tcPr>
          <w:p w:rsidR="00D55D46" w:rsidRPr="00D55D46" w:rsidRDefault="00D55D46" w:rsidP="00D55D46">
            <w:pPr>
              <w:spacing w:after="0" w:line="240" w:lineRule="auto"/>
              <w:jc w:val="center"/>
              <w:rPr>
                <w:rFonts w:ascii="Georgia" w:hAnsi="Georgia"/>
              </w:rPr>
            </w:pPr>
            <w:r w:rsidRPr="00D55D46">
              <w:rPr>
                <w:rFonts w:ascii="Georgia" w:hAnsi="Georgia" w:cs="Arial"/>
              </w:rPr>
              <w:t>Okulary ochronne</w:t>
            </w:r>
          </w:p>
        </w:tc>
        <w:tc>
          <w:tcPr>
            <w:tcW w:w="7504" w:type="dxa"/>
            <w:vAlign w:val="center"/>
          </w:tcPr>
          <w:p w:rsidR="00D55D46" w:rsidRPr="00D55D46" w:rsidRDefault="00D55D46" w:rsidP="00D55D46">
            <w:pPr>
              <w:pStyle w:val="Nagwek2"/>
              <w:shd w:val="clear" w:color="auto" w:fill="FFFFFF"/>
              <w:spacing w:before="0"/>
              <w:jc w:val="both"/>
              <w:rPr>
                <w:rFonts w:ascii="Georgia" w:hAnsi="Georgia" w:cs="Arial"/>
                <w:b w:val="0"/>
                <w:color w:val="auto"/>
                <w:sz w:val="22"/>
                <w:szCs w:val="22"/>
              </w:rPr>
            </w:pPr>
            <w:r w:rsidRPr="00D55D46">
              <w:rPr>
                <w:rFonts w:ascii="Georgia" w:hAnsi="Georgia" w:cs="Calibri"/>
                <w:b w:val="0"/>
                <w:color w:val="auto"/>
                <w:sz w:val="22"/>
                <w:szCs w:val="22"/>
              </w:rPr>
              <w:t>Okulary ochronne laboratoryjne</w:t>
            </w:r>
            <w:r w:rsidR="00F40500">
              <w:rPr>
                <w:rFonts w:ascii="Georgia" w:hAnsi="Georgia" w:cs="Arial"/>
                <w:b w:val="0"/>
                <w:color w:val="auto"/>
                <w:sz w:val="22"/>
                <w:szCs w:val="22"/>
                <w:bdr w:val="none" w:sz="0" w:space="0" w:color="auto" w:frame="1"/>
              </w:rPr>
              <w:t xml:space="preserve"> zgodne z normą BHP  EN-166</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20</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3</w:t>
            </w:r>
          </w:p>
        </w:tc>
        <w:tc>
          <w:tcPr>
            <w:tcW w:w="3851" w:type="dxa"/>
            <w:gridSpan w:val="2"/>
            <w:vAlign w:val="center"/>
          </w:tcPr>
          <w:p w:rsidR="00D55D46" w:rsidRPr="00D55D46" w:rsidRDefault="00D55D46" w:rsidP="00D55D46">
            <w:pPr>
              <w:spacing w:after="0" w:line="240" w:lineRule="auto"/>
              <w:jc w:val="center"/>
              <w:rPr>
                <w:rFonts w:ascii="Georgia" w:hAnsi="Georgia" w:cs="Arial"/>
                <w:b/>
              </w:rPr>
            </w:pPr>
            <w:r w:rsidRPr="00D55D46">
              <w:rPr>
                <w:rStyle w:val="Pogrubienie"/>
                <w:rFonts w:ascii="Georgia" w:hAnsi="Georgia" w:cs="Tahoma"/>
                <w:b w:val="0"/>
              </w:rPr>
              <w:t xml:space="preserve">Palnik laboratoryjny BUNSENA </w:t>
            </w:r>
            <w:r w:rsidR="00E167AA">
              <w:rPr>
                <w:rStyle w:val="Pogrubienie"/>
                <w:rFonts w:ascii="Georgia" w:hAnsi="Georgia" w:cs="Tahoma"/>
                <w:b w:val="0"/>
              </w:rPr>
              <w:br/>
            </w:r>
            <w:r w:rsidRPr="00D55D46">
              <w:rPr>
                <w:rStyle w:val="Pogrubienie"/>
                <w:rFonts w:ascii="Georgia" w:hAnsi="Georgia" w:cs="Tahoma"/>
                <w:b w:val="0"/>
              </w:rPr>
              <w:t>z kartuszem</w:t>
            </w:r>
            <w:r w:rsidRPr="00D55D46">
              <w:rPr>
                <w:rStyle w:val="Pogrubienie"/>
                <w:rFonts w:ascii="Georgia" w:hAnsi="Georgia" w:cs="Tahoma"/>
                <w:b w:val="0"/>
              </w:rPr>
              <w:softHyphen/>
            </w:r>
          </w:p>
        </w:tc>
        <w:tc>
          <w:tcPr>
            <w:tcW w:w="7504" w:type="dxa"/>
            <w:vAlign w:val="center"/>
          </w:tcPr>
          <w:p w:rsidR="00D55D46" w:rsidRPr="00D55D46" w:rsidRDefault="00D55D46" w:rsidP="00D55D46">
            <w:pPr>
              <w:pStyle w:val="Nagwek2"/>
              <w:shd w:val="clear" w:color="auto" w:fill="FFFFFF"/>
              <w:spacing w:before="0"/>
              <w:jc w:val="both"/>
              <w:rPr>
                <w:rFonts w:ascii="Georgia" w:hAnsi="Georgia" w:cs="Calibri"/>
                <w:b w:val="0"/>
                <w:color w:val="auto"/>
                <w:sz w:val="22"/>
                <w:szCs w:val="22"/>
              </w:rPr>
            </w:pPr>
            <w:r w:rsidRPr="00D55D46">
              <w:rPr>
                <w:rStyle w:val="Pogrubienie"/>
                <w:rFonts w:ascii="Georgia" w:hAnsi="Georgia" w:cs="Tahoma"/>
                <w:color w:val="auto"/>
                <w:sz w:val="22"/>
                <w:szCs w:val="22"/>
              </w:rPr>
              <w:t>Palnik laboratoryjny BUNSENA oraz kartusz z gazem propan-butan 230g/+/-20%/</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4</w:t>
            </w:r>
          </w:p>
        </w:tc>
        <w:tc>
          <w:tcPr>
            <w:tcW w:w="3851" w:type="dxa"/>
            <w:gridSpan w:val="2"/>
            <w:vAlign w:val="center"/>
          </w:tcPr>
          <w:p w:rsidR="00D55D46" w:rsidRPr="00D55D46" w:rsidRDefault="00D55D46" w:rsidP="00D55D46">
            <w:pPr>
              <w:spacing w:after="0" w:line="240" w:lineRule="auto"/>
              <w:jc w:val="center"/>
              <w:rPr>
                <w:rStyle w:val="Pogrubienie"/>
                <w:rFonts w:ascii="Georgia" w:hAnsi="Georgia" w:cs="Tahoma"/>
                <w:b w:val="0"/>
              </w:rPr>
            </w:pPr>
            <w:r w:rsidRPr="00D55D46">
              <w:rPr>
                <w:rStyle w:val="Pogrubienie"/>
                <w:rFonts w:ascii="Georgia" w:hAnsi="Georgia" w:cs="Tahoma"/>
                <w:b w:val="0"/>
              </w:rPr>
              <w:t>Zlewka</w:t>
            </w:r>
          </w:p>
        </w:tc>
        <w:tc>
          <w:tcPr>
            <w:tcW w:w="7504" w:type="dxa"/>
            <w:vAlign w:val="center"/>
          </w:tcPr>
          <w:p w:rsidR="00D55D46" w:rsidRPr="00D55D46" w:rsidRDefault="00D55D46" w:rsidP="00D55D46">
            <w:pPr>
              <w:pStyle w:val="Nagwek2"/>
              <w:shd w:val="clear" w:color="auto" w:fill="FFFFFF"/>
              <w:spacing w:before="0"/>
              <w:jc w:val="both"/>
              <w:rPr>
                <w:rStyle w:val="Pogrubienie"/>
                <w:rFonts w:ascii="Georgia" w:hAnsi="Georgia" w:cs="Tahoma"/>
                <w:color w:val="auto"/>
                <w:sz w:val="22"/>
                <w:szCs w:val="22"/>
              </w:rPr>
            </w:pPr>
            <w:r w:rsidRPr="00D55D46">
              <w:rPr>
                <w:rFonts w:ascii="Georgia" w:hAnsi="Georgia"/>
                <w:b w:val="0"/>
                <w:color w:val="auto"/>
                <w:sz w:val="22"/>
                <w:szCs w:val="22"/>
              </w:rPr>
              <w:t>Zlewka szklana niska – poj. 300 cm</w:t>
            </w:r>
            <w:r w:rsidRPr="00D55D46">
              <w:rPr>
                <w:rFonts w:ascii="Georgia" w:hAnsi="Georgia"/>
                <w:b w:val="0"/>
                <w:color w:val="auto"/>
                <w:sz w:val="22"/>
                <w:szCs w:val="22"/>
                <w:vertAlign w:val="superscript"/>
              </w:rPr>
              <w:t>3</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10</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5</w:t>
            </w:r>
          </w:p>
        </w:tc>
        <w:tc>
          <w:tcPr>
            <w:tcW w:w="3851" w:type="dxa"/>
            <w:gridSpan w:val="2"/>
            <w:vAlign w:val="center"/>
          </w:tcPr>
          <w:p w:rsidR="00D55D46" w:rsidRPr="00D55D46" w:rsidRDefault="00D55D46" w:rsidP="00D55D46">
            <w:pPr>
              <w:spacing w:after="0" w:line="240" w:lineRule="auto"/>
              <w:jc w:val="center"/>
              <w:rPr>
                <w:rStyle w:val="Pogrubienie"/>
                <w:rFonts w:ascii="Georgia" w:hAnsi="Georgia" w:cs="Tahoma"/>
                <w:b w:val="0"/>
              </w:rPr>
            </w:pPr>
            <w:r w:rsidRPr="00D55D46">
              <w:rPr>
                <w:rStyle w:val="Pogrubienie"/>
                <w:rFonts w:ascii="Georgia" w:hAnsi="Georgia" w:cs="Tahoma"/>
                <w:b w:val="0"/>
              </w:rPr>
              <w:t>Zlewka</w:t>
            </w:r>
          </w:p>
        </w:tc>
        <w:tc>
          <w:tcPr>
            <w:tcW w:w="7504" w:type="dxa"/>
            <w:vAlign w:val="center"/>
          </w:tcPr>
          <w:p w:rsidR="00D55D46" w:rsidRPr="00D55D46" w:rsidRDefault="00D55D46" w:rsidP="00D55D46">
            <w:pPr>
              <w:pStyle w:val="Nagwek2"/>
              <w:shd w:val="clear" w:color="auto" w:fill="FFFFFF"/>
              <w:spacing w:before="0"/>
              <w:jc w:val="both"/>
              <w:rPr>
                <w:rFonts w:ascii="Georgia" w:hAnsi="Georgia"/>
                <w:b w:val="0"/>
                <w:color w:val="auto"/>
                <w:sz w:val="22"/>
                <w:szCs w:val="22"/>
              </w:rPr>
            </w:pPr>
            <w:r w:rsidRPr="00D55D46">
              <w:rPr>
                <w:rFonts w:ascii="Georgia" w:hAnsi="Georgia"/>
                <w:b w:val="0"/>
                <w:color w:val="auto"/>
                <w:sz w:val="22"/>
                <w:szCs w:val="22"/>
              </w:rPr>
              <w:t>Zlewka szklana wysoka – poj. 150 cm</w:t>
            </w:r>
            <w:r w:rsidRPr="00D55D46">
              <w:rPr>
                <w:rFonts w:ascii="Georgia" w:hAnsi="Georgia"/>
                <w:b w:val="0"/>
                <w:color w:val="auto"/>
                <w:sz w:val="22"/>
                <w:szCs w:val="22"/>
                <w:vertAlign w:val="superscript"/>
              </w:rPr>
              <w:t>3</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20</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6</w:t>
            </w:r>
          </w:p>
        </w:tc>
        <w:tc>
          <w:tcPr>
            <w:tcW w:w="3851" w:type="dxa"/>
            <w:gridSpan w:val="2"/>
            <w:vAlign w:val="center"/>
          </w:tcPr>
          <w:p w:rsidR="00D55D46" w:rsidRPr="00D55D46" w:rsidRDefault="00D55D46" w:rsidP="00D55D46">
            <w:pPr>
              <w:spacing w:after="0" w:line="240" w:lineRule="auto"/>
              <w:jc w:val="center"/>
              <w:rPr>
                <w:rStyle w:val="Pogrubienie"/>
                <w:rFonts w:ascii="Georgia" w:hAnsi="Georgia" w:cs="Tahoma"/>
                <w:b w:val="0"/>
              </w:rPr>
            </w:pPr>
            <w:r w:rsidRPr="00D55D46">
              <w:rPr>
                <w:rFonts w:ascii="Georgia" w:hAnsi="Georgia"/>
              </w:rPr>
              <w:t>Butelka laboratoryjna</w:t>
            </w:r>
          </w:p>
        </w:tc>
        <w:tc>
          <w:tcPr>
            <w:tcW w:w="7504" w:type="dxa"/>
            <w:vAlign w:val="center"/>
          </w:tcPr>
          <w:p w:rsidR="00D55D46" w:rsidRPr="00D55D46" w:rsidRDefault="00D55D46" w:rsidP="00D55D46">
            <w:pPr>
              <w:pStyle w:val="Nagwek2"/>
              <w:shd w:val="clear" w:color="auto" w:fill="FFFFFF"/>
              <w:spacing w:before="0"/>
              <w:jc w:val="both"/>
              <w:rPr>
                <w:rFonts w:ascii="Georgia" w:hAnsi="Georgia"/>
                <w:b w:val="0"/>
                <w:color w:val="auto"/>
                <w:sz w:val="22"/>
                <w:szCs w:val="22"/>
              </w:rPr>
            </w:pPr>
            <w:r w:rsidRPr="00D55D46">
              <w:rPr>
                <w:rFonts w:ascii="Georgia" w:hAnsi="Georgia"/>
                <w:b w:val="0"/>
                <w:color w:val="auto"/>
                <w:sz w:val="22"/>
                <w:szCs w:val="22"/>
              </w:rPr>
              <w:t>Butelka laboratoryjna ze szkła „</w:t>
            </w:r>
            <w:proofErr w:type="spellStart"/>
            <w:r w:rsidRPr="00D55D46">
              <w:rPr>
                <w:rFonts w:ascii="Georgia" w:hAnsi="Georgia"/>
                <w:b w:val="0"/>
                <w:color w:val="auto"/>
                <w:sz w:val="22"/>
                <w:szCs w:val="22"/>
              </w:rPr>
              <w:t>simax</w:t>
            </w:r>
            <w:proofErr w:type="spellEnd"/>
            <w:r w:rsidRPr="00D55D46">
              <w:rPr>
                <w:rFonts w:ascii="Georgia" w:hAnsi="Georgia"/>
                <w:b w:val="0"/>
                <w:color w:val="auto"/>
                <w:sz w:val="22"/>
                <w:szCs w:val="22"/>
              </w:rPr>
              <w:t>” - 250 cm</w:t>
            </w:r>
            <w:r w:rsidRPr="00D55D46">
              <w:rPr>
                <w:rFonts w:ascii="Georgia" w:hAnsi="Georgia"/>
                <w:b w:val="0"/>
                <w:color w:val="auto"/>
                <w:sz w:val="22"/>
                <w:szCs w:val="22"/>
                <w:vertAlign w:val="superscript"/>
              </w:rPr>
              <w:t>3</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10</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7</w:t>
            </w:r>
          </w:p>
        </w:tc>
        <w:tc>
          <w:tcPr>
            <w:tcW w:w="3851" w:type="dxa"/>
            <w:gridSpan w:val="2"/>
            <w:vAlign w:val="center"/>
          </w:tcPr>
          <w:p w:rsidR="00D55D46" w:rsidRPr="00D55D46" w:rsidRDefault="00D55D46" w:rsidP="00D55D46">
            <w:pPr>
              <w:spacing w:after="0" w:line="240" w:lineRule="auto"/>
              <w:jc w:val="center"/>
              <w:rPr>
                <w:rFonts w:ascii="Georgia" w:hAnsi="Georgia"/>
              </w:rPr>
            </w:pPr>
            <w:r w:rsidRPr="00D55D46">
              <w:rPr>
                <w:rFonts w:ascii="Georgia" w:hAnsi="Georgia"/>
              </w:rPr>
              <w:t>Butelka laboratoryjna</w:t>
            </w:r>
          </w:p>
        </w:tc>
        <w:tc>
          <w:tcPr>
            <w:tcW w:w="7504" w:type="dxa"/>
            <w:vAlign w:val="center"/>
          </w:tcPr>
          <w:p w:rsidR="00D55D46" w:rsidRPr="00D55D46" w:rsidRDefault="00D55D46" w:rsidP="00D55D46">
            <w:pPr>
              <w:pStyle w:val="Nagwek2"/>
              <w:shd w:val="clear" w:color="auto" w:fill="FFFFFF"/>
              <w:spacing w:before="0"/>
              <w:jc w:val="both"/>
              <w:rPr>
                <w:rFonts w:ascii="Georgia" w:hAnsi="Georgia"/>
                <w:b w:val="0"/>
                <w:color w:val="auto"/>
                <w:sz w:val="22"/>
                <w:szCs w:val="22"/>
              </w:rPr>
            </w:pPr>
            <w:r w:rsidRPr="00D55D46">
              <w:rPr>
                <w:rFonts w:ascii="Georgia" w:hAnsi="Georgia"/>
                <w:b w:val="0"/>
                <w:color w:val="auto"/>
                <w:sz w:val="22"/>
                <w:szCs w:val="22"/>
              </w:rPr>
              <w:t>Butelka laboratoryjna ze szkła „</w:t>
            </w:r>
            <w:proofErr w:type="spellStart"/>
            <w:r w:rsidRPr="00D55D46">
              <w:rPr>
                <w:rFonts w:ascii="Georgia" w:hAnsi="Georgia"/>
                <w:b w:val="0"/>
                <w:color w:val="auto"/>
                <w:sz w:val="22"/>
                <w:szCs w:val="22"/>
              </w:rPr>
              <w:t>simax</w:t>
            </w:r>
            <w:proofErr w:type="spellEnd"/>
            <w:r w:rsidRPr="00D55D46">
              <w:rPr>
                <w:rFonts w:ascii="Georgia" w:hAnsi="Georgia"/>
                <w:b w:val="0"/>
                <w:color w:val="auto"/>
                <w:sz w:val="22"/>
                <w:szCs w:val="22"/>
              </w:rPr>
              <w:t>” - 500 cm</w:t>
            </w:r>
            <w:r w:rsidRPr="00D55D46">
              <w:rPr>
                <w:rFonts w:ascii="Georgia" w:hAnsi="Georgia"/>
                <w:b w:val="0"/>
                <w:color w:val="auto"/>
                <w:sz w:val="22"/>
                <w:szCs w:val="22"/>
                <w:vertAlign w:val="superscript"/>
              </w:rPr>
              <w:t>3</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10</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8</w:t>
            </w:r>
          </w:p>
        </w:tc>
        <w:tc>
          <w:tcPr>
            <w:tcW w:w="3851" w:type="dxa"/>
            <w:gridSpan w:val="2"/>
            <w:vAlign w:val="center"/>
          </w:tcPr>
          <w:p w:rsidR="00D55D46" w:rsidRPr="00D55D46" w:rsidRDefault="00D55D46" w:rsidP="00D55D46">
            <w:pPr>
              <w:spacing w:after="0" w:line="240" w:lineRule="auto"/>
              <w:jc w:val="center"/>
              <w:rPr>
                <w:rFonts w:ascii="Georgia" w:hAnsi="Georgia"/>
              </w:rPr>
            </w:pPr>
            <w:r w:rsidRPr="00D55D46">
              <w:rPr>
                <w:rFonts w:ascii="Georgia" w:hAnsi="Georgia"/>
              </w:rPr>
              <w:t>Tryskawka</w:t>
            </w:r>
          </w:p>
        </w:tc>
        <w:tc>
          <w:tcPr>
            <w:tcW w:w="7504" w:type="dxa"/>
            <w:vAlign w:val="center"/>
          </w:tcPr>
          <w:p w:rsidR="00D55D46" w:rsidRPr="00D55D46" w:rsidRDefault="00D55D46" w:rsidP="00D55D46">
            <w:pPr>
              <w:pStyle w:val="Nagwek2"/>
              <w:shd w:val="clear" w:color="auto" w:fill="FFFFFF"/>
              <w:spacing w:before="0"/>
              <w:jc w:val="both"/>
              <w:rPr>
                <w:rFonts w:ascii="Georgia" w:hAnsi="Georgia"/>
                <w:b w:val="0"/>
                <w:color w:val="auto"/>
                <w:sz w:val="22"/>
                <w:szCs w:val="22"/>
              </w:rPr>
            </w:pPr>
            <w:r w:rsidRPr="00D55D46">
              <w:rPr>
                <w:rFonts w:ascii="Georgia" w:hAnsi="Georgia"/>
                <w:b w:val="0"/>
                <w:color w:val="auto"/>
                <w:sz w:val="22"/>
                <w:szCs w:val="22"/>
              </w:rPr>
              <w:t>Tryskawka z LDPE ze skalą, pojemność 250 cm</w:t>
            </w:r>
            <w:r w:rsidRPr="00D55D46">
              <w:rPr>
                <w:rFonts w:ascii="Georgia" w:hAnsi="Georgia"/>
                <w:b w:val="0"/>
                <w:color w:val="auto"/>
                <w:sz w:val="22"/>
                <w:szCs w:val="22"/>
                <w:vertAlign w:val="superscript"/>
              </w:rPr>
              <w:t>3</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2</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9</w:t>
            </w:r>
          </w:p>
        </w:tc>
        <w:tc>
          <w:tcPr>
            <w:tcW w:w="3851" w:type="dxa"/>
            <w:gridSpan w:val="2"/>
            <w:vAlign w:val="center"/>
          </w:tcPr>
          <w:p w:rsidR="00D55D46" w:rsidRPr="00D55D46" w:rsidRDefault="00D55D46" w:rsidP="00D55D46">
            <w:pPr>
              <w:spacing w:after="0" w:line="240" w:lineRule="auto"/>
              <w:jc w:val="center"/>
              <w:rPr>
                <w:rFonts w:ascii="Georgia" w:hAnsi="Georgia" w:cs="Arial"/>
                <w:shd w:val="clear" w:color="auto" w:fill="D3DEC3"/>
              </w:rPr>
            </w:pPr>
            <w:r w:rsidRPr="00D55D46">
              <w:rPr>
                <w:rFonts w:ascii="Georgia" w:hAnsi="Georgia"/>
              </w:rPr>
              <w:t>Zestaw do modelowania cząsteczek</w:t>
            </w:r>
          </w:p>
        </w:tc>
        <w:tc>
          <w:tcPr>
            <w:tcW w:w="7504" w:type="dxa"/>
            <w:vAlign w:val="center"/>
          </w:tcPr>
          <w:p w:rsidR="00D55D46" w:rsidRPr="00D55D46" w:rsidRDefault="00D55D46" w:rsidP="00D55D46">
            <w:pPr>
              <w:pStyle w:val="Nagwek2"/>
              <w:shd w:val="clear" w:color="auto" w:fill="FFFFFF"/>
              <w:spacing w:before="0"/>
              <w:jc w:val="both"/>
              <w:rPr>
                <w:rFonts w:ascii="Georgia" w:hAnsi="Georgia" w:cs="Arial"/>
                <w:b w:val="0"/>
                <w:color w:val="auto"/>
                <w:sz w:val="22"/>
                <w:szCs w:val="22"/>
                <w:shd w:val="clear" w:color="auto" w:fill="D3DEC3"/>
              </w:rPr>
            </w:pPr>
            <w:r w:rsidRPr="00D55D46">
              <w:rPr>
                <w:rFonts w:ascii="Georgia" w:hAnsi="Georgia" w:cs="Arial"/>
                <w:b w:val="0"/>
                <w:color w:val="auto"/>
                <w:sz w:val="22"/>
                <w:szCs w:val="22"/>
                <w:shd w:val="clear" w:color="auto" w:fill="FFFFFF"/>
              </w:rPr>
              <w:t xml:space="preserve">Zestaw zawiera 92 /+/-10%/ elementów wykonanych z kolorowego tworzywa sztucznego. Umożliwia budowę szerokiej gamy struktur chemicznych. W zestawie znajdują się co najmniej modele pierwiastków: węgiel, wodór, azot, tlen, siarka, fosfor, fluorowce i metale. Wiązania (m.in. pojedyncze kowalencyjne, podwójne, potrójne, jonowe) symbolizowane są przez różne rodzaje łączników. Dodatkowymi elementami są modele pierwiastków o strukturze sp3, dsp3, d2sp3  oraz 3 gruszkowate listki reprezentujące wolne pary elektronów (chmurę elektronową). </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12</w:t>
            </w:r>
          </w:p>
        </w:tc>
      </w:tr>
      <w:tr w:rsidR="00D55D46" w:rsidRPr="00330B9E" w:rsidTr="00D55D46">
        <w:tblPrEx>
          <w:tblCellMar>
            <w:left w:w="70" w:type="dxa"/>
            <w:right w:w="70" w:type="dxa"/>
          </w:tblCellMar>
          <w:tblLook w:val="0000" w:firstRow="0" w:lastRow="0" w:firstColumn="0" w:lastColumn="0" w:noHBand="0" w:noVBand="0"/>
        </w:tblPrEx>
        <w:trPr>
          <w:trHeight w:val="660"/>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lastRenderedPageBreak/>
              <w:t>10</w:t>
            </w:r>
          </w:p>
        </w:tc>
        <w:tc>
          <w:tcPr>
            <w:tcW w:w="3851" w:type="dxa"/>
            <w:gridSpan w:val="2"/>
            <w:vAlign w:val="center"/>
          </w:tcPr>
          <w:p w:rsidR="00D55D46" w:rsidRPr="00D55D46" w:rsidRDefault="00D55D46" w:rsidP="00D55D46">
            <w:pPr>
              <w:spacing w:after="0" w:line="240" w:lineRule="auto"/>
              <w:jc w:val="center"/>
              <w:rPr>
                <w:rFonts w:ascii="Georgia" w:hAnsi="Georgia" w:cs="Arial"/>
                <w:shd w:val="clear" w:color="auto" w:fill="D3DEC3"/>
              </w:rPr>
            </w:pPr>
            <w:r w:rsidRPr="00D55D46">
              <w:rPr>
                <w:rFonts w:ascii="Georgia" w:hAnsi="Georgia"/>
              </w:rPr>
              <w:t>Zestaw do modelowania cząsteczek</w:t>
            </w:r>
          </w:p>
        </w:tc>
        <w:tc>
          <w:tcPr>
            <w:tcW w:w="7504" w:type="dxa"/>
            <w:vAlign w:val="center"/>
          </w:tcPr>
          <w:p w:rsidR="00D55D46" w:rsidRPr="00D55D46" w:rsidRDefault="00D55D46" w:rsidP="00D55D46">
            <w:pPr>
              <w:pStyle w:val="Nagwek2"/>
              <w:shd w:val="clear" w:color="auto" w:fill="FFFFFF"/>
              <w:spacing w:before="0"/>
              <w:jc w:val="both"/>
              <w:rPr>
                <w:rFonts w:ascii="Georgia" w:hAnsi="Georgia" w:cs="Arial"/>
                <w:b w:val="0"/>
                <w:color w:val="auto"/>
                <w:sz w:val="22"/>
                <w:szCs w:val="22"/>
                <w:shd w:val="clear" w:color="auto" w:fill="FFFFFF"/>
              </w:rPr>
            </w:pPr>
            <w:r w:rsidRPr="00D55D46">
              <w:rPr>
                <w:rFonts w:ascii="Georgia" w:hAnsi="Georgia" w:cs="Arial"/>
                <w:b w:val="0"/>
                <w:color w:val="auto"/>
                <w:sz w:val="22"/>
                <w:szCs w:val="22"/>
                <w:shd w:val="clear" w:color="auto" w:fill="FFFFFF"/>
              </w:rPr>
              <w:t xml:space="preserve">Zestaw modeli chemicznych zawiera 84 /+/-10%/polistyrenowe kulki o różnych kolorach i promieniach proporcjonalnych do promieni atomów symbolizowanych pierwiastków oraz 60 elastycznych, niełamliwych łączników. Kulki mają wypustki, których liczba odpowiada jedynej lub najczęstszej wartościowości pierwiastka. Każdy komplet zawiera zestaw zadań. </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2</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11</w:t>
            </w:r>
          </w:p>
        </w:tc>
        <w:tc>
          <w:tcPr>
            <w:tcW w:w="3851" w:type="dxa"/>
            <w:gridSpan w:val="2"/>
            <w:vAlign w:val="center"/>
          </w:tcPr>
          <w:p w:rsidR="00D55D46" w:rsidRPr="00D55D46" w:rsidRDefault="00D55D46" w:rsidP="00D55D46">
            <w:pPr>
              <w:spacing w:after="0" w:line="240" w:lineRule="auto"/>
              <w:jc w:val="center"/>
              <w:rPr>
                <w:rFonts w:ascii="Georgia" w:hAnsi="Georgia"/>
              </w:rPr>
            </w:pPr>
            <w:r w:rsidRPr="00D55D46">
              <w:rPr>
                <w:rFonts w:ascii="Georgia" w:hAnsi="Georgia"/>
              </w:rPr>
              <w:t>Model DNA</w:t>
            </w:r>
          </w:p>
        </w:tc>
        <w:tc>
          <w:tcPr>
            <w:tcW w:w="7504" w:type="dxa"/>
            <w:vAlign w:val="center"/>
          </w:tcPr>
          <w:p w:rsidR="00D55D46" w:rsidRPr="00D55D46" w:rsidRDefault="00D55D46" w:rsidP="00D55D46">
            <w:pPr>
              <w:pStyle w:val="Nagwek2"/>
              <w:shd w:val="clear" w:color="auto" w:fill="FFFFFF"/>
              <w:spacing w:before="0"/>
              <w:jc w:val="both"/>
              <w:rPr>
                <w:rFonts w:ascii="Georgia" w:hAnsi="Georgia" w:cs="Arial"/>
                <w:b w:val="0"/>
                <w:color w:val="auto"/>
                <w:sz w:val="22"/>
                <w:szCs w:val="22"/>
                <w:shd w:val="clear" w:color="auto" w:fill="FFFFFF"/>
              </w:rPr>
            </w:pPr>
            <w:r w:rsidRPr="00D55D46">
              <w:rPr>
                <w:rFonts w:ascii="Georgia" w:hAnsi="Georgia"/>
                <w:b w:val="0"/>
                <w:color w:val="auto"/>
                <w:sz w:val="22"/>
                <w:szCs w:val="22"/>
                <w:shd w:val="clear" w:color="auto" w:fill="FFFFFF"/>
              </w:rPr>
              <w:t>Kolorowy model helisy DNA, składający się z 22 par nukleotydów, prezentujący skręt helisy. Model uniemożliwia błędne połączenie zasad. Model wykonany z trwałego tworzywa sztucznego, na podstawie. Wysokość 44 cm - +/-20%. Model można składać i rozkładać.</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12</w:t>
            </w:r>
          </w:p>
        </w:tc>
        <w:tc>
          <w:tcPr>
            <w:tcW w:w="3851" w:type="dxa"/>
            <w:gridSpan w:val="2"/>
            <w:vAlign w:val="center"/>
          </w:tcPr>
          <w:p w:rsidR="00D55D46" w:rsidRPr="00D55D46" w:rsidRDefault="00D55D46" w:rsidP="00D55D46">
            <w:pPr>
              <w:pStyle w:val="Nagwek1"/>
              <w:spacing w:before="167" w:after="0" w:line="586" w:lineRule="atLeast"/>
              <w:rPr>
                <w:rFonts w:cs="Arial"/>
                <w:b w:val="0"/>
                <w:bCs w:val="0"/>
                <w:sz w:val="22"/>
                <w:szCs w:val="22"/>
              </w:rPr>
            </w:pPr>
            <w:r w:rsidRPr="00D55D46">
              <w:rPr>
                <w:rFonts w:cs="Arial"/>
                <w:b w:val="0"/>
                <w:bCs w:val="0"/>
                <w:sz w:val="22"/>
                <w:szCs w:val="22"/>
              </w:rPr>
              <w:t>Fantom do nauki reanimacji</w:t>
            </w:r>
          </w:p>
          <w:p w:rsidR="00D55D46" w:rsidRPr="00D55D46" w:rsidRDefault="00D55D46" w:rsidP="00D55D46">
            <w:pPr>
              <w:spacing w:after="0" w:line="240" w:lineRule="auto"/>
              <w:jc w:val="center"/>
              <w:rPr>
                <w:rFonts w:ascii="Georgia" w:hAnsi="Georgia"/>
              </w:rPr>
            </w:pPr>
          </w:p>
        </w:tc>
        <w:tc>
          <w:tcPr>
            <w:tcW w:w="7504" w:type="dxa"/>
            <w:vAlign w:val="center"/>
          </w:tcPr>
          <w:p w:rsidR="00D55D46" w:rsidRPr="00D55D46" w:rsidRDefault="00D55D46" w:rsidP="00D55D46">
            <w:pPr>
              <w:pStyle w:val="NormalnyWeb"/>
              <w:shd w:val="clear" w:color="auto" w:fill="FFFFFF"/>
              <w:spacing w:before="240" w:beforeAutospacing="0" w:after="240" w:afterAutospacing="0"/>
              <w:jc w:val="both"/>
              <w:rPr>
                <w:rFonts w:ascii="Georgia" w:hAnsi="Georgia" w:cs="Arial"/>
                <w:sz w:val="22"/>
                <w:szCs w:val="22"/>
              </w:rPr>
            </w:pPr>
            <w:r w:rsidRPr="00D55D46">
              <w:rPr>
                <w:rFonts w:ascii="Georgia" w:hAnsi="Georgia" w:cs="Arial"/>
                <w:sz w:val="22"/>
                <w:szCs w:val="22"/>
              </w:rPr>
              <w:t>Kompaktowy manekin, w którym odłączoną głowę można umieścić wewnątrz torsu. Umożliwia każdemu uczestnikowi szkolenia korzystanie z własnej maski (części twarzy) oraz worka na wdmuchiwane powietrze. Posiada  wskaźnik, który informuje o głębokości wykonywanych uciśnięć. (prawidłowa głębokość uciśnięć od 5 do 6 cm). Posiada widoczne i wyczuwalne anatomiczne punkty orientacyjne ułatwiające odnalezienie właściwego miejsca przyłożenia rąk oraz naklejenia elektrod AED, drogi oddechowe udrażniające się jedynie pod odchyleniu głowy, system higieny zabezpieczający ćwiczących przed przenoszeniem infekcji, widoczny ruch klatki piersiowej oraz słyszalny i wyczuwalny wydech poprzez usta i nos</w:t>
            </w:r>
            <w:r w:rsidRPr="00D55D46">
              <w:rPr>
                <w:rFonts w:ascii="Georgia" w:hAnsi="Georgia" w:cs="Arial"/>
                <w:sz w:val="22"/>
                <w:szCs w:val="22"/>
              </w:rPr>
              <w:br/>
              <w:t>Wymiary: 70 x 30 x 20 cm -+/-20%</w:t>
            </w:r>
            <w:r w:rsidRPr="00D55D46">
              <w:rPr>
                <w:rFonts w:ascii="Georgia" w:hAnsi="Georgia" w:cs="Arial"/>
                <w:sz w:val="22"/>
                <w:szCs w:val="22"/>
              </w:rPr>
              <w:br/>
              <w:t>Ciężar: 2,8 kg -+/-20%</w:t>
            </w:r>
          </w:p>
          <w:p w:rsidR="00D55D46" w:rsidRPr="00D55D46" w:rsidRDefault="00D55D46" w:rsidP="00D55D46">
            <w:pPr>
              <w:pStyle w:val="NormalnyWeb"/>
              <w:shd w:val="clear" w:color="auto" w:fill="FFFFFF"/>
              <w:spacing w:before="240" w:beforeAutospacing="0" w:after="240" w:afterAutospacing="0"/>
              <w:jc w:val="both"/>
              <w:rPr>
                <w:rFonts w:ascii="Georgia" w:hAnsi="Georgia"/>
                <w:b/>
                <w:sz w:val="22"/>
                <w:szCs w:val="22"/>
                <w:shd w:val="clear" w:color="auto" w:fill="FFFFFF"/>
              </w:rPr>
            </w:pPr>
            <w:r w:rsidRPr="00D55D46">
              <w:rPr>
                <w:rFonts w:ascii="Georgia" w:hAnsi="Georgia" w:cs="Arial"/>
                <w:sz w:val="22"/>
                <w:szCs w:val="22"/>
              </w:rPr>
              <w:t>Zestaw zawiera również  co najmniej</w:t>
            </w:r>
            <w:r w:rsidR="00856B6F">
              <w:rPr>
                <w:rFonts w:ascii="Georgia" w:hAnsi="Georgia" w:cs="Arial"/>
                <w:sz w:val="22"/>
                <w:szCs w:val="22"/>
              </w:rPr>
              <w:t xml:space="preserve"> </w:t>
            </w:r>
            <w:r w:rsidRPr="00D55D46">
              <w:rPr>
                <w:rFonts w:ascii="Georgia" w:hAnsi="Georgia" w:cs="Arial"/>
                <w:sz w:val="22"/>
                <w:szCs w:val="22"/>
              </w:rPr>
              <w:t>1 maskę oraz 25 worków powietrznych, torbę.</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13</w:t>
            </w:r>
          </w:p>
        </w:tc>
        <w:tc>
          <w:tcPr>
            <w:tcW w:w="3851" w:type="dxa"/>
            <w:gridSpan w:val="2"/>
            <w:vAlign w:val="center"/>
          </w:tcPr>
          <w:p w:rsidR="00D55D46" w:rsidRPr="00D55D46" w:rsidRDefault="00D55D46" w:rsidP="00D55D46">
            <w:pPr>
              <w:spacing w:after="0" w:line="240" w:lineRule="auto"/>
              <w:jc w:val="center"/>
              <w:rPr>
                <w:rFonts w:ascii="Georgia" w:hAnsi="Georgia" w:cs="Arial"/>
              </w:rPr>
            </w:pPr>
            <w:r w:rsidRPr="00D55D46">
              <w:rPr>
                <w:rFonts w:ascii="Georgia" w:hAnsi="Georgia" w:cs="Arial"/>
              </w:rPr>
              <w:t>Mini szkielet</w:t>
            </w:r>
          </w:p>
        </w:tc>
        <w:tc>
          <w:tcPr>
            <w:tcW w:w="7504" w:type="dxa"/>
            <w:vAlign w:val="center"/>
          </w:tcPr>
          <w:p w:rsidR="00D55D46" w:rsidRPr="00D55D46" w:rsidRDefault="00D55D46" w:rsidP="00D55D46">
            <w:pPr>
              <w:pStyle w:val="productdesc"/>
              <w:shd w:val="clear" w:color="auto" w:fill="FFFFFF"/>
              <w:spacing w:before="0" w:beforeAutospacing="0" w:after="0" w:afterAutospacing="0"/>
              <w:jc w:val="both"/>
              <w:textAlignment w:val="top"/>
              <w:rPr>
                <w:rFonts w:ascii="Georgia" w:hAnsi="Georgia" w:cs="Arial"/>
                <w:sz w:val="22"/>
                <w:szCs w:val="22"/>
              </w:rPr>
            </w:pPr>
            <w:r w:rsidRPr="00D55D46">
              <w:rPr>
                <w:rFonts w:ascii="Georgia" w:hAnsi="Georgia" w:cs="Arial"/>
                <w:sz w:val="22"/>
                <w:szCs w:val="22"/>
                <w:shd w:val="clear" w:color="auto" w:fill="FFFFFF"/>
              </w:rPr>
              <w:t xml:space="preserve">Czaszka modelu składa się z 3 części - </w:t>
            </w:r>
            <w:proofErr w:type="spellStart"/>
            <w:r w:rsidRPr="00D55D46">
              <w:rPr>
                <w:rFonts w:ascii="Georgia" w:hAnsi="Georgia" w:cs="Arial"/>
                <w:sz w:val="22"/>
                <w:szCs w:val="22"/>
                <w:shd w:val="clear" w:color="auto" w:fill="FFFFFF"/>
              </w:rPr>
              <w:t>demontowalne</w:t>
            </w:r>
            <w:proofErr w:type="spellEnd"/>
            <w:r w:rsidRPr="00D55D46">
              <w:rPr>
                <w:rFonts w:ascii="Georgia" w:hAnsi="Georgia" w:cs="Arial"/>
                <w:sz w:val="22"/>
                <w:szCs w:val="22"/>
                <w:shd w:val="clear" w:color="auto" w:fill="FFFFFF"/>
              </w:rPr>
              <w:t xml:space="preserve"> kończyny, wykonany jest z nietłukącego tworzywa sztucznego</w:t>
            </w:r>
          </w:p>
          <w:p w:rsidR="00D55D46" w:rsidRPr="00D55D46" w:rsidRDefault="00D55D46" w:rsidP="00D55D46">
            <w:pPr>
              <w:numPr>
                <w:ilvl w:val="0"/>
                <w:numId w:val="9"/>
              </w:numPr>
              <w:spacing w:after="0" w:line="240" w:lineRule="auto"/>
              <w:ind w:left="0"/>
              <w:jc w:val="both"/>
              <w:textAlignment w:val="top"/>
              <w:rPr>
                <w:rFonts w:ascii="Georgia" w:hAnsi="Georgia" w:cs="Arial"/>
              </w:rPr>
            </w:pPr>
            <w:r w:rsidRPr="00D55D46">
              <w:rPr>
                <w:rFonts w:ascii="Georgia" w:hAnsi="Georgia" w:cs="Arial"/>
                <w:bdr w:val="none" w:sz="0" w:space="0" w:color="auto" w:frame="1"/>
              </w:rPr>
              <w:t>Wymiary: 88 cm +/-10%</w:t>
            </w:r>
          </w:p>
          <w:p w:rsidR="00D55D46" w:rsidRPr="00D55D46" w:rsidRDefault="00D55D46" w:rsidP="00D55D46">
            <w:pPr>
              <w:numPr>
                <w:ilvl w:val="0"/>
                <w:numId w:val="9"/>
              </w:numPr>
              <w:spacing w:after="0" w:line="240" w:lineRule="auto"/>
              <w:ind w:left="0"/>
              <w:jc w:val="both"/>
              <w:textAlignment w:val="top"/>
              <w:rPr>
                <w:rFonts w:ascii="Georgia" w:hAnsi="Georgia" w:cs="Arial"/>
              </w:rPr>
            </w:pPr>
            <w:r w:rsidRPr="00D55D46">
              <w:rPr>
                <w:rFonts w:ascii="Georgia" w:hAnsi="Georgia" w:cs="Arial"/>
                <w:bdr w:val="none" w:sz="0" w:space="0" w:color="auto" w:frame="1"/>
              </w:rPr>
              <w:t>waga: 1,5 kg  +/-20%</w:t>
            </w:r>
          </w:p>
          <w:p w:rsidR="00D55D46" w:rsidRPr="00D55D46" w:rsidRDefault="00D55D46" w:rsidP="00D55D46">
            <w:pPr>
              <w:spacing w:after="0" w:line="240" w:lineRule="auto"/>
              <w:jc w:val="both"/>
              <w:rPr>
                <w:rFonts w:ascii="Georgia" w:hAnsi="Georgia"/>
              </w:rPr>
            </w:pP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14</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Statyw demonstracyjny</w:t>
            </w:r>
          </w:p>
        </w:tc>
        <w:tc>
          <w:tcPr>
            <w:tcW w:w="7504" w:type="dxa"/>
          </w:tcPr>
          <w:p w:rsidR="00D55D46" w:rsidRPr="00D55D46" w:rsidRDefault="00D55D46" w:rsidP="00D55D46">
            <w:pPr>
              <w:jc w:val="both"/>
              <w:rPr>
                <w:rFonts w:ascii="Georgia" w:hAnsi="Georgia" w:cs="Arial"/>
                <w:shd w:val="clear" w:color="auto" w:fill="FFFFFF"/>
              </w:rPr>
            </w:pPr>
            <w:r w:rsidRPr="00D55D46">
              <w:rPr>
                <w:rFonts w:ascii="Georgia" w:hAnsi="Georgia"/>
              </w:rPr>
              <w:t>W skład zestawu wchodzą:</w:t>
            </w:r>
            <w:r w:rsidRPr="00D55D46">
              <w:rPr>
                <w:rFonts w:ascii="Georgia" w:hAnsi="Georgia" w:cs="Arial"/>
                <w:shd w:val="clear" w:color="auto" w:fill="FFFFFF"/>
              </w:rPr>
              <w:t xml:space="preserve"> podstawa statywu/</w:t>
            </w:r>
            <w:r w:rsidRPr="00D55D46">
              <w:rPr>
                <w:rFonts w:ascii="Georgia" w:hAnsi="Georgia"/>
              </w:rPr>
              <w:t>20 x 15 cm</w:t>
            </w:r>
            <w:r w:rsidRPr="00D55D46">
              <w:rPr>
                <w:rFonts w:ascii="Georgia" w:hAnsi="Georgia" w:cs="Arial"/>
                <w:shd w:val="clear" w:color="auto" w:fill="FFFFFF"/>
              </w:rPr>
              <w:t xml:space="preserve"> +/-10% z prętem/60cm +/-10%, łącznik, łapa uniwersalna oraz dwa pierścienie z </w:t>
            </w:r>
            <w:r w:rsidRPr="00D55D46">
              <w:rPr>
                <w:rFonts w:ascii="Georgia" w:hAnsi="Georgia" w:cs="Arial"/>
                <w:shd w:val="clear" w:color="auto" w:fill="FFFFFF"/>
              </w:rPr>
              <w:lastRenderedPageBreak/>
              <w:t>łącznikami o różnych średnicach.</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lastRenderedPageBreak/>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15</w:t>
            </w:r>
          </w:p>
        </w:tc>
        <w:tc>
          <w:tcPr>
            <w:tcW w:w="3851" w:type="dxa"/>
            <w:gridSpan w:val="2"/>
            <w:vAlign w:val="center"/>
          </w:tcPr>
          <w:p w:rsidR="00D55D46" w:rsidRPr="00D55D46" w:rsidRDefault="00D55D46" w:rsidP="00D55D46">
            <w:pPr>
              <w:spacing w:after="0" w:line="240" w:lineRule="auto"/>
              <w:jc w:val="center"/>
              <w:rPr>
                <w:rFonts w:ascii="Georgia" w:hAnsi="Georgia"/>
              </w:rPr>
            </w:pPr>
            <w:r w:rsidRPr="00D55D46">
              <w:rPr>
                <w:rFonts w:ascii="Georgia" w:hAnsi="Georgia"/>
              </w:rPr>
              <w:t>Model mózgu człowieka</w:t>
            </w:r>
          </w:p>
        </w:tc>
        <w:tc>
          <w:tcPr>
            <w:tcW w:w="7504" w:type="dxa"/>
            <w:vAlign w:val="center"/>
          </w:tcPr>
          <w:p w:rsidR="00D55D46" w:rsidRPr="00D55D46" w:rsidRDefault="00D55D46" w:rsidP="00D55D46">
            <w:pPr>
              <w:pStyle w:val="Nagwek3"/>
              <w:shd w:val="clear" w:color="auto" w:fill="FFFFFF"/>
              <w:spacing w:before="0"/>
              <w:jc w:val="both"/>
              <w:textAlignment w:val="top"/>
              <w:rPr>
                <w:rFonts w:ascii="Georgia" w:hAnsi="Georgia" w:cs="Arial"/>
                <w:b w:val="0"/>
                <w:caps/>
                <w:color w:val="auto"/>
              </w:rPr>
            </w:pPr>
            <w:r w:rsidRPr="00D55D46">
              <w:rPr>
                <w:rFonts w:ascii="Georgia" w:hAnsi="Georgia"/>
                <w:b w:val="0"/>
                <w:color w:val="auto"/>
              </w:rPr>
              <w:t>Model mózgu ludzkiego (połówki) naturalnej wielkości z zaznaczonymi różnymi kolorami płatami mózgu (czołowy, ciemieniowy, skroniowy, potyliczny). Widoczne pień mózgu i móżdżek. Na podstawie.</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16</w:t>
            </w:r>
          </w:p>
        </w:tc>
        <w:tc>
          <w:tcPr>
            <w:tcW w:w="3851" w:type="dxa"/>
            <w:gridSpan w:val="2"/>
            <w:vAlign w:val="center"/>
          </w:tcPr>
          <w:p w:rsidR="00D55D46" w:rsidRPr="00D55D46" w:rsidRDefault="00D55D46" w:rsidP="00D55D46">
            <w:pPr>
              <w:spacing w:after="0" w:line="240" w:lineRule="auto"/>
              <w:jc w:val="center"/>
              <w:rPr>
                <w:rFonts w:ascii="Georgia" w:hAnsi="Georgia"/>
              </w:rPr>
            </w:pPr>
            <w:r w:rsidRPr="00D55D46">
              <w:rPr>
                <w:rFonts w:ascii="Georgia" w:hAnsi="Georgia"/>
              </w:rPr>
              <w:t>Model liścia</w:t>
            </w:r>
          </w:p>
        </w:tc>
        <w:tc>
          <w:tcPr>
            <w:tcW w:w="7504" w:type="dxa"/>
            <w:vAlign w:val="center"/>
          </w:tcPr>
          <w:p w:rsidR="00D55D46" w:rsidRPr="00D55D46" w:rsidRDefault="00D55D46" w:rsidP="00D55D46">
            <w:pPr>
              <w:spacing w:after="0" w:line="240" w:lineRule="auto"/>
              <w:jc w:val="both"/>
              <w:rPr>
                <w:rFonts w:ascii="Georgia" w:hAnsi="Georgia"/>
              </w:rPr>
            </w:pPr>
            <w:r w:rsidRPr="00D55D46">
              <w:rPr>
                <w:rFonts w:ascii="Georgia" w:hAnsi="Georgia"/>
              </w:rPr>
              <w:t xml:space="preserve">Przestrzenny model liścia, obrazujący poszczególne warstwy komórek w tym organie. Na kolorowo oznaczony przekrój wiązki przewodzącej. Model przedstawia przekrój poprzeczny i podłużny – z trójwymiarowym zarysem morfologicznym. </w:t>
            </w:r>
          </w:p>
          <w:p w:rsidR="00D55D46" w:rsidRPr="00D55D46" w:rsidRDefault="00D55D46" w:rsidP="00D55D46">
            <w:pPr>
              <w:spacing w:after="0" w:line="240" w:lineRule="auto"/>
              <w:jc w:val="both"/>
              <w:rPr>
                <w:rFonts w:ascii="Georgia" w:hAnsi="Georgia" w:cs="Arial"/>
              </w:rPr>
            </w:pPr>
            <w:r w:rsidRPr="00D55D46">
              <w:rPr>
                <w:rFonts w:ascii="Georgia" w:hAnsi="Georgia"/>
              </w:rPr>
              <w:t xml:space="preserve">Wymiary modelu 460x290x160mm </w:t>
            </w:r>
            <w:r w:rsidRPr="00D55D46">
              <w:rPr>
                <w:rFonts w:ascii="Georgia" w:hAnsi="Georgia" w:cs="Arial"/>
                <w:bdr w:val="none" w:sz="0" w:space="0" w:color="auto" w:frame="1"/>
              </w:rPr>
              <w:t>+/-20%</w:t>
            </w:r>
          </w:p>
          <w:p w:rsidR="00D55D46" w:rsidRPr="00D55D46" w:rsidRDefault="00D55D46" w:rsidP="00D55D46">
            <w:pPr>
              <w:pStyle w:val="Nagwek3"/>
              <w:shd w:val="clear" w:color="auto" w:fill="FFFFFF"/>
              <w:spacing w:before="0"/>
              <w:jc w:val="both"/>
              <w:textAlignment w:val="top"/>
              <w:rPr>
                <w:rFonts w:ascii="Georgia" w:hAnsi="Georgia"/>
                <w:b w:val="0"/>
                <w:color w:val="auto"/>
              </w:rPr>
            </w:pP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17</w:t>
            </w:r>
          </w:p>
        </w:tc>
        <w:tc>
          <w:tcPr>
            <w:tcW w:w="3851" w:type="dxa"/>
            <w:gridSpan w:val="2"/>
            <w:vAlign w:val="center"/>
          </w:tcPr>
          <w:p w:rsidR="00D55D46" w:rsidRPr="00D55D46" w:rsidRDefault="00D55D46" w:rsidP="00D55D46">
            <w:pPr>
              <w:spacing w:after="0" w:line="240" w:lineRule="auto"/>
              <w:jc w:val="center"/>
              <w:rPr>
                <w:rFonts w:ascii="Georgia" w:hAnsi="Georgia"/>
              </w:rPr>
            </w:pPr>
            <w:r w:rsidRPr="00D55D46">
              <w:rPr>
                <w:rFonts w:ascii="Georgia" w:hAnsi="Georgia"/>
              </w:rPr>
              <w:t>Kompas</w:t>
            </w:r>
          </w:p>
        </w:tc>
        <w:tc>
          <w:tcPr>
            <w:tcW w:w="7504" w:type="dxa"/>
            <w:vAlign w:val="center"/>
          </w:tcPr>
          <w:p w:rsidR="00D55D46" w:rsidRPr="00D55D46" w:rsidRDefault="00D55D46" w:rsidP="00D55D46">
            <w:pPr>
              <w:spacing w:after="0" w:line="240" w:lineRule="auto"/>
              <w:jc w:val="both"/>
              <w:rPr>
                <w:rFonts w:ascii="Georgia" w:hAnsi="Georgia"/>
              </w:rPr>
            </w:pPr>
            <w:r w:rsidRPr="00D55D46">
              <w:rPr>
                <w:rFonts w:ascii="Georgia" w:hAnsi="Georgia" w:cs="Arial"/>
                <w:spacing w:val="8"/>
                <w:shd w:val="clear" w:color="auto" w:fill="FFFFFF"/>
              </w:rPr>
              <w:t>Busola z tłumieniem olejowym - fluorescencyjne wskazania kierunków geograficznych, wbudowana soczewka do podglądu skali - blokada przed przypadkowym otwarciem.</w:t>
            </w:r>
          </w:p>
          <w:p w:rsidR="00D55D46" w:rsidRPr="00D55D46" w:rsidRDefault="00D55D46" w:rsidP="00D55D46">
            <w:pPr>
              <w:spacing w:after="0" w:line="240" w:lineRule="auto"/>
              <w:jc w:val="both"/>
              <w:rPr>
                <w:rFonts w:ascii="Georgia" w:hAnsi="Georgia"/>
              </w:rPr>
            </w:pP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10</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18</w:t>
            </w:r>
          </w:p>
        </w:tc>
        <w:tc>
          <w:tcPr>
            <w:tcW w:w="3851" w:type="dxa"/>
            <w:gridSpan w:val="2"/>
            <w:vAlign w:val="center"/>
          </w:tcPr>
          <w:p w:rsidR="00D55D46" w:rsidRPr="00D55D46" w:rsidRDefault="00D55D46" w:rsidP="00D55D46">
            <w:pPr>
              <w:spacing w:after="0" w:line="240" w:lineRule="auto"/>
              <w:jc w:val="center"/>
              <w:rPr>
                <w:rFonts w:ascii="Georgia" w:hAnsi="Georgia"/>
              </w:rPr>
            </w:pPr>
            <w:r w:rsidRPr="00D55D46">
              <w:rPr>
                <w:rFonts w:ascii="Georgia" w:hAnsi="Georgia"/>
              </w:rPr>
              <w:t>Mapa świata -fizyczna</w:t>
            </w:r>
          </w:p>
        </w:tc>
        <w:tc>
          <w:tcPr>
            <w:tcW w:w="7504" w:type="dxa"/>
            <w:vAlign w:val="center"/>
          </w:tcPr>
          <w:p w:rsidR="00D55D46" w:rsidRPr="00D55D46" w:rsidRDefault="00D55D46" w:rsidP="00040090">
            <w:pPr>
              <w:jc w:val="both"/>
              <w:rPr>
                <w:rFonts w:ascii="Georgia" w:hAnsi="Georgia" w:cs="Arial"/>
                <w:spacing w:val="8"/>
                <w:shd w:val="clear" w:color="auto" w:fill="FFFFFF"/>
              </w:rPr>
            </w:pPr>
            <w:r w:rsidRPr="00D55D46">
              <w:rPr>
                <w:rFonts w:ascii="Georgia" w:hAnsi="Georgia" w:cs="Arial"/>
                <w:bdr w:val="none" w:sz="0" w:space="0" w:color="auto" w:frame="1"/>
              </w:rPr>
              <w:t>Mapa laminowana, oprawiona w wałki plastikowe lub drewniane, zawieszka ze sznurka.</w:t>
            </w:r>
            <w:r w:rsidR="00E167AA">
              <w:rPr>
                <w:rFonts w:ascii="Georgia" w:hAnsi="Georgia" w:cs="Arial"/>
                <w:bdr w:val="none" w:sz="0" w:space="0" w:color="auto" w:frame="1"/>
              </w:rPr>
              <w:t xml:space="preserve"> </w:t>
            </w:r>
            <w:r w:rsidRPr="00D55D46">
              <w:rPr>
                <w:rFonts w:ascii="Georgia" w:hAnsi="Georgia" w:cs="Arial"/>
                <w:bdr w:val="none" w:sz="0" w:space="0" w:color="auto" w:frame="1"/>
              </w:rPr>
              <w:t xml:space="preserve">Na jednej stronie znajduje się mapa </w:t>
            </w:r>
            <w:proofErr w:type="spellStart"/>
            <w:r w:rsidRPr="00D55D46">
              <w:rPr>
                <w:rFonts w:ascii="Georgia" w:hAnsi="Georgia" w:cs="Arial"/>
                <w:bdr w:val="none" w:sz="0" w:space="0" w:color="auto" w:frame="1"/>
              </w:rPr>
              <w:t>ogólnogeograficzna</w:t>
            </w:r>
            <w:proofErr w:type="spellEnd"/>
            <w:r w:rsidRPr="00D55D46">
              <w:rPr>
                <w:rFonts w:ascii="Georgia" w:hAnsi="Georgia" w:cs="Arial"/>
                <w:bdr w:val="none" w:sz="0" w:space="0" w:color="auto" w:frame="1"/>
              </w:rPr>
              <w:t xml:space="preserve"> świata przedstawiająca ukształtowanie powierzchni, rozmieszczenie obiektów hydrograficznych, lokalizację wybranych miast. Druga strona zawiera wersje ćwiczeniowe. </w:t>
            </w:r>
            <w:r w:rsidRPr="00D55D46">
              <w:rPr>
                <w:rFonts w:ascii="Georgia" w:hAnsi="Georgia" w:cs="Arial"/>
              </w:rPr>
              <w:t xml:space="preserve">Wymiary: 200cmx140cm </w:t>
            </w:r>
            <w:r w:rsidRPr="00D55D46">
              <w:rPr>
                <w:rFonts w:ascii="Georgia" w:hAnsi="Georgia" w:cs="Arial"/>
                <w:bdr w:val="none" w:sz="0" w:space="0" w:color="auto" w:frame="1"/>
              </w:rPr>
              <w:t>+/-10%. Skala od 18000000 do 20000000.</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19</w:t>
            </w:r>
          </w:p>
        </w:tc>
        <w:tc>
          <w:tcPr>
            <w:tcW w:w="3851" w:type="dxa"/>
            <w:gridSpan w:val="2"/>
            <w:vAlign w:val="center"/>
          </w:tcPr>
          <w:p w:rsidR="00D55D46" w:rsidRPr="00D55D46" w:rsidRDefault="00D55D46" w:rsidP="00D55D46">
            <w:pPr>
              <w:spacing w:after="0" w:line="240" w:lineRule="auto"/>
              <w:jc w:val="center"/>
              <w:rPr>
                <w:rFonts w:ascii="Georgia" w:hAnsi="Georgia"/>
              </w:rPr>
            </w:pPr>
            <w:r w:rsidRPr="00D55D46">
              <w:rPr>
                <w:rFonts w:ascii="Georgia" w:hAnsi="Georgia"/>
              </w:rPr>
              <w:t>Mapa świata -polityczna</w:t>
            </w:r>
          </w:p>
        </w:tc>
        <w:tc>
          <w:tcPr>
            <w:tcW w:w="7504" w:type="dxa"/>
            <w:vAlign w:val="center"/>
          </w:tcPr>
          <w:p w:rsidR="00D55D46" w:rsidRPr="00D55D46" w:rsidRDefault="00D55D46" w:rsidP="00040090">
            <w:pPr>
              <w:shd w:val="clear" w:color="auto" w:fill="FFFFFF"/>
              <w:spacing w:after="0" w:line="240" w:lineRule="auto"/>
              <w:rPr>
                <w:rFonts w:ascii="Georgia" w:hAnsi="Georgia" w:cs="Arial"/>
                <w:bdr w:val="none" w:sz="0" w:space="0" w:color="auto" w:frame="1"/>
              </w:rPr>
            </w:pPr>
            <w:r w:rsidRPr="00D55D46">
              <w:rPr>
                <w:rFonts w:ascii="Georgia" w:hAnsi="Georgia" w:cs="Arial"/>
                <w:bdr w:val="none" w:sz="0" w:space="0" w:color="auto" w:frame="1"/>
              </w:rPr>
              <w:t>Mapa laminowana, oprawiona w wałki plastikowe lub drewniane, zawieszka ze sznurka. Na jednej stronie znajduje się mapa w skali od 1:18 000 000 do 1:20000000 ukazująca podział polityczny świata. Druga strona zawiera wersje ćwiczeniowe.</w:t>
            </w:r>
            <w:r w:rsidRPr="00D55D46">
              <w:rPr>
                <w:rFonts w:ascii="Georgia" w:hAnsi="Georgia" w:cs="Arial"/>
                <w:bdr w:val="none" w:sz="0" w:space="0" w:color="auto" w:frame="1"/>
              </w:rPr>
              <w:br/>
            </w:r>
            <w:r w:rsidRPr="00D55D46">
              <w:rPr>
                <w:rFonts w:ascii="Georgia" w:hAnsi="Georgia" w:cs="Arial"/>
              </w:rPr>
              <w:t xml:space="preserve">Wymiary: 200cmx140cm </w:t>
            </w:r>
            <w:r w:rsidRPr="00D55D46">
              <w:rPr>
                <w:rFonts w:ascii="Georgia" w:hAnsi="Georgia" w:cs="Arial"/>
                <w:bdr w:val="none" w:sz="0" w:space="0" w:color="auto" w:frame="1"/>
              </w:rPr>
              <w:t>+/-10%</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20</w:t>
            </w:r>
          </w:p>
        </w:tc>
        <w:tc>
          <w:tcPr>
            <w:tcW w:w="3851" w:type="dxa"/>
            <w:gridSpan w:val="2"/>
            <w:vAlign w:val="center"/>
          </w:tcPr>
          <w:p w:rsidR="00D55D46" w:rsidRPr="00D55D46" w:rsidRDefault="00D55D46" w:rsidP="00D55D46">
            <w:pPr>
              <w:spacing w:after="0" w:line="240" w:lineRule="auto"/>
              <w:jc w:val="center"/>
              <w:rPr>
                <w:rFonts w:ascii="Georgia" w:hAnsi="Georgia"/>
              </w:rPr>
            </w:pPr>
            <w:r w:rsidRPr="00D55D46">
              <w:rPr>
                <w:rFonts w:ascii="Georgia" w:hAnsi="Georgia"/>
              </w:rPr>
              <w:t>Mapa świata – strefy klimatyczne</w:t>
            </w:r>
          </w:p>
        </w:tc>
        <w:tc>
          <w:tcPr>
            <w:tcW w:w="7504" w:type="dxa"/>
            <w:vAlign w:val="center"/>
          </w:tcPr>
          <w:p w:rsidR="00D55D46" w:rsidRPr="00D55D46" w:rsidRDefault="00D55D46" w:rsidP="00D55D46">
            <w:pPr>
              <w:shd w:val="clear" w:color="auto" w:fill="FFFFFF"/>
              <w:spacing w:after="0" w:line="240" w:lineRule="auto"/>
              <w:jc w:val="both"/>
              <w:rPr>
                <w:rFonts w:ascii="Georgia" w:hAnsi="Georgia" w:cs="Arial"/>
                <w:bdr w:val="none" w:sz="0" w:space="0" w:color="auto" w:frame="1"/>
              </w:rPr>
            </w:pPr>
            <w:r w:rsidRPr="00D55D46">
              <w:rPr>
                <w:rFonts w:ascii="Georgia" w:hAnsi="Georgia" w:cs="Arial"/>
                <w:shd w:val="clear" w:color="auto" w:fill="FFFFFF"/>
              </w:rPr>
              <w:t xml:space="preserve">Ścienna mapa przedstawiająca strefową klasyfikację klimatów wg Wincentego </w:t>
            </w:r>
            <w:proofErr w:type="spellStart"/>
            <w:r w:rsidRPr="00D55D46">
              <w:rPr>
                <w:rFonts w:ascii="Georgia" w:hAnsi="Georgia" w:cs="Arial"/>
                <w:shd w:val="clear" w:color="auto" w:fill="FFFFFF"/>
              </w:rPr>
              <w:t>Okołowicza</w:t>
            </w:r>
            <w:proofErr w:type="spellEnd"/>
            <w:r w:rsidRPr="00D55D46">
              <w:rPr>
                <w:rFonts w:ascii="Georgia" w:hAnsi="Georgia" w:cs="Arial"/>
                <w:shd w:val="clear" w:color="auto" w:fill="FFFFFF"/>
              </w:rPr>
              <w:t xml:space="preserve"> oraz podział na typy klimatów w obrębie tych stref. Dodatkowo uwzględnia astrefowe odmiany klimatów. </w:t>
            </w:r>
            <w:r w:rsidRPr="00D55D46">
              <w:rPr>
                <w:rStyle w:val="Pogrubienie"/>
                <w:rFonts w:ascii="Georgia" w:hAnsi="Georgia"/>
                <w:b w:val="0"/>
                <w:bdr w:val="none" w:sz="0" w:space="0" w:color="auto" w:frame="1"/>
              </w:rPr>
              <w:t xml:space="preserve">Mapa dwustronnie laminowana folią, </w:t>
            </w:r>
            <w:r w:rsidRPr="00D55D46">
              <w:rPr>
                <w:rFonts w:ascii="Georgia" w:hAnsi="Georgia" w:cs="Arial"/>
                <w:b/>
                <w:bdr w:val="none" w:sz="0" w:space="0" w:color="auto" w:frame="1"/>
              </w:rPr>
              <w:t xml:space="preserve"> </w:t>
            </w:r>
            <w:r w:rsidRPr="00D55D46">
              <w:rPr>
                <w:rFonts w:ascii="Georgia" w:hAnsi="Georgia" w:cs="Arial"/>
                <w:bdr w:val="none" w:sz="0" w:space="0" w:color="auto" w:frame="1"/>
              </w:rPr>
              <w:t>wałki plastikowe lub drewniane. Wymiary 120x160cm+/-10%, skala od 1:20000000 do 1:23000000.</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21</w:t>
            </w:r>
          </w:p>
        </w:tc>
        <w:tc>
          <w:tcPr>
            <w:tcW w:w="3851" w:type="dxa"/>
            <w:gridSpan w:val="2"/>
            <w:vAlign w:val="center"/>
          </w:tcPr>
          <w:p w:rsidR="00D55D46" w:rsidRPr="00D55D46" w:rsidRDefault="00D55D46" w:rsidP="00D55D46">
            <w:pPr>
              <w:spacing w:after="0" w:line="240" w:lineRule="auto"/>
              <w:jc w:val="center"/>
              <w:rPr>
                <w:rFonts w:ascii="Georgia" w:hAnsi="Georgia"/>
              </w:rPr>
            </w:pPr>
            <w:r w:rsidRPr="00D55D46">
              <w:rPr>
                <w:rFonts w:ascii="Georgia" w:hAnsi="Georgia"/>
              </w:rPr>
              <w:t>Mapa świata – krajobrazowa</w:t>
            </w:r>
          </w:p>
        </w:tc>
        <w:tc>
          <w:tcPr>
            <w:tcW w:w="7504" w:type="dxa"/>
            <w:vAlign w:val="center"/>
          </w:tcPr>
          <w:p w:rsidR="00D55D46" w:rsidRPr="00D55D46" w:rsidRDefault="00D55D46" w:rsidP="0015069A">
            <w:pPr>
              <w:shd w:val="clear" w:color="auto" w:fill="FFFFFF"/>
              <w:spacing w:after="0" w:line="240" w:lineRule="auto"/>
              <w:jc w:val="both"/>
              <w:rPr>
                <w:rFonts w:ascii="Georgia" w:hAnsi="Georgia" w:cs="Arial"/>
                <w:shd w:val="clear" w:color="auto" w:fill="FFFFFF"/>
              </w:rPr>
            </w:pPr>
            <w:r w:rsidRPr="00D55D46">
              <w:rPr>
                <w:rFonts w:ascii="Georgia" w:hAnsi="Georgia" w:cs="Arial"/>
                <w:shd w:val="clear" w:color="auto" w:fill="FFFFFF"/>
              </w:rPr>
              <w:t xml:space="preserve">Ścienna mapa szkolna przedstawiająca różnorodność krajobrazową świata. Wymiary 166x114cm +/-10%. </w:t>
            </w:r>
            <w:r w:rsidRPr="00D55D46">
              <w:rPr>
                <w:rFonts w:ascii="Georgia" w:hAnsi="Georgia" w:cs="Arial"/>
                <w:bdr w:val="none" w:sz="0" w:space="0" w:color="auto" w:frame="1"/>
              </w:rPr>
              <w:t xml:space="preserve"> Mapa laminowana, oprawiona w wałki </w:t>
            </w:r>
            <w:r w:rsidRPr="00D55D46">
              <w:rPr>
                <w:rFonts w:ascii="Georgia" w:hAnsi="Georgia" w:cs="Arial"/>
                <w:bdr w:val="none" w:sz="0" w:space="0" w:color="auto" w:frame="1"/>
              </w:rPr>
              <w:lastRenderedPageBreak/>
              <w:t>plastikowe lub drewniane, zawieszka ze sznurka.</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lastRenderedPageBreak/>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22</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Mapa ścienna Europy</w:t>
            </w:r>
          </w:p>
          <w:p w:rsidR="00D55D46" w:rsidRPr="00D55D46" w:rsidRDefault="00D55D46" w:rsidP="00D55D46">
            <w:pPr>
              <w:jc w:val="center"/>
              <w:rPr>
                <w:rFonts w:ascii="Georgia" w:hAnsi="Georgia"/>
              </w:rPr>
            </w:pPr>
            <w:proofErr w:type="spellStart"/>
            <w:r w:rsidRPr="00D55D46">
              <w:rPr>
                <w:rFonts w:ascii="Georgia" w:hAnsi="Georgia"/>
              </w:rPr>
              <w:t>ogólnogeograficzna</w:t>
            </w:r>
            <w:proofErr w:type="spellEnd"/>
          </w:p>
          <w:p w:rsidR="00D55D46" w:rsidRPr="00D55D46" w:rsidRDefault="00D55D46" w:rsidP="00D55D46">
            <w:pPr>
              <w:spacing w:after="0" w:line="240" w:lineRule="auto"/>
              <w:jc w:val="center"/>
              <w:rPr>
                <w:rFonts w:ascii="Georgia" w:hAnsi="Georgia"/>
              </w:rPr>
            </w:pPr>
          </w:p>
        </w:tc>
        <w:tc>
          <w:tcPr>
            <w:tcW w:w="7504" w:type="dxa"/>
            <w:vAlign w:val="center"/>
          </w:tcPr>
          <w:p w:rsidR="00D55D46" w:rsidRPr="00D55D46" w:rsidRDefault="00D55D46" w:rsidP="00D55D46">
            <w:pPr>
              <w:shd w:val="clear" w:color="auto" w:fill="FFFFFF"/>
              <w:spacing w:after="0" w:line="240" w:lineRule="auto"/>
              <w:jc w:val="both"/>
              <w:rPr>
                <w:rFonts w:ascii="Georgia" w:hAnsi="Georgia" w:cs="Arial"/>
              </w:rPr>
            </w:pPr>
            <w:r w:rsidRPr="00D55D46">
              <w:rPr>
                <w:rFonts w:ascii="Georgia" w:hAnsi="Georgia" w:cs="Arial"/>
                <w:bdr w:val="none" w:sz="0" w:space="0" w:color="auto" w:frame="1"/>
              </w:rPr>
              <w:t xml:space="preserve">Mapa laminowana, oprawiona w wałki plastikowe lub drewniane , zawieszka ze sznurka. Na jednej stronie zamieszczono mapę </w:t>
            </w:r>
            <w:proofErr w:type="spellStart"/>
            <w:r w:rsidRPr="00D55D46">
              <w:rPr>
                <w:rFonts w:ascii="Georgia" w:hAnsi="Georgia" w:cs="Arial"/>
                <w:bdr w:val="none" w:sz="0" w:space="0" w:color="auto" w:frame="1"/>
              </w:rPr>
              <w:t>ogólnogeograficzną</w:t>
            </w:r>
            <w:proofErr w:type="spellEnd"/>
            <w:r w:rsidRPr="00D55D46">
              <w:rPr>
                <w:rFonts w:ascii="Georgia" w:hAnsi="Georgia" w:cs="Arial"/>
                <w:bdr w:val="none" w:sz="0" w:space="0" w:color="auto" w:frame="1"/>
              </w:rPr>
              <w:t xml:space="preserve"> Europy. Na mapie przedstawiono ukształtowanie powierzchni kontynentu, rozmieszczenie obiektów hydrograficznych, położenie najważniejszych miejscowości, linii kolejowych i dróg, przebieg granic państw i kontynentów.</w:t>
            </w:r>
          </w:p>
          <w:p w:rsidR="00D55D46" w:rsidRPr="00D55D46" w:rsidRDefault="00D55D46" w:rsidP="00D55D46">
            <w:pPr>
              <w:shd w:val="clear" w:color="auto" w:fill="FFFFFF"/>
              <w:spacing w:after="0" w:line="240" w:lineRule="auto"/>
              <w:jc w:val="both"/>
              <w:rPr>
                <w:rFonts w:ascii="Georgia" w:hAnsi="Georgia" w:cs="Arial"/>
              </w:rPr>
            </w:pPr>
            <w:r w:rsidRPr="00D55D46">
              <w:rPr>
                <w:rFonts w:ascii="Georgia" w:hAnsi="Georgia" w:cs="Arial"/>
                <w:bdr w:val="none" w:sz="0" w:space="0" w:color="auto" w:frame="1"/>
              </w:rPr>
              <w:t xml:space="preserve">Na drugiej stronie znajduje się wersja mapy przeznaczona do ćwiczeń. </w:t>
            </w:r>
          </w:p>
          <w:p w:rsidR="00D55D46" w:rsidRPr="00D55D46" w:rsidRDefault="00D55D46" w:rsidP="00D55D46">
            <w:pPr>
              <w:shd w:val="clear" w:color="auto" w:fill="FFFFFF"/>
              <w:spacing w:after="0" w:line="240" w:lineRule="auto"/>
              <w:jc w:val="both"/>
              <w:rPr>
                <w:rFonts w:ascii="Georgia" w:hAnsi="Georgia" w:cs="Arial"/>
                <w:shd w:val="clear" w:color="auto" w:fill="FFFFFF"/>
              </w:rPr>
            </w:pPr>
            <w:r w:rsidRPr="00D55D46">
              <w:rPr>
                <w:rFonts w:ascii="Georgia" w:hAnsi="Georgia" w:cs="Arial"/>
              </w:rPr>
              <w:t xml:space="preserve">Wymiary: 180cmx150cm </w:t>
            </w:r>
            <w:r w:rsidRPr="00D55D46">
              <w:rPr>
                <w:rFonts w:ascii="Georgia" w:hAnsi="Georgia" w:cs="Arial"/>
                <w:bdr w:val="none" w:sz="0" w:space="0" w:color="auto" w:frame="1"/>
              </w:rPr>
              <w:t>+/-10%</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713"/>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23</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Mapa Ameryki Płd.</w:t>
            </w:r>
          </w:p>
          <w:p w:rsidR="00D55D46" w:rsidRPr="00D55D46" w:rsidRDefault="00D55D46" w:rsidP="00D55D46">
            <w:pPr>
              <w:jc w:val="center"/>
              <w:rPr>
                <w:rFonts w:ascii="Georgia" w:hAnsi="Georgia"/>
              </w:rPr>
            </w:pPr>
            <w:r w:rsidRPr="00D55D46">
              <w:rPr>
                <w:rFonts w:ascii="Georgia" w:hAnsi="Georgia"/>
              </w:rPr>
              <w:t>fizyczna i polityczna</w:t>
            </w:r>
          </w:p>
        </w:tc>
        <w:tc>
          <w:tcPr>
            <w:tcW w:w="7504" w:type="dxa"/>
            <w:vAlign w:val="center"/>
          </w:tcPr>
          <w:p w:rsidR="00D55D46" w:rsidRPr="00D55D46" w:rsidRDefault="00D55D46" w:rsidP="00D55D46">
            <w:pPr>
              <w:jc w:val="both"/>
              <w:rPr>
                <w:rFonts w:ascii="Georgia" w:hAnsi="Georgia"/>
              </w:rPr>
            </w:pPr>
            <w:r w:rsidRPr="00D55D46">
              <w:rPr>
                <w:rFonts w:ascii="Georgia" w:hAnsi="Georgia"/>
              </w:rPr>
              <w:t>Mapa Ameryki Płd. fizyczna i polityczna</w:t>
            </w:r>
            <w:r w:rsidRPr="00D55D46">
              <w:rPr>
                <w:rFonts w:ascii="Georgia" w:hAnsi="Georgia" w:cs="Arial"/>
                <w:bdr w:val="none" w:sz="0" w:space="0" w:color="auto" w:frame="1"/>
              </w:rPr>
              <w:t xml:space="preserve"> . Mapa laminowana, oprawiona </w:t>
            </w:r>
            <w:r w:rsidR="00856B6F">
              <w:rPr>
                <w:rFonts w:ascii="Georgia" w:hAnsi="Georgia" w:cs="Arial"/>
                <w:bdr w:val="none" w:sz="0" w:space="0" w:color="auto" w:frame="1"/>
              </w:rPr>
              <w:br/>
            </w:r>
            <w:r w:rsidRPr="00D55D46">
              <w:rPr>
                <w:rFonts w:ascii="Georgia" w:hAnsi="Georgia" w:cs="Arial"/>
                <w:bdr w:val="none" w:sz="0" w:space="0" w:color="auto" w:frame="1"/>
              </w:rPr>
              <w:t xml:space="preserve">w  wałki plastikowe lub drewniane, zawieszka ze sznurka. </w:t>
            </w:r>
            <w:r w:rsidRPr="00D55D46">
              <w:rPr>
                <w:rFonts w:ascii="Georgia" w:hAnsi="Georgia" w:cs="Arial"/>
              </w:rPr>
              <w:t xml:space="preserve">Wymiary: 100cmx140cm </w:t>
            </w:r>
            <w:r w:rsidRPr="00D55D46">
              <w:rPr>
                <w:rFonts w:ascii="Georgia" w:hAnsi="Georgia" w:cs="Arial"/>
                <w:bdr w:val="none" w:sz="0" w:space="0" w:color="auto" w:frame="1"/>
              </w:rPr>
              <w:t>+/-10%</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24</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Mapa Ameryki Płn.</w:t>
            </w:r>
          </w:p>
          <w:p w:rsidR="00D55D46" w:rsidRPr="00D55D46" w:rsidRDefault="00D55D46" w:rsidP="00D55D46">
            <w:pPr>
              <w:jc w:val="center"/>
              <w:rPr>
                <w:rFonts w:ascii="Georgia" w:hAnsi="Georgia"/>
              </w:rPr>
            </w:pPr>
            <w:r w:rsidRPr="00D55D46">
              <w:rPr>
                <w:rFonts w:ascii="Georgia" w:hAnsi="Georgia"/>
              </w:rPr>
              <w:t>fizyczna i polityczna</w:t>
            </w:r>
          </w:p>
        </w:tc>
        <w:tc>
          <w:tcPr>
            <w:tcW w:w="7504" w:type="dxa"/>
            <w:vAlign w:val="center"/>
          </w:tcPr>
          <w:p w:rsidR="00D55D46" w:rsidRPr="00D55D46" w:rsidRDefault="00D55D46" w:rsidP="00D55D46">
            <w:pPr>
              <w:jc w:val="both"/>
              <w:rPr>
                <w:rFonts w:ascii="Georgia" w:hAnsi="Georgia"/>
              </w:rPr>
            </w:pPr>
            <w:r w:rsidRPr="00D55D46">
              <w:rPr>
                <w:rFonts w:ascii="Georgia" w:hAnsi="Georgia"/>
              </w:rPr>
              <w:t>Mapa Ameryki Płn. fizyczna i polityczna</w:t>
            </w:r>
            <w:r w:rsidRPr="00D55D46">
              <w:rPr>
                <w:rFonts w:ascii="Georgia" w:hAnsi="Georgia" w:cs="Arial"/>
                <w:bdr w:val="none" w:sz="0" w:space="0" w:color="auto" w:frame="1"/>
              </w:rPr>
              <w:t xml:space="preserve"> . Mapa laminowana, oprawiona </w:t>
            </w:r>
            <w:r w:rsidR="00856B6F">
              <w:rPr>
                <w:rFonts w:ascii="Georgia" w:hAnsi="Georgia" w:cs="Arial"/>
                <w:bdr w:val="none" w:sz="0" w:space="0" w:color="auto" w:frame="1"/>
              </w:rPr>
              <w:br/>
            </w:r>
            <w:r w:rsidRPr="00D55D46">
              <w:rPr>
                <w:rFonts w:ascii="Georgia" w:hAnsi="Georgia" w:cs="Arial"/>
                <w:bdr w:val="none" w:sz="0" w:space="0" w:color="auto" w:frame="1"/>
              </w:rPr>
              <w:t xml:space="preserve">w wałki plastikowe lub drewniane , zawieszka ze sznurka. </w:t>
            </w:r>
            <w:r w:rsidRPr="00D55D46">
              <w:rPr>
                <w:rFonts w:ascii="Georgia" w:hAnsi="Georgia" w:cs="Arial"/>
              </w:rPr>
              <w:t xml:space="preserve">Wymiary: 110cmx150cm </w:t>
            </w:r>
            <w:r w:rsidRPr="00D55D46">
              <w:rPr>
                <w:rFonts w:ascii="Georgia" w:hAnsi="Georgia" w:cs="Arial"/>
                <w:bdr w:val="none" w:sz="0" w:space="0" w:color="auto" w:frame="1"/>
              </w:rPr>
              <w:t>+/-10%</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25</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Mapa Afryki</w:t>
            </w:r>
          </w:p>
          <w:p w:rsidR="00D55D46" w:rsidRPr="00D55D46" w:rsidRDefault="00D55D46" w:rsidP="00D55D46">
            <w:pPr>
              <w:jc w:val="center"/>
              <w:rPr>
                <w:rFonts w:ascii="Georgia" w:hAnsi="Georgia"/>
              </w:rPr>
            </w:pPr>
            <w:r w:rsidRPr="00D55D46">
              <w:rPr>
                <w:rFonts w:ascii="Georgia" w:hAnsi="Georgia"/>
              </w:rPr>
              <w:t>fizyczna i polityczna</w:t>
            </w:r>
          </w:p>
        </w:tc>
        <w:tc>
          <w:tcPr>
            <w:tcW w:w="7504" w:type="dxa"/>
            <w:vAlign w:val="center"/>
          </w:tcPr>
          <w:p w:rsidR="00D55D46" w:rsidRPr="00D55D46" w:rsidRDefault="00D55D46" w:rsidP="00D55D46">
            <w:pPr>
              <w:shd w:val="clear" w:color="auto" w:fill="FFFFFF"/>
              <w:spacing w:after="0" w:line="240" w:lineRule="auto"/>
              <w:jc w:val="both"/>
              <w:rPr>
                <w:rFonts w:ascii="Georgia" w:hAnsi="Georgia" w:cs="Arial"/>
              </w:rPr>
            </w:pPr>
            <w:r w:rsidRPr="00D55D46">
              <w:rPr>
                <w:rFonts w:ascii="Georgia" w:hAnsi="Georgia" w:cs="Arial"/>
                <w:bdr w:val="none" w:sz="0" w:space="0" w:color="auto" w:frame="1"/>
              </w:rPr>
              <w:t>Mapa Afryki polityczna i fizyczna. Mapa laminowana, oprawiona w  wałki plastikowe lub drewniane, zawieszka ze sznurka.</w:t>
            </w:r>
          </w:p>
          <w:p w:rsidR="00D55D46" w:rsidRPr="00D55D46" w:rsidRDefault="00D55D46" w:rsidP="00D55D46">
            <w:pPr>
              <w:shd w:val="clear" w:color="auto" w:fill="FFFFFF"/>
              <w:spacing w:after="0" w:line="240" w:lineRule="auto"/>
              <w:jc w:val="both"/>
              <w:rPr>
                <w:rFonts w:ascii="Georgia" w:hAnsi="Georgia" w:cs="Arial"/>
                <w:bdr w:val="none" w:sz="0" w:space="0" w:color="auto" w:frame="1"/>
              </w:rPr>
            </w:pPr>
            <w:r w:rsidRPr="00D55D46">
              <w:rPr>
                <w:rFonts w:ascii="Georgia" w:hAnsi="Georgia" w:cs="Arial"/>
              </w:rPr>
              <w:t xml:space="preserve">Wymiary: 104cmx140cm </w:t>
            </w:r>
            <w:r w:rsidRPr="00D55D46">
              <w:rPr>
                <w:rFonts w:ascii="Georgia" w:hAnsi="Georgia" w:cs="Arial"/>
                <w:bdr w:val="none" w:sz="0" w:space="0" w:color="auto" w:frame="1"/>
              </w:rPr>
              <w:t>+/-10%</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26</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Mapa Australii</w:t>
            </w:r>
          </w:p>
          <w:p w:rsidR="00D55D46" w:rsidRPr="00D55D46" w:rsidRDefault="00D55D46" w:rsidP="00D55D46">
            <w:pPr>
              <w:jc w:val="center"/>
              <w:rPr>
                <w:rFonts w:ascii="Georgia" w:hAnsi="Georgia"/>
              </w:rPr>
            </w:pPr>
            <w:r w:rsidRPr="00D55D46">
              <w:rPr>
                <w:rFonts w:ascii="Georgia" w:hAnsi="Georgia"/>
              </w:rPr>
              <w:t>fizyczna i polityczna</w:t>
            </w:r>
          </w:p>
        </w:tc>
        <w:tc>
          <w:tcPr>
            <w:tcW w:w="7504" w:type="dxa"/>
            <w:vAlign w:val="center"/>
          </w:tcPr>
          <w:p w:rsidR="00D55D46" w:rsidRPr="00D55D46" w:rsidRDefault="00D55D46" w:rsidP="00D55D46">
            <w:pPr>
              <w:shd w:val="clear" w:color="auto" w:fill="FFFFFF"/>
              <w:spacing w:after="0" w:line="240" w:lineRule="auto"/>
              <w:jc w:val="both"/>
              <w:rPr>
                <w:rFonts w:ascii="Georgia" w:hAnsi="Georgia" w:cs="Arial"/>
              </w:rPr>
            </w:pPr>
            <w:r w:rsidRPr="00D55D46">
              <w:rPr>
                <w:rFonts w:ascii="Georgia" w:hAnsi="Georgia" w:cs="Arial"/>
                <w:bdr w:val="none" w:sz="0" w:space="0" w:color="auto" w:frame="1"/>
              </w:rPr>
              <w:t xml:space="preserve">Fizyczna i polityczna mapa Australii. Mapa laminowana, oprawiona </w:t>
            </w:r>
            <w:r w:rsidR="00856B6F">
              <w:rPr>
                <w:rFonts w:ascii="Georgia" w:hAnsi="Georgia" w:cs="Arial"/>
                <w:bdr w:val="none" w:sz="0" w:space="0" w:color="auto" w:frame="1"/>
              </w:rPr>
              <w:br/>
            </w:r>
            <w:r w:rsidRPr="00D55D46">
              <w:rPr>
                <w:rFonts w:ascii="Georgia" w:hAnsi="Georgia" w:cs="Arial"/>
                <w:bdr w:val="none" w:sz="0" w:space="0" w:color="auto" w:frame="1"/>
              </w:rPr>
              <w:t>w  wałki plastikowe lub drewniane, zawieszka ze sznurka.</w:t>
            </w:r>
          </w:p>
          <w:p w:rsidR="00D55D46" w:rsidRPr="00D55D46" w:rsidRDefault="00D55D46" w:rsidP="00D55D46">
            <w:pPr>
              <w:shd w:val="clear" w:color="auto" w:fill="FFFFFF"/>
              <w:spacing w:after="0" w:line="240" w:lineRule="auto"/>
              <w:jc w:val="both"/>
              <w:rPr>
                <w:rFonts w:ascii="Georgia" w:hAnsi="Georgia" w:cs="Arial"/>
                <w:bdr w:val="none" w:sz="0" w:space="0" w:color="auto" w:frame="1"/>
              </w:rPr>
            </w:pPr>
            <w:r w:rsidRPr="00D55D46">
              <w:rPr>
                <w:rFonts w:ascii="Georgia" w:hAnsi="Georgia" w:cs="Arial"/>
              </w:rPr>
              <w:t xml:space="preserve">Wymiary: 100cmx140cm </w:t>
            </w:r>
            <w:r w:rsidRPr="00D55D46">
              <w:rPr>
                <w:rFonts w:ascii="Georgia" w:hAnsi="Georgia" w:cs="Arial"/>
                <w:bdr w:val="none" w:sz="0" w:space="0" w:color="auto" w:frame="1"/>
              </w:rPr>
              <w:t>+/-10%</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856B6F">
        <w:tblPrEx>
          <w:tblCellMar>
            <w:left w:w="70" w:type="dxa"/>
            <w:right w:w="70" w:type="dxa"/>
          </w:tblCellMar>
          <w:tblLook w:val="0000" w:firstRow="0" w:lastRow="0" w:firstColumn="0" w:lastColumn="0" w:noHBand="0" w:noVBand="0"/>
        </w:tblPrEx>
        <w:trPr>
          <w:trHeight w:val="1125"/>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27</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Tellurium ręczne</w:t>
            </w:r>
          </w:p>
        </w:tc>
        <w:tc>
          <w:tcPr>
            <w:tcW w:w="7504" w:type="dxa"/>
            <w:vAlign w:val="center"/>
          </w:tcPr>
          <w:p w:rsidR="00D55D46" w:rsidRPr="00D55D46" w:rsidRDefault="00D55D46" w:rsidP="00D55D46">
            <w:pPr>
              <w:shd w:val="clear" w:color="auto" w:fill="FFFFFF"/>
              <w:spacing w:after="167" w:line="240" w:lineRule="auto"/>
              <w:jc w:val="both"/>
              <w:rPr>
                <w:rFonts w:ascii="Georgia" w:hAnsi="Georgia"/>
              </w:rPr>
            </w:pPr>
            <w:r w:rsidRPr="00D55D46">
              <w:rPr>
                <w:rFonts w:ascii="Georgia" w:hAnsi="Georgia"/>
              </w:rPr>
              <w:t>Model układu Słońce-</w:t>
            </w:r>
            <w:r>
              <w:rPr>
                <w:rFonts w:ascii="Georgia" w:hAnsi="Georgia"/>
              </w:rPr>
              <w:t xml:space="preserve"> </w:t>
            </w:r>
            <w:r w:rsidRPr="00D55D46">
              <w:rPr>
                <w:rFonts w:ascii="Georgia" w:hAnsi="Georgia"/>
              </w:rPr>
              <w:t>Ziemia-</w:t>
            </w:r>
            <w:r>
              <w:rPr>
                <w:rFonts w:ascii="Georgia" w:hAnsi="Georgia"/>
              </w:rPr>
              <w:t xml:space="preserve"> </w:t>
            </w:r>
            <w:r w:rsidR="003E4D28">
              <w:rPr>
                <w:rFonts w:ascii="Georgia" w:hAnsi="Georgia"/>
              </w:rPr>
              <w:t>Księżyc</w:t>
            </w:r>
            <w:r w:rsidRPr="00D55D46">
              <w:rPr>
                <w:rFonts w:ascii="Georgia" w:hAnsi="Georgia"/>
              </w:rPr>
              <w:t xml:space="preserve"> wyjaśnia</w:t>
            </w:r>
            <w:r w:rsidR="003E4D28">
              <w:rPr>
                <w:rFonts w:ascii="Georgia" w:hAnsi="Georgia"/>
              </w:rPr>
              <w:t>jący</w:t>
            </w:r>
            <w:r w:rsidRPr="00D55D46">
              <w:rPr>
                <w:rFonts w:ascii="Georgia" w:hAnsi="Georgia"/>
              </w:rPr>
              <w:t xml:space="preserve"> zjawiska astronomiczne:</w:t>
            </w:r>
          </w:p>
          <w:p w:rsidR="00D55D46" w:rsidRPr="00D55D46" w:rsidRDefault="00D55D46" w:rsidP="00D55D46">
            <w:pPr>
              <w:shd w:val="clear" w:color="auto" w:fill="FFFFFF"/>
              <w:spacing w:after="0" w:line="240" w:lineRule="auto"/>
              <w:rPr>
                <w:rFonts w:ascii="Georgia" w:hAnsi="Georgia"/>
              </w:rPr>
            </w:pPr>
            <w:r w:rsidRPr="00D55D46">
              <w:rPr>
                <w:rFonts w:ascii="Georgia" w:hAnsi="Georgia"/>
              </w:rPr>
              <w:t>– zaćmienia</w:t>
            </w:r>
          </w:p>
          <w:p w:rsidR="00D55D46" w:rsidRPr="00D55D46" w:rsidRDefault="00D55D46" w:rsidP="00D55D46">
            <w:pPr>
              <w:shd w:val="clear" w:color="auto" w:fill="FFFFFF"/>
              <w:spacing w:after="0" w:line="240" w:lineRule="auto"/>
              <w:rPr>
                <w:rFonts w:ascii="Georgia" w:hAnsi="Georgia"/>
              </w:rPr>
            </w:pPr>
            <w:r w:rsidRPr="00D55D46">
              <w:rPr>
                <w:rFonts w:ascii="Georgia" w:hAnsi="Georgia"/>
              </w:rPr>
              <w:t>– fazy Księżyca dzień/noc,</w:t>
            </w:r>
          </w:p>
          <w:p w:rsidR="00D55D46" w:rsidRPr="00D55D46" w:rsidRDefault="00D55D46" w:rsidP="00D55D46">
            <w:pPr>
              <w:shd w:val="clear" w:color="auto" w:fill="FFFFFF"/>
              <w:spacing w:after="0" w:line="240" w:lineRule="auto"/>
              <w:rPr>
                <w:rFonts w:ascii="Georgia" w:hAnsi="Georgia"/>
              </w:rPr>
            </w:pPr>
            <w:r w:rsidRPr="00D55D46">
              <w:rPr>
                <w:rFonts w:ascii="Georgia" w:hAnsi="Georgia"/>
              </w:rPr>
              <w:t>– pory roku</w:t>
            </w:r>
          </w:p>
          <w:p w:rsidR="00D55D46" w:rsidRPr="00D55D46" w:rsidRDefault="00D55D46" w:rsidP="00D55D46">
            <w:pPr>
              <w:shd w:val="clear" w:color="auto" w:fill="FFFFFF"/>
              <w:spacing w:after="0" w:line="240" w:lineRule="auto"/>
              <w:rPr>
                <w:rFonts w:ascii="Georgia" w:hAnsi="Georgia"/>
              </w:rPr>
            </w:pPr>
            <w:r w:rsidRPr="00D55D46">
              <w:rPr>
                <w:rFonts w:ascii="Georgia" w:hAnsi="Georgia"/>
              </w:rPr>
              <w:t>– ruch obrotowy,</w:t>
            </w:r>
          </w:p>
          <w:p w:rsidR="00D55D46" w:rsidRPr="00D55D46" w:rsidRDefault="00D55D46" w:rsidP="00D55D46">
            <w:pPr>
              <w:shd w:val="clear" w:color="auto" w:fill="FFFFFF"/>
              <w:spacing w:after="0" w:line="240" w:lineRule="auto"/>
              <w:rPr>
                <w:rFonts w:ascii="Georgia" w:hAnsi="Georgia"/>
              </w:rPr>
            </w:pPr>
            <w:r w:rsidRPr="00D55D46">
              <w:rPr>
                <w:rFonts w:ascii="Georgia" w:hAnsi="Georgia"/>
              </w:rPr>
              <w:t>– ruch obiegowy ziemi oraz inne.</w:t>
            </w:r>
          </w:p>
          <w:p w:rsidR="00D55D46" w:rsidRPr="00D55D46" w:rsidRDefault="00D55D46" w:rsidP="00D55D46">
            <w:pPr>
              <w:shd w:val="clear" w:color="auto" w:fill="FFFFFF"/>
              <w:spacing w:after="167" w:line="240" w:lineRule="auto"/>
              <w:jc w:val="both"/>
              <w:rPr>
                <w:rFonts w:ascii="Georgia" w:hAnsi="Georgia"/>
              </w:rPr>
            </w:pPr>
            <w:r w:rsidRPr="00D55D46">
              <w:rPr>
                <w:rFonts w:ascii="Georgia" w:hAnsi="Georgia"/>
              </w:rPr>
              <w:t xml:space="preserve">Średnica Słońca 100mm, średnica Ziemi 70mm, średnica Księżyca </w:t>
            </w:r>
            <w:r w:rsidRPr="00D55D46">
              <w:rPr>
                <w:rFonts w:ascii="Georgia" w:hAnsi="Georgia"/>
              </w:rPr>
              <w:lastRenderedPageBreak/>
              <w:t>10mm./wszystkie wymiary +/-20%/</w:t>
            </w:r>
          </w:p>
          <w:p w:rsidR="00D55D46" w:rsidRPr="00D55D46" w:rsidRDefault="00D55D46" w:rsidP="00D55D46">
            <w:pPr>
              <w:shd w:val="clear" w:color="auto" w:fill="FFFFFF"/>
              <w:spacing w:after="167" w:line="240" w:lineRule="auto"/>
              <w:jc w:val="both"/>
              <w:rPr>
                <w:rFonts w:ascii="Georgia" w:hAnsi="Georgia"/>
              </w:rPr>
            </w:pPr>
            <w:r w:rsidRPr="00D55D46">
              <w:rPr>
                <w:rFonts w:ascii="Georgia" w:hAnsi="Georgia"/>
                <w:bCs/>
              </w:rPr>
              <w:t>Tellurium z możliwością ręcznego sterowania.</w:t>
            </w:r>
          </w:p>
          <w:p w:rsidR="00D55D46" w:rsidRPr="00D55D46" w:rsidRDefault="00E24CB3" w:rsidP="00D55D46">
            <w:pPr>
              <w:shd w:val="clear" w:color="auto" w:fill="FFFFFF"/>
              <w:spacing w:after="167" w:line="240" w:lineRule="auto"/>
              <w:jc w:val="both"/>
              <w:rPr>
                <w:rFonts w:ascii="Georgia" w:hAnsi="Georgia"/>
              </w:rPr>
            </w:pPr>
            <w:r>
              <w:rPr>
                <w:rFonts w:ascii="Georgia" w:hAnsi="Georgia"/>
                <w:bCs/>
              </w:rPr>
              <w:t xml:space="preserve">Model winien </w:t>
            </w:r>
            <w:r w:rsidR="00D55D46" w:rsidRPr="00D55D46">
              <w:rPr>
                <w:rFonts w:ascii="Georgia" w:hAnsi="Georgia"/>
                <w:bCs/>
              </w:rPr>
              <w:t>posiada</w:t>
            </w:r>
            <w:r>
              <w:rPr>
                <w:rFonts w:ascii="Georgia" w:hAnsi="Georgia"/>
                <w:bCs/>
              </w:rPr>
              <w:t>ć</w:t>
            </w:r>
            <w:r w:rsidR="00D55D46" w:rsidRPr="00D55D46">
              <w:rPr>
                <w:rFonts w:ascii="Georgia" w:hAnsi="Georgia"/>
                <w:bCs/>
              </w:rPr>
              <w:t> źródło światła oraz zasilanie bateryjne.</w:t>
            </w:r>
          </w:p>
          <w:p w:rsidR="00D55D46" w:rsidRPr="00D55D46" w:rsidRDefault="00D55D46" w:rsidP="00D55D46">
            <w:pPr>
              <w:shd w:val="clear" w:color="auto" w:fill="FFFFFF"/>
              <w:spacing w:after="0" w:line="240" w:lineRule="auto"/>
              <w:jc w:val="both"/>
              <w:rPr>
                <w:rFonts w:ascii="Georgia" w:hAnsi="Georgia" w:cs="Arial"/>
                <w:bdr w:val="none" w:sz="0" w:space="0" w:color="auto" w:frame="1"/>
              </w:rPr>
            </w:pP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lastRenderedPageBreak/>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28</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Mapa ścienna świata</w:t>
            </w:r>
          </w:p>
          <w:p w:rsidR="00D55D46" w:rsidRPr="00D55D46" w:rsidRDefault="00D55D46" w:rsidP="00D55D46">
            <w:pPr>
              <w:jc w:val="center"/>
              <w:rPr>
                <w:rFonts w:ascii="Georgia" w:hAnsi="Georgia"/>
              </w:rPr>
            </w:pPr>
            <w:r w:rsidRPr="00D55D46">
              <w:rPr>
                <w:rFonts w:ascii="Georgia" w:hAnsi="Georgia"/>
              </w:rPr>
              <w:t>geologia i tektonika</w:t>
            </w:r>
          </w:p>
        </w:tc>
        <w:tc>
          <w:tcPr>
            <w:tcW w:w="7504" w:type="dxa"/>
            <w:vAlign w:val="center"/>
          </w:tcPr>
          <w:p w:rsidR="00D55D46" w:rsidRPr="00D55D46" w:rsidRDefault="00D55D46" w:rsidP="00D55D46">
            <w:pPr>
              <w:jc w:val="both"/>
              <w:rPr>
                <w:rFonts w:ascii="Georgia" w:hAnsi="Georgia"/>
              </w:rPr>
            </w:pPr>
            <w:r w:rsidRPr="00D55D46">
              <w:rPr>
                <w:rFonts w:ascii="Georgia" w:hAnsi="Georgia"/>
              </w:rPr>
              <w:t xml:space="preserve">Mapa szkolna przedstawiająca podstawowe zagadnienia z geologii </w:t>
            </w:r>
            <w:r w:rsidR="00856B6F">
              <w:rPr>
                <w:rFonts w:ascii="Georgia" w:hAnsi="Georgia"/>
              </w:rPr>
              <w:br/>
            </w:r>
            <w:r w:rsidRPr="00D55D46">
              <w:rPr>
                <w:rFonts w:ascii="Georgia" w:hAnsi="Georgia"/>
              </w:rPr>
              <w:t xml:space="preserve">i tektoniki płyt litosfery, pokazuje podział świata na prowincje geologiczne, najważniejsze obszary fałdowań, strefy ryftowe oraz formy rzeźby dna oceanicznego oraz podział litosfery zgodnie z teorią tektoniki płyt. Obrazuje kierunki przemieszczania płyt, strefy </w:t>
            </w:r>
            <w:proofErr w:type="spellStart"/>
            <w:r w:rsidRPr="00D55D46">
              <w:rPr>
                <w:rFonts w:ascii="Georgia" w:hAnsi="Georgia"/>
              </w:rPr>
              <w:t>subdukcji</w:t>
            </w:r>
            <w:proofErr w:type="spellEnd"/>
            <w:r w:rsidRPr="00D55D46">
              <w:rPr>
                <w:rFonts w:ascii="Georgia" w:hAnsi="Georgia"/>
              </w:rPr>
              <w:t xml:space="preserve"> i obszary o różnej aktywności sejsmicznej oraz wulkanicznej.</w:t>
            </w:r>
          </w:p>
          <w:p w:rsidR="00D55D46" w:rsidRPr="00D55D46" w:rsidRDefault="00D55D46" w:rsidP="00D55D46">
            <w:pPr>
              <w:pStyle w:val="NormalnyWeb"/>
              <w:shd w:val="clear" w:color="auto" w:fill="FFFFFF"/>
              <w:spacing w:before="240" w:beforeAutospacing="0" w:after="240" w:afterAutospacing="0"/>
              <w:jc w:val="both"/>
              <w:rPr>
                <w:rFonts w:ascii="Georgia" w:hAnsi="Georgia" w:cs="Arial"/>
                <w:sz w:val="22"/>
                <w:szCs w:val="22"/>
              </w:rPr>
            </w:pPr>
            <w:r w:rsidRPr="00D55D46">
              <w:rPr>
                <w:rFonts w:ascii="Georgia" w:hAnsi="Georgia" w:cs="Arial"/>
                <w:sz w:val="22"/>
                <w:szCs w:val="22"/>
              </w:rPr>
              <w:t>Wymiary:160 cmx 110 cm</w:t>
            </w:r>
            <w:r w:rsidRPr="00D55D46">
              <w:rPr>
                <w:rFonts w:ascii="Georgia" w:hAnsi="Georgia" w:cs="Arial"/>
                <w:sz w:val="22"/>
                <w:szCs w:val="22"/>
                <w:bdr w:val="none" w:sz="0" w:space="0" w:color="auto" w:frame="1"/>
              </w:rPr>
              <w:t>+/-10%</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29</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Mapa Antarktydy</w:t>
            </w:r>
          </w:p>
        </w:tc>
        <w:tc>
          <w:tcPr>
            <w:tcW w:w="7504" w:type="dxa"/>
            <w:vAlign w:val="center"/>
          </w:tcPr>
          <w:p w:rsidR="00D55D46" w:rsidRPr="00D55D46" w:rsidRDefault="00D55D46" w:rsidP="00D55D46">
            <w:pPr>
              <w:shd w:val="clear" w:color="auto" w:fill="FFFFFF"/>
              <w:spacing w:after="0" w:line="240" w:lineRule="auto"/>
              <w:jc w:val="both"/>
              <w:rPr>
                <w:rFonts w:ascii="Georgia" w:hAnsi="Georgia" w:cs="Arial"/>
              </w:rPr>
            </w:pPr>
            <w:r w:rsidRPr="00D55D46">
              <w:rPr>
                <w:rFonts w:ascii="Georgia" w:hAnsi="Georgia" w:cs="Arial"/>
                <w:bdr w:val="none" w:sz="0" w:space="0" w:color="auto" w:frame="1"/>
              </w:rPr>
              <w:t>Mapa zawierająca dane kartograficzne, polityczne i historyczne</w:t>
            </w:r>
            <w:r w:rsidRPr="00D55D46">
              <w:rPr>
                <w:rFonts w:ascii="Georgia" w:hAnsi="Georgia" w:cs="Arial"/>
              </w:rPr>
              <w:t xml:space="preserve">. </w:t>
            </w:r>
            <w:r w:rsidRPr="00D55D46">
              <w:rPr>
                <w:rFonts w:ascii="Georgia" w:hAnsi="Georgia" w:cs="Arial"/>
                <w:bdr w:val="none" w:sz="0" w:space="0" w:color="auto" w:frame="1"/>
              </w:rPr>
              <w:t xml:space="preserve">Laminowana dwustronnie  folią strukturalną o podwyższonej wytrzymałości na rozdzieranie. </w:t>
            </w:r>
            <w:r w:rsidRPr="00D55D46">
              <w:rPr>
                <w:rFonts w:ascii="Georgia" w:hAnsi="Georgia" w:cs="Arial"/>
              </w:rPr>
              <w:t>Wymiary:160 cmx 120 cm</w:t>
            </w:r>
            <w:r w:rsidRPr="00D55D46">
              <w:rPr>
                <w:rFonts w:ascii="Georgia" w:hAnsi="Georgia" w:cs="Arial"/>
                <w:bdr w:val="none" w:sz="0" w:space="0" w:color="auto" w:frame="1"/>
              </w:rPr>
              <w:t>+/-10%</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30</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Globus uczniowski</w:t>
            </w:r>
          </w:p>
        </w:tc>
        <w:tc>
          <w:tcPr>
            <w:tcW w:w="7504" w:type="dxa"/>
            <w:vAlign w:val="center"/>
          </w:tcPr>
          <w:p w:rsidR="00D55D46" w:rsidRPr="00D55D46" w:rsidRDefault="00D55D46" w:rsidP="00D55D46">
            <w:pPr>
              <w:shd w:val="clear" w:color="auto" w:fill="FFFFFF"/>
              <w:spacing w:after="0" w:line="240" w:lineRule="auto"/>
              <w:jc w:val="both"/>
              <w:rPr>
                <w:rFonts w:ascii="Georgia" w:hAnsi="Georgia" w:cs="Arial"/>
                <w:bdr w:val="none" w:sz="0" w:space="0" w:color="auto" w:frame="1"/>
              </w:rPr>
            </w:pPr>
            <w:r w:rsidRPr="00D55D46">
              <w:rPr>
                <w:rFonts w:ascii="Georgia" w:hAnsi="Georgia" w:cs="Arial"/>
                <w:bdr w:val="none" w:sz="0" w:space="0" w:color="auto" w:frame="1"/>
              </w:rPr>
              <w:t>Globus fizyczny, średnica 25cm+/-5%</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16</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31</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Globus</w:t>
            </w:r>
          </w:p>
        </w:tc>
        <w:tc>
          <w:tcPr>
            <w:tcW w:w="7504" w:type="dxa"/>
            <w:vAlign w:val="center"/>
          </w:tcPr>
          <w:p w:rsidR="00D55D46" w:rsidRPr="00D55D46" w:rsidRDefault="00D55D46" w:rsidP="00D55D46">
            <w:pPr>
              <w:shd w:val="clear" w:color="auto" w:fill="FFFFFF"/>
              <w:spacing w:after="0" w:line="240" w:lineRule="auto"/>
              <w:jc w:val="both"/>
              <w:rPr>
                <w:rFonts w:ascii="Georgia" w:hAnsi="Georgia" w:cs="Arial"/>
                <w:bdr w:val="none" w:sz="0" w:space="0" w:color="auto" w:frame="1"/>
              </w:rPr>
            </w:pPr>
            <w:r w:rsidRPr="00D55D46">
              <w:rPr>
                <w:rFonts w:ascii="Georgia" w:hAnsi="Georgia" w:cs="Arial"/>
                <w:bdr w:val="none" w:sz="0" w:space="0" w:color="auto" w:frame="1"/>
              </w:rPr>
              <w:t>Globus fizyczny, średnica 32cm+/-5%</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sidRPr="00330B9E">
              <w:rPr>
                <w:rFonts w:ascii="Georgia" w:hAnsi="Georgia"/>
              </w:rPr>
              <w:t>32</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Globus indukcyjny</w:t>
            </w:r>
          </w:p>
        </w:tc>
        <w:tc>
          <w:tcPr>
            <w:tcW w:w="7504" w:type="dxa"/>
            <w:vAlign w:val="center"/>
          </w:tcPr>
          <w:p w:rsidR="00D55D46" w:rsidRPr="00D55D46" w:rsidRDefault="00D55D46" w:rsidP="00D55D46">
            <w:pPr>
              <w:shd w:val="clear" w:color="auto" w:fill="FFFFFF"/>
              <w:spacing w:after="0" w:line="240" w:lineRule="auto"/>
              <w:jc w:val="both"/>
              <w:rPr>
                <w:rFonts w:ascii="Georgia" w:hAnsi="Georgia" w:cs="Arial"/>
                <w:bdr w:val="none" w:sz="0" w:space="0" w:color="auto" w:frame="1"/>
              </w:rPr>
            </w:pPr>
            <w:r w:rsidRPr="00D55D46">
              <w:rPr>
                <w:rFonts w:ascii="Georgia" w:hAnsi="Georgia" w:cs="Arial"/>
                <w:shd w:val="clear" w:color="auto" w:fill="FFFFFF"/>
              </w:rPr>
              <w:t>Globus indukcyjny  - kula o czarnej matowej powierzchni, na której można kreślić i pisać różnokolorowa kredą, przy czym wykonane napisy i rysunki dają się z niej usunąć podobnie jak z tablicy szkolnej. Średnica 25cm+/-5%</w:t>
            </w:r>
          </w:p>
        </w:tc>
        <w:tc>
          <w:tcPr>
            <w:tcW w:w="2552" w:type="dxa"/>
            <w:vAlign w:val="center"/>
          </w:tcPr>
          <w:p w:rsidR="00D55D46" w:rsidRPr="00D55D46" w:rsidRDefault="00D55D46" w:rsidP="00D55D46">
            <w:pPr>
              <w:spacing w:after="0" w:line="240" w:lineRule="auto"/>
              <w:jc w:val="center"/>
              <w:rPr>
                <w:rFonts w:ascii="Georgia" w:hAnsi="Georgia"/>
                <w:i/>
              </w:rPr>
            </w:pPr>
            <w:r w:rsidRPr="00D55D46">
              <w:rPr>
                <w:rFonts w:ascii="Georgia" w:hAnsi="Georgia"/>
              </w:rPr>
              <w:t>16</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Pr>
                <w:rFonts w:ascii="Georgia" w:hAnsi="Georgia"/>
              </w:rPr>
              <w:t>33</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Kolekcja skamieniałości i minerałów</w:t>
            </w:r>
          </w:p>
        </w:tc>
        <w:tc>
          <w:tcPr>
            <w:tcW w:w="7504" w:type="dxa"/>
            <w:vAlign w:val="center"/>
          </w:tcPr>
          <w:p w:rsidR="00D55D46" w:rsidRPr="00D55D46" w:rsidRDefault="00D55D46" w:rsidP="00D55D46">
            <w:pPr>
              <w:shd w:val="clear" w:color="auto" w:fill="FFFFFF"/>
              <w:spacing w:after="0" w:line="240" w:lineRule="auto"/>
              <w:jc w:val="both"/>
              <w:textAlignment w:val="baseline"/>
              <w:rPr>
                <w:rFonts w:ascii="Georgia" w:hAnsi="Georgia" w:cs="Arial"/>
              </w:rPr>
            </w:pPr>
            <w:r w:rsidRPr="00D55D46">
              <w:rPr>
                <w:rFonts w:ascii="Georgia" w:hAnsi="Georgia" w:cs="Arial"/>
                <w:bdr w:val="none" w:sz="0" w:space="0" w:color="auto" w:frame="1"/>
              </w:rPr>
              <w:t>Zestaw zawierający co najmniej 10 minerałów i 10 skamieniałości. Minerały i skamieniałości opisane. Trwałe opakowanie.</w:t>
            </w:r>
          </w:p>
          <w:p w:rsidR="00D55D46" w:rsidRPr="00D55D46" w:rsidRDefault="00D55D46" w:rsidP="00D55D46">
            <w:pPr>
              <w:shd w:val="clear" w:color="auto" w:fill="FFFFFF"/>
              <w:spacing w:after="0" w:line="240" w:lineRule="auto"/>
              <w:jc w:val="both"/>
              <w:textAlignment w:val="baseline"/>
              <w:rPr>
                <w:rFonts w:ascii="Georgia" w:hAnsi="Georgia" w:cs="Arial"/>
              </w:rPr>
            </w:pPr>
            <w:r w:rsidRPr="00D55D46">
              <w:rPr>
                <w:rFonts w:ascii="Georgia" w:hAnsi="Georgia" w:cs="Arial"/>
                <w:bdr w:val="none" w:sz="0" w:space="0" w:color="auto" w:frame="1"/>
              </w:rPr>
              <w:t> W skład zestawu wchodzą:</w:t>
            </w:r>
          </w:p>
          <w:p w:rsidR="00D55D46" w:rsidRPr="00D55D46" w:rsidRDefault="00D55D46" w:rsidP="00D55D46">
            <w:pPr>
              <w:shd w:val="clear" w:color="auto" w:fill="FFFFFF"/>
              <w:spacing w:after="0" w:line="240" w:lineRule="auto"/>
              <w:jc w:val="both"/>
              <w:textAlignment w:val="baseline"/>
              <w:rPr>
                <w:rFonts w:ascii="Georgia" w:hAnsi="Georgia" w:cs="Arial"/>
              </w:rPr>
            </w:pPr>
            <w:r w:rsidRPr="00D55D46">
              <w:rPr>
                <w:rFonts w:ascii="Georgia" w:hAnsi="Georgia" w:cs="Arial"/>
                <w:bdr w:val="none" w:sz="0" w:space="0" w:color="auto" w:frame="1"/>
              </w:rPr>
              <w:t xml:space="preserve">- minerały: </w:t>
            </w:r>
            <w:proofErr w:type="spellStart"/>
            <w:r w:rsidRPr="00D55D46">
              <w:rPr>
                <w:rFonts w:ascii="Georgia" w:hAnsi="Georgia" w:cs="Arial"/>
                <w:bdr w:val="none" w:sz="0" w:space="0" w:color="auto" w:frame="1"/>
              </w:rPr>
              <w:t>cjanit</w:t>
            </w:r>
            <w:proofErr w:type="spellEnd"/>
            <w:r w:rsidRPr="00D55D46">
              <w:rPr>
                <w:rFonts w:ascii="Georgia" w:hAnsi="Georgia" w:cs="Arial"/>
                <w:bdr w:val="none" w:sz="0" w:space="0" w:color="auto" w:frame="1"/>
              </w:rPr>
              <w:t xml:space="preserve">, aragonit pomarańczowy, kwarc różowy, amazonit, sodalit, kryształ górski, aragonit krystaliczny, </w:t>
            </w:r>
            <w:proofErr w:type="spellStart"/>
            <w:r w:rsidRPr="00D55D46">
              <w:rPr>
                <w:rFonts w:ascii="Georgia" w:hAnsi="Georgia" w:cs="Arial"/>
                <w:bdr w:val="none" w:sz="0" w:space="0" w:color="auto" w:frame="1"/>
              </w:rPr>
              <w:t>fuchsyt</w:t>
            </w:r>
            <w:proofErr w:type="spellEnd"/>
            <w:r w:rsidRPr="00D55D46">
              <w:rPr>
                <w:rFonts w:ascii="Georgia" w:hAnsi="Georgia" w:cs="Arial"/>
                <w:bdr w:val="none" w:sz="0" w:space="0" w:color="auto" w:frame="1"/>
              </w:rPr>
              <w:t>, opal, kalcyt;</w:t>
            </w:r>
          </w:p>
          <w:p w:rsidR="00D55D46" w:rsidRPr="00D55D46" w:rsidRDefault="00D55D46" w:rsidP="00D55D46">
            <w:pPr>
              <w:shd w:val="clear" w:color="auto" w:fill="FFFFFF"/>
              <w:spacing w:after="0" w:line="240" w:lineRule="auto"/>
              <w:jc w:val="both"/>
              <w:textAlignment w:val="baseline"/>
              <w:rPr>
                <w:rFonts w:ascii="Georgia" w:hAnsi="Georgia" w:cs="Arial"/>
              </w:rPr>
            </w:pPr>
            <w:r w:rsidRPr="00D55D46">
              <w:rPr>
                <w:rFonts w:ascii="Georgia" w:hAnsi="Georgia" w:cs="Arial"/>
                <w:bdr w:val="none" w:sz="0" w:space="0" w:color="auto" w:frame="1"/>
              </w:rPr>
              <w:t xml:space="preserve">- skamieniałości: ząb rekina, </w:t>
            </w:r>
            <w:proofErr w:type="spellStart"/>
            <w:r w:rsidRPr="00D55D46">
              <w:rPr>
                <w:rFonts w:ascii="Georgia" w:hAnsi="Georgia" w:cs="Arial"/>
                <w:bdr w:val="none" w:sz="0" w:space="0" w:color="auto" w:frame="1"/>
              </w:rPr>
              <w:t>turitella</w:t>
            </w:r>
            <w:proofErr w:type="spellEnd"/>
            <w:r w:rsidRPr="00D55D46">
              <w:rPr>
                <w:rFonts w:ascii="Georgia" w:hAnsi="Georgia" w:cs="Arial"/>
                <w:bdr w:val="none" w:sz="0" w:space="0" w:color="auto" w:frame="1"/>
              </w:rPr>
              <w:t xml:space="preserve">, amonit, liliowiec - </w:t>
            </w:r>
            <w:proofErr w:type="spellStart"/>
            <w:r w:rsidRPr="00D55D46">
              <w:rPr>
                <w:rFonts w:ascii="Georgia" w:hAnsi="Georgia" w:cs="Arial"/>
                <w:bdr w:val="none" w:sz="0" w:space="0" w:color="auto" w:frame="1"/>
              </w:rPr>
              <w:t>trochity</w:t>
            </w:r>
            <w:proofErr w:type="spellEnd"/>
            <w:r w:rsidRPr="00D55D46">
              <w:rPr>
                <w:rFonts w:ascii="Georgia" w:hAnsi="Georgia" w:cs="Arial"/>
                <w:bdr w:val="none" w:sz="0" w:space="0" w:color="auto" w:frame="1"/>
              </w:rPr>
              <w:t xml:space="preserve">, skamieniałe drewno, belemnit, jeżowiec, koralowiec, </w:t>
            </w:r>
            <w:proofErr w:type="spellStart"/>
            <w:r w:rsidRPr="00D55D46">
              <w:rPr>
                <w:rFonts w:ascii="Georgia" w:hAnsi="Georgia" w:cs="Arial"/>
                <w:bdr w:val="none" w:sz="0" w:space="0" w:color="auto" w:frame="1"/>
              </w:rPr>
              <w:t>clavatula</w:t>
            </w:r>
            <w:proofErr w:type="spellEnd"/>
            <w:r w:rsidRPr="00D55D46">
              <w:rPr>
                <w:rFonts w:ascii="Georgia" w:hAnsi="Georgia" w:cs="Arial"/>
                <w:bdr w:val="none" w:sz="0" w:space="0" w:color="auto" w:frame="1"/>
              </w:rPr>
              <w:t xml:space="preserve">, </w:t>
            </w:r>
            <w:proofErr w:type="spellStart"/>
            <w:r w:rsidRPr="00D55D46">
              <w:rPr>
                <w:rFonts w:ascii="Georgia" w:hAnsi="Georgia" w:cs="Arial"/>
                <w:bdr w:val="none" w:sz="0" w:space="0" w:color="auto" w:frame="1"/>
              </w:rPr>
              <w:t>atrypa</w:t>
            </w:r>
            <w:proofErr w:type="spellEnd"/>
            <w:r w:rsidRPr="00D55D46">
              <w:rPr>
                <w:rFonts w:ascii="Georgia" w:hAnsi="Georgia" w:cs="Arial"/>
                <w:bdr w:val="none" w:sz="0" w:space="0" w:color="auto" w:frame="1"/>
              </w:rPr>
              <w:t xml:space="preserve">, </w:t>
            </w:r>
            <w:proofErr w:type="spellStart"/>
            <w:r w:rsidRPr="00D55D46">
              <w:rPr>
                <w:rFonts w:ascii="Georgia" w:hAnsi="Georgia" w:cs="Arial"/>
                <w:bdr w:val="none" w:sz="0" w:space="0" w:color="auto" w:frame="1"/>
              </w:rPr>
              <w:t>natica</w:t>
            </w:r>
            <w:proofErr w:type="spellEnd"/>
            <w:r w:rsidRPr="00D55D46">
              <w:rPr>
                <w:rFonts w:ascii="Georgia" w:hAnsi="Georgia" w:cs="Arial"/>
                <w:bdr w:val="none" w:sz="0" w:space="0" w:color="auto" w:frame="1"/>
              </w:rPr>
              <w:t>.</w:t>
            </w:r>
          </w:p>
          <w:p w:rsidR="00D55D46" w:rsidRPr="00D55D46" w:rsidRDefault="00D55D46" w:rsidP="00D55D46">
            <w:pPr>
              <w:shd w:val="clear" w:color="auto" w:fill="FFFFFF"/>
              <w:spacing w:after="0" w:line="240" w:lineRule="auto"/>
              <w:jc w:val="both"/>
              <w:rPr>
                <w:rFonts w:ascii="Georgia" w:hAnsi="Georgia" w:cs="Arial"/>
                <w:shd w:val="clear" w:color="auto" w:fill="FFFFFF"/>
              </w:rPr>
            </w:pP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Pr="00330B9E" w:rsidRDefault="00D55D46" w:rsidP="00D55D46">
            <w:pPr>
              <w:spacing w:after="0" w:line="240" w:lineRule="auto"/>
              <w:jc w:val="center"/>
              <w:rPr>
                <w:rFonts w:ascii="Georgia" w:hAnsi="Georgia"/>
              </w:rPr>
            </w:pPr>
            <w:r>
              <w:rPr>
                <w:rFonts w:ascii="Georgia" w:hAnsi="Georgia"/>
              </w:rPr>
              <w:lastRenderedPageBreak/>
              <w:t>34</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Waga laboratoryjna</w:t>
            </w:r>
          </w:p>
        </w:tc>
        <w:tc>
          <w:tcPr>
            <w:tcW w:w="7504" w:type="dxa"/>
            <w:vAlign w:val="center"/>
          </w:tcPr>
          <w:p w:rsidR="00D55D46" w:rsidRPr="00D55D46" w:rsidRDefault="00D55D46" w:rsidP="00D55D46">
            <w:pPr>
              <w:spacing w:after="0"/>
              <w:jc w:val="both"/>
              <w:rPr>
                <w:rFonts w:ascii="Georgia" w:hAnsi="Georgia"/>
              </w:rPr>
            </w:pPr>
            <w:r w:rsidRPr="00D55D46">
              <w:rPr>
                <w:rFonts w:ascii="Georgia" w:hAnsi="Georgia"/>
                <w:shd w:val="clear" w:color="auto" w:fill="FFFFFF"/>
              </w:rPr>
              <w:t>waga elektroniczna • zasilana sieciowo (zasilacz  w zestawie) lub na baterie • wyświetlacz LCD • obciążenie maks.1 kg • dokładność odczytu 0,1 g</w:t>
            </w:r>
          </w:p>
          <w:p w:rsidR="00D55D46" w:rsidRPr="00D55D46" w:rsidRDefault="00D55D46" w:rsidP="00D55D46">
            <w:pPr>
              <w:shd w:val="clear" w:color="auto" w:fill="FFFFFF"/>
              <w:spacing w:after="0" w:line="240" w:lineRule="auto"/>
              <w:jc w:val="both"/>
              <w:textAlignment w:val="baseline"/>
              <w:rPr>
                <w:rFonts w:ascii="Georgia" w:hAnsi="Georgia" w:cs="Arial"/>
                <w:bdr w:val="none" w:sz="0" w:space="0" w:color="auto" w:frame="1"/>
              </w:rPr>
            </w:pP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Default="00D55D46" w:rsidP="00D55D46">
            <w:pPr>
              <w:spacing w:after="0" w:line="240" w:lineRule="auto"/>
              <w:jc w:val="center"/>
              <w:rPr>
                <w:rFonts w:ascii="Georgia" w:hAnsi="Georgia"/>
              </w:rPr>
            </w:pPr>
            <w:r>
              <w:rPr>
                <w:rFonts w:ascii="Georgia" w:hAnsi="Georgia"/>
              </w:rPr>
              <w:t>35</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Siłomierz demonstracyjny</w:t>
            </w:r>
          </w:p>
        </w:tc>
        <w:tc>
          <w:tcPr>
            <w:tcW w:w="7504" w:type="dxa"/>
            <w:vAlign w:val="center"/>
          </w:tcPr>
          <w:p w:rsidR="00D55D46" w:rsidRPr="00D55D46" w:rsidRDefault="00D55D46" w:rsidP="00D55D46">
            <w:pPr>
              <w:spacing w:after="0"/>
              <w:jc w:val="both"/>
              <w:rPr>
                <w:rFonts w:ascii="Georgia" w:hAnsi="Georgia"/>
              </w:rPr>
            </w:pPr>
            <w:r w:rsidRPr="00D55D46">
              <w:rPr>
                <w:rFonts w:ascii="Georgia" w:hAnsi="Georgia"/>
              </w:rPr>
              <w:t>Siłomierz o zakresie pomiarowym 0 – 2 N, dł. 30cm, szer. 9cm /oba wymiary +/-10%/</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Default="00D55D46" w:rsidP="00D55D46">
            <w:pPr>
              <w:spacing w:after="0" w:line="240" w:lineRule="auto"/>
              <w:jc w:val="center"/>
              <w:rPr>
                <w:rFonts w:ascii="Georgia" w:hAnsi="Georgia"/>
              </w:rPr>
            </w:pPr>
            <w:r>
              <w:rPr>
                <w:rFonts w:ascii="Georgia" w:hAnsi="Georgia"/>
              </w:rPr>
              <w:t>36</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Siłomierz</w:t>
            </w:r>
          </w:p>
        </w:tc>
        <w:tc>
          <w:tcPr>
            <w:tcW w:w="7504" w:type="dxa"/>
            <w:vAlign w:val="center"/>
          </w:tcPr>
          <w:p w:rsidR="00D55D46" w:rsidRPr="00D55D46" w:rsidRDefault="00D55D46" w:rsidP="00D55D46">
            <w:pPr>
              <w:spacing w:after="0"/>
              <w:jc w:val="both"/>
              <w:rPr>
                <w:rFonts w:ascii="Georgia" w:hAnsi="Georgia"/>
              </w:rPr>
            </w:pPr>
            <w:r w:rsidRPr="00D55D46">
              <w:rPr>
                <w:rFonts w:ascii="Georgia" w:hAnsi="Georgia"/>
              </w:rPr>
              <w:t>Siłomierz o zakresie pomiarowym 0 – 5 N</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5</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Default="00D55D46" w:rsidP="00D55D46">
            <w:pPr>
              <w:spacing w:after="0" w:line="240" w:lineRule="auto"/>
              <w:jc w:val="center"/>
              <w:rPr>
                <w:rFonts w:ascii="Georgia" w:hAnsi="Georgia"/>
              </w:rPr>
            </w:pPr>
            <w:r>
              <w:rPr>
                <w:rFonts w:ascii="Georgia" w:hAnsi="Georgia"/>
              </w:rPr>
              <w:t>37</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Siłomierz</w:t>
            </w:r>
          </w:p>
        </w:tc>
        <w:tc>
          <w:tcPr>
            <w:tcW w:w="7504" w:type="dxa"/>
            <w:vAlign w:val="center"/>
          </w:tcPr>
          <w:p w:rsidR="00D55D46" w:rsidRPr="00D55D46" w:rsidRDefault="00D55D46" w:rsidP="00D55D46">
            <w:pPr>
              <w:spacing w:after="0"/>
              <w:jc w:val="both"/>
              <w:rPr>
                <w:rFonts w:ascii="Georgia" w:hAnsi="Georgia"/>
              </w:rPr>
            </w:pPr>
            <w:r w:rsidRPr="00D55D46">
              <w:rPr>
                <w:rFonts w:ascii="Georgia" w:hAnsi="Georgia"/>
              </w:rPr>
              <w:t>Siłomierz o zakresie pomiarowym 0 – 10 N</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5</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Default="00D55D46" w:rsidP="00D55D46">
            <w:pPr>
              <w:spacing w:after="0" w:line="240" w:lineRule="auto"/>
              <w:jc w:val="center"/>
              <w:rPr>
                <w:rFonts w:ascii="Georgia" w:hAnsi="Georgia"/>
              </w:rPr>
            </w:pPr>
            <w:r>
              <w:rPr>
                <w:rFonts w:ascii="Georgia" w:hAnsi="Georgia"/>
              </w:rPr>
              <w:t>38</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Siłomierz</w:t>
            </w:r>
          </w:p>
        </w:tc>
        <w:tc>
          <w:tcPr>
            <w:tcW w:w="7504" w:type="dxa"/>
            <w:vAlign w:val="center"/>
          </w:tcPr>
          <w:p w:rsidR="00D55D46" w:rsidRPr="00D55D46" w:rsidRDefault="00D55D46" w:rsidP="00D55D46">
            <w:pPr>
              <w:spacing w:after="0"/>
              <w:jc w:val="both"/>
              <w:rPr>
                <w:rFonts w:ascii="Georgia" w:hAnsi="Georgia"/>
              </w:rPr>
            </w:pPr>
            <w:r w:rsidRPr="00D55D46">
              <w:rPr>
                <w:rFonts w:ascii="Georgia" w:hAnsi="Georgia"/>
              </w:rPr>
              <w:t>Siłomierz o zakresie pomiarowym 0 – 1 N</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5</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Default="00D55D46" w:rsidP="00D55D46">
            <w:pPr>
              <w:spacing w:after="0" w:line="240" w:lineRule="auto"/>
              <w:jc w:val="center"/>
              <w:rPr>
                <w:rFonts w:ascii="Georgia" w:hAnsi="Georgia"/>
              </w:rPr>
            </w:pPr>
            <w:r>
              <w:rPr>
                <w:rFonts w:ascii="Georgia" w:hAnsi="Georgia"/>
              </w:rPr>
              <w:t>39</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Termometr</w:t>
            </w:r>
          </w:p>
        </w:tc>
        <w:tc>
          <w:tcPr>
            <w:tcW w:w="7504" w:type="dxa"/>
            <w:vAlign w:val="center"/>
          </w:tcPr>
          <w:p w:rsidR="00D55D46" w:rsidRPr="00D55D46" w:rsidRDefault="00D55D46" w:rsidP="00D55D46">
            <w:pPr>
              <w:pStyle w:val="Nagwek1"/>
              <w:shd w:val="clear" w:color="auto" w:fill="FFFFFF"/>
              <w:spacing w:before="0" w:after="0"/>
              <w:ind w:firstLine="0"/>
              <w:jc w:val="both"/>
              <w:rPr>
                <w:rFonts w:cs="Arial"/>
                <w:b w:val="0"/>
                <w:bCs w:val="0"/>
                <w:sz w:val="22"/>
                <w:szCs w:val="22"/>
              </w:rPr>
            </w:pPr>
            <w:r w:rsidRPr="00D55D46">
              <w:rPr>
                <w:rFonts w:cs="Arial"/>
                <w:b w:val="0"/>
                <w:bCs w:val="0"/>
                <w:sz w:val="22"/>
                <w:szCs w:val="22"/>
              </w:rPr>
              <w:t>Termometr alkoholowy o zakresie pomiarowym -10 ÷ 100°C</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3</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Default="00D55D46" w:rsidP="00D55D46">
            <w:pPr>
              <w:spacing w:after="0" w:line="240" w:lineRule="auto"/>
              <w:jc w:val="center"/>
              <w:rPr>
                <w:rFonts w:ascii="Georgia" w:hAnsi="Georgia"/>
              </w:rPr>
            </w:pPr>
            <w:r>
              <w:rPr>
                <w:rFonts w:ascii="Georgia" w:hAnsi="Georgia"/>
              </w:rPr>
              <w:t>40</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Kamerton</w:t>
            </w:r>
          </w:p>
        </w:tc>
        <w:tc>
          <w:tcPr>
            <w:tcW w:w="7504" w:type="dxa"/>
            <w:vAlign w:val="center"/>
          </w:tcPr>
          <w:p w:rsidR="00D55D46" w:rsidRPr="00D55D46" w:rsidRDefault="00D55D46" w:rsidP="00D55D46">
            <w:pPr>
              <w:pStyle w:val="Nagwek1"/>
              <w:shd w:val="clear" w:color="auto" w:fill="FFFFFF"/>
              <w:spacing w:before="0" w:after="0"/>
              <w:ind w:firstLine="0"/>
              <w:jc w:val="both"/>
              <w:rPr>
                <w:rFonts w:cs="Arial"/>
                <w:b w:val="0"/>
                <w:bCs w:val="0"/>
                <w:sz w:val="22"/>
                <w:szCs w:val="22"/>
              </w:rPr>
            </w:pPr>
            <w:r w:rsidRPr="00D55D46">
              <w:rPr>
                <w:rFonts w:cs="Arial"/>
                <w:b w:val="0"/>
                <w:bCs w:val="0"/>
                <w:sz w:val="22"/>
                <w:szCs w:val="22"/>
              </w:rPr>
              <w:t xml:space="preserve">Kamerton 440 </w:t>
            </w:r>
            <w:proofErr w:type="spellStart"/>
            <w:r w:rsidRPr="00D55D46">
              <w:rPr>
                <w:rFonts w:cs="Arial"/>
                <w:b w:val="0"/>
                <w:bCs w:val="0"/>
                <w:sz w:val="22"/>
                <w:szCs w:val="22"/>
              </w:rPr>
              <w:t>Hz</w:t>
            </w:r>
            <w:proofErr w:type="spellEnd"/>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Default="00D55D46" w:rsidP="00D55D46">
            <w:pPr>
              <w:spacing w:after="0" w:line="240" w:lineRule="auto"/>
              <w:jc w:val="center"/>
              <w:rPr>
                <w:rFonts w:ascii="Georgia" w:hAnsi="Georgia"/>
              </w:rPr>
            </w:pPr>
            <w:r>
              <w:rPr>
                <w:rFonts w:ascii="Georgia" w:hAnsi="Georgia"/>
              </w:rPr>
              <w:t>41</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Wahadło Newtona</w:t>
            </w:r>
          </w:p>
        </w:tc>
        <w:tc>
          <w:tcPr>
            <w:tcW w:w="7504" w:type="dxa"/>
            <w:vAlign w:val="center"/>
          </w:tcPr>
          <w:p w:rsidR="00D55D46" w:rsidRPr="00D55D46" w:rsidRDefault="00D55D46" w:rsidP="00D55D46">
            <w:pPr>
              <w:pStyle w:val="Nagwek1"/>
              <w:shd w:val="clear" w:color="auto" w:fill="FFFFFF"/>
              <w:spacing w:before="0" w:after="0"/>
              <w:ind w:firstLine="0"/>
              <w:jc w:val="both"/>
              <w:rPr>
                <w:rFonts w:cs="Arial"/>
                <w:b w:val="0"/>
                <w:bCs w:val="0"/>
                <w:sz w:val="22"/>
                <w:szCs w:val="22"/>
              </w:rPr>
            </w:pPr>
            <w:r w:rsidRPr="00D55D46">
              <w:rPr>
                <w:rFonts w:cs="Arial"/>
                <w:b w:val="0"/>
                <w:bCs w:val="0"/>
                <w:sz w:val="22"/>
                <w:szCs w:val="22"/>
              </w:rPr>
              <w:t>5 stalowych kul o średnicy 20mm+/-10% zawieszonych na metalowym stelażu umieszczonym na drewnianej podstawie. Wysokość 15cm+/-10%</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Default="00D55D46" w:rsidP="00D55D46">
            <w:pPr>
              <w:spacing w:after="0" w:line="240" w:lineRule="auto"/>
              <w:jc w:val="center"/>
              <w:rPr>
                <w:rFonts w:ascii="Georgia" w:hAnsi="Georgia"/>
              </w:rPr>
            </w:pPr>
            <w:r>
              <w:rPr>
                <w:rFonts w:ascii="Georgia" w:hAnsi="Georgia"/>
              </w:rPr>
              <w:t>42</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Wahadło rezonansowe</w:t>
            </w:r>
          </w:p>
        </w:tc>
        <w:tc>
          <w:tcPr>
            <w:tcW w:w="7504" w:type="dxa"/>
            <w:vAlign w:val="center"/>
          </w:tcPr>
          <w:p w:rsidR="00D55D46" w:rsidRPr="00D55D46" w:rsidRDefault="00D55D46" w:rsidP="00D55D46">
            <w:pPr>
              <w:pStyle w:val="Nagwek1"/>
              <w:shd w:val="clear" w:color="auto" w:fill="FFFFFF"/>
              <w:spacing w:before="0" w:after="0"/>
              <w:ind w:firstLine="0"/>
              <w:jc w:val="both"/>
              <w:rPr>
                <w:rFonts w:cs="Arial"/>
                <w:b w:val="0"/>
                <w:bCs w:val="0"/>
                <w:sz w:val="22"/>
                <w:szCs w:val="22"/>
              </w:rPr>
            </w:pPr>
            <w:r w:rsidRPr="00D55D46">
              <w:rPr>
                <w:rFonts w:cs="Arial"/>
                <w:b w:val="0"/>
                <w:bCs w:val="0"/>
                <w:sz w:val="22"/>
                <w:szCs w:val="22"/>
              </w:rPr>
              <w:t xml:space="preserve">Grupa 7 sprzężonych wahadeł na </w:t>
            </w:r>
            <w:proofErr w:type="spellStart"/>
            <w:r w:rsidRPr="00D55D46">
              <w:rPr>
                <w:rFonts w:cs="Arial"/>
                <w:b w:val="0"/>
                <w:bCs w:val="0"/>
                <w:sz w:val="22"/>
                <w:szCs w:val="22"/>
              </w:rPr>
              <w:t>zawieszeniach</w:t>
            </w:r>
            <w:proofErr w:type="spellEnd"/>
            <w:r w:rsidRPr="00D55D46">
              <w:rPr>
                <w:rFonts w:cs="Arial"/>
                <w:b w:val="0"/>
                <w:bCs w:val="0"/>
                <w:sz w:val="22"/>
                <w:szCs w:val="22"/>
              </w:rPr>
              <w:t xml:space="preserve"> bifilarnych. Zestaw na ramie o dł. 47cm i wys.34cm/oba wymiary +/-20%/</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Default="00D55D46" w:rsidP="00D55D46">
            <w:pPr>
              <w:spacing w:after="0" w:line="240" w:lineRule="auto"/>
              <w:jc w:val="center"/>
              <w:rPr>
                <w:rFonts w:ascii="Georgia" w:hAnsi="Georgia"/>
              </w:rPr>
            </w:pPr>
            <w:r>
              <w:rPr>
                <w:rFonts w:ascii="Georgia" w:hAnsi="Georgia"/>
              </w:rPr>
              <w:t>43</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Magnes podkowiasty</w:t>
            </w:r>
          </w:p>
        </w:tc>
        <w:tc>
          <w:tcPr>
            <w:tcW w:w="7504" w:type="dxa"/>
            <w:vAlign w:val="center"/>
          </w:tcPr>
          <w:p w:rsidR="00D55D46" w:rsidRPr="00D55D46" w:rsidRDefault="00D55D46" w:rsidP="00D55D46">
            <w:pPr>
              <w:pStyle w:val="Nagwek1"/>
              <w:shd w:val="clear" w:color="auto" w:fill="FFFFFF"/>
              <w:spacing w:before="0" w:after="0"/>
              <w:ind w:firstLine="0"/>
              <w:jc w:val="both"/>
              <w:rPr>
                <w:rFonts w:cs="Arial"/>
                <w:b w:val="0"/>
                <w:bCs w:val="0"/>
                <w:sz w:val="22"/>
                <w:szCs w:val="22"/>
              </w:rPr>
            </w:pPr>
            <w:r w:rsidRPr="00D55D46">
              <w:rPr>
                <w:b w:val="0"/>
                <w:sz w:val="22"/>
                <w:szCs w:val="22"/>
              </w:rPr>
              <w:t>Magnes podkowiasty o wymiarach 80x62x10x20mm/+/-20%/</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Default="00D55D46" w:rsidP="00D55D46">
            <w:pPr>
              <w:spacing w:after="0" w:line="240" w:lineRule="auto"/>
              <w:jc w:val="center"/>
              <w:rPr>
                <w:rFonts w:ascii="Georgia" w:hAnsi="Georgia"/>
              </w:rPr>
            </w:pPr>
            <w:r>
              <w:rPr>
                <w:rFonts w:ascii="Georgia" w:hAnsi="Georgia"/>
              </w:rPr>
              <w:t>44</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Magnesy sztabkowe zestaw</w:t>
            </w:r>
          </w:p>
        </w:tc>
        <w:tc>
          <w:tcPr>
            <w:tcW w:w="7504" w:type="dxa"/>
            <w:vAlign w:val="center"/>
          </w:tcPr>
          <w:p w:rsidR="00D55D46" w:rsidRPr="00D55D46" w:rsidRDefault="00D55D46" w:rsidP="00D55D46">
            <w:pPr>
              <w:pStyle w:val="Nagwek1"/>
              <w:shd w:val="clear" w:color="auto" w:fill="FFFFFF"/>
              <w:spacing w:before="0" w:after="0"/>
              <w:ind w:firstLine="0"/>
              <w:jc w:val="both"/>
              <w:rPr>
                <w:rFonts w:cs="Arial"/>
                <w:b w:val="0"/>
                <w:bCs w:val="0"/>
                <w:sz w:val="22"/>
                <w:szCs w:val="22"/>
              </w:rPr>
            </w:pPr>
            <w:r w:rsidRPr="00D55D46">
              <w:rPr>
                <w:b w:val="0"/>
                <w:sz w:val="22"/>
                <w:szCs w:val="22"/>
              </w:rPr>
              <w:t xml:space="preserve">Zestaw </w:t>
            </w:r>
            <w:r w:rsidRPr="00D55D46">
              <w:rPr>
                <w:rFonts w:cs="Arial"/>
                <w:b w:val="0"/>
                <w:bCs w:val="0"/>
                <w:sz w:val="22"/>
                <w:szCs w:val="22"/>
              </w:rPr>
              <w:t>dwóch magnesów sztabkowych 180x27x15 mm/ wszystkie wymiary +/-10%/</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Default="00D55D46" w:rsidP="00D55D46">
            <w:pPr>
              <w:spacing w:after="0" w:line="240" w:lineRule="auto"/>
              <w:jc w:val="center"/>
              <w:rPr>
                <w:rFonts w:ascii="Georgia" w:hAnsi="Georgia"/>
              </w:rPr>
            </w:pPr>
            <w:r>
              <w:rPr>
                <w:rFonts w:ascii="Georgia" w:hAnsi="Georgia"/>
              </w:rPr>
              <w:t>45</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Dzwonki chromatyczne</w:t>
            </w:r>
          </w:p>
        </w:tc>
        <w:tc>
          <w:tcPr>
            <w:tcW w:w="7504" w:type="dxa"/>
          </w:tcPr>
          <w:p w:rsidR="00D55D46" w:rsidRPr="00D55D46" w:rsidRDefault="00D55D46" w:rsidP="00D55D46">
            <w:pPr>
              <w:jc w:val="both"/>
              <w:rPr>
                <w:rFonts w:ascii="Georgia" w:hAnsi="Georgia"/>
              </w:rPr>
            </w:pPr>
            <w:r w:rsidRPr="00D55D46">
              <w:rPr>
                <w:rFonts w:ascii="Georgia" w:hAnsi="Georgia"/>
              </w:rPr>
              <w:t>Dzwonki chromatyczne 27 tonowe dwurzędowe</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10</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Default="00D55D46" w:rsidP="00D55D46">
            <w:pPr>
              <w:spacing w:after="0" w:line="240" w:lineRule="auto"/>
              <w:jc w:val="center"/>
              <w:rPr>
                <w:rFonts w:ascii="Georgia" w:hAnsi="Georgia"/>
              </w:rPr>
            </w:pPr>
            <w:r>
              <w:rPr>
                <w:rFonts w:ascii="Georgia" w:hAnsi="Georgia"/>
              </w:rPr>
              <w:t>46</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Krążek barw Newtona</w:t>
            </w:r>
          </w:p>
        </w:tc>
        <w:tc>
          <w:tcPr>
            <w:tcW w:w="7504" w:type="dxa"/>
          </w:tcPr>
          <w:p w:rsidR="00D55D46" w:rsidRPr="00D55D46" w:rsidRDefault="00D55D46" w:rsidP="00D55D46">
            <w:pPr>
              <w:jc w:val="both"/>
              <w:rPr>
                <w:rFonts w:ascii="Georgia" w:hAnsi="Georgia" w:cs="Arial"/>
                <w:shd w:val="clear" w:color="auto" w:fill="FFFFFF"/>
              </w:rPr>
            </w:pPr>
            <w:r w:rsidRPr="00D55D46">
              <w:rPr>
                <w:rFonts w:ascii="Georgia" w:hAnsi="Georgia" w:cs="Arial"/>
                <w:shd w:val="clear" w:color="auto" w:fill="FFFFFF"/>
              </w:rPr>
              <w:t>Krążek barw Newtona przymocowany do specjalnej podstawy i wprawiany w ruch za pomocą ręcznej wirownicy z korbką. Średnica krążka: 17 cm/</w:t>
            </w:r>
            <w:r w:rsidRPr="00D55D46">
              <w:rPr>
                <w:rFonts w:ascii="Georgia" w:hAnsi="Georgia" w:cs="Arial"/>
                <w:bCs/>
              </w:rPr>
              <w:t>+/-10%/</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r w:rsidR="00D55D46" w:rsidRPr="00330B9E" w:rsidTr="00D55D46">
        <w:tblPrEx>
          <w:tblCellMar>
            <w:left w:w="70" w:type="dxa"/>
            <w:right w:w="70" w:type="dxa"/>
          </w:tblCellMar>
          <w:tblLook w:val="0000" w:firstRow="0" w:lastRow="0" w:firstColumn="0" w:lastColumn="0" w:noHBand="0" w:noVBand="0"/>
        </w:tblPrEx>
        <w:trPr>
          <w:trHeight w:val="552"/>
        </w:trPr>
        <w:tc>
          <w:tcPr>
            <w:tcW w:w="660" w:type="dxa"/>
            <w:vAlign w:val="center"/>
          </w:tcPr>
          <w:p w:rsidR="00D55D46" w:rsidRDefault="00D55D46" w:rsidP="00D55D46">
            <w:pPr>
              <w:spacing w:after="0" w:line="240" w:lineRule="auto"/>
              <w:jc w:val="center"/>
              <w:rPr>
                <w:rFonts w:ascii="Georgia" w:hAnsi="Georgia"/>
              </w:rPr>
            </w:pPr>
            <w:r>
              <w:rPr>
                <w:rFonts w:ascii="Georgia" w:hAnsi="Georgia"/>
              </w:rPr>
              <w:t>47</w:t>
            </w:r>
          </w:p>
        </w:tc>
        <w:tc>
          <w:tcPr>
            <w:tcW w:w="3851" w:type="dxa"/>
            <w:gridSpan w:val="2"/>
            <w:vAlign w:val="center"/>
          </w:tcPr>
          <w:p w:rsidR="00D55D46" w:rsidRPr="00D55D46" w:rsidRDefault="00D55D46" w:rsidP="00D55D46">
            <w:pPr>
              <w:jc w:val="center"/>
              <w:rPr>
                <w:rFonts w:ascii="Georgia" w:hAnsi="Georgia"/>
              </w:rPr>
            </w:pPr>
            <w:r w:rsidRPr="00D55D46">
              <w:rPr>
                <w:rFonts w:ascii="Georgia" w:hAnsi="Georgia"/>
              </w:rPr>
              <w:t>Pryzmat szklany równoboczny</w:t>
            </w:r>
          </w:p>
        </w:tc>
        <w:tc>
          <w:tcPr>
            <w:tcW w:w="7504" w:type="dxa"/>
          </w:tcPr>
          <w:p w:rsidR="00D55D46" w:rsidRPr="00D55D46" w:rsidRDefault="00D55D46" w:rsidP="00D55D46">
            <w:pPr>
              <w:jc w:val="both"/>
              <w:rPr>
                <w:rFonts w:ascii="Georgia" w:hAnsi="Georgia"/>
              </w:rPr>
            </w:pPr>
            <w:r w:rsidRPr="00D55D46">
              <w:rPr>
                <w:rFonts w:ascii="Georgia" w:hAnsi="Georgia" w:cs="Arial"/>
                <w:shd w:val="clear" w:color="auto" w:fill="FFFFFF"/>
              </w:rPr>
              <w:t>Pryzmat szklany o kątach 60 stopni, wymiarach ścian równobocznych 25 mm i długości (wysokości) 75 mm/wszystkie wymiary +/-20%/.</w:t>
            </w:r>
          </w:p>
        </w:tc>
        <w:tc>
          <w:tcPr>
            <w:tcW w:w="2552" w:type="dxa"/>
            <w:vAlign w:val="center"/>
          </w:tcPr>
          <w:p w:rsidR="00D55D46" w:rsidRPr="00D55D46" w:rsidRDefault="00D55D46" w:rsidP="00D55D46">
            <w:pPr>
              <w:spacing w:after="0" w:line="240" w:lineRule="auto"/>
              <w:jc w:val="center"/>
              <w:rPr>
                <w:rFonts w:ascii="Georgia" w:hAnsi="Georgia"/>
              </w:rPr>
            </w:pPr>
            <w:r w:rsidRPr="00D55D46">
              <w:rPr>
                <w:rFonts w:ascii="Georgia" w:hAnsi="Georgia"/>
              </w:rPr>
              <w:t>1</w:t>
            </w:r>
          </w:p>
        </w:tc>
      </w:tr>
    </w:tbl>
    <w:p w:rsidR="00B44FD1" w:rsidRPr="00330B9E" w:rsidRDefault="00B44FD1" w:rsidP="009C5597">
      <w:pPr>
        <w:spacing w:after="0" w:line="240" w:lineRule="auto"/>
        <w:rPr>
          <w:rFonts w:ascii="Georgia" w:hAnsi="Georgia"/>
        </w:rPr>
      </w:pPr>
    </w:p>
    <w:p w:rsidR="009A097F" w:rsidRPr="003E4D28" w:rsidRDefault="009A097F" w:rsidP="009A097F">
      <w:pPr>
        <w:spacing w:after="0" w:line="240" w:lineRule="auto"/>
        <w:rPr>
          <w:rFonts w:ascii="Georgia" w:hAnsi="Georgia"/>
          <w:sz w:val="24"/>
          <w:szCs w:val="24"/>
        </w:rPr>
      </w:pPr>
    </w:p>
    <w:p w:rsidR="00A77D4C" w:rsidRPr="003E4D28" w:rsidRDefault="00385073" w:rsidP="00D55D46">
      <w:pPr>
        <w:pStyle w:val="Bezodstpw"/>
        <w:spacing w:line="23" w:lineRule="atLeast"/>
        <w:rPr>
          <w:rFonts w:ascii="Georgia" w:hAnsi="Georgia"/>
          <w:sz w:val="24"/>
          <w:szCs w:val="24"/>
        </w:rPr>
      </w:pPr>
      <w:r w:rsidRPr="003E4D28">
        <w:rPr>
          <w:rFonts w:ascii="Georgia" w:hAnsi="Georgia"/>
          <w:sz w:val="24"/>
          <w:szCs w:val="24"/>
        </w:rPr>
        <w:t>Wyposażenie</w:t>
      </w:r>
      <w:r w:rsidR="00B44FD1" w:rsidRPr="003E4D28">
        <w:rPr>
          <w:rFonts w:ascii="Georgia" w:hAnsi="Georgia"/>
          <w:sz w:val="24"/>
          <w:szCs w:val="24"/>
        </w:rPr>
        <w:t xml:space="preserve"> do pracowni </w:t>
      </w:r>
      <w:r w:rsidR="005E7673" w:rsidRPr="003E4D28">
        <w:rPr>
          <w:rFonts w:ascii="Georgia" w:hAnsi="Georgia"/>
          <w:sz w:val="24"/>
          <w:szCs w:val="24"/>
        </w:rPr>
        <w:t>przyrodniczej</w:t>
      </w:r>
      <w:r w:rsidR="00B44FD1" w:rsidRPr="003E4D28">
        <w:rPr>
          <w:rFonts w:ascii="Georgia" w:hAnsi="Georgia"/>
          <w:sz w:val="24"/>
          <w:szCs w:val="24"/>
        </w:rPr>
        <w:t xml:space="preserve"> </w:t>
      </w:r>
      <w:r w:rsidR="009A097F" w:rsidRPr="003E4D28">
        <w:rPr>
          <w:rFonts w:ascii="Georgia" w:hAnsi="Georgia"/>
          <w:sz w:val="24"/>
          <w:szCs w:val="24"/>
        </w:rPr>
        <w:t xml:space="preserve">należy dostarczyć do </w:t>
      </w:r>
      <w:r w:rsidR="00FC0460" w:rsidRPr="003E4D28">
        <w:rPr>
          <w:rStyle w:val="FontStyle50"/>
          <w:rFonts w:ascii="Georgia" w:hAnsi="Georgia"/>
          <w:sz w:val="24"/>
          <w:szCs w:val="24"/>
        </w:rPr>
        <w:t xml:space="preserve">Szkoły Podstawowej  </w:t>
      </w:r>
      <w:r w:rsidR="00450C15" w:rsidRPr="003E4D28">
        <w:rPr>
          <w:rFonts w:ascii="Georgia" w:hAnsi="Georgia"/>
          <w:sz w:val="24"/>
          <w:szCs w:val="24"/>
        </w:rPr>
        <w:t>im</w:t>
      </w:r>
      <w:r w:rsidR="00E85AE4">
        <w:rPr>
          <w:rFonts w:ascii="Georgia" w:hAnsi="Georgia"/>
          <w:sz w:val="24"/>
          <w:szCs w:val="24"/>
        </w:rPr>
        <w:t>. Orła Białego w Zespole Szkolno-Przedszkolnym</w:t>
      </w:r>
      <w:bookmarkStart w:id="0" w:name="_GoBack"/>
      <w:bookmarkEnd w:id="0"/>
      <w:r w:rsidR="00D55D46" w:rsidRPr="003E4D28">
        <w:rPr>
          <w:rFonts w:ascii="Georgia" w:hAnsi="Georgia"/>
          <w:sz w:val="24"/>
          <w:szCs w:val="24"/>
        </w:rPr>
        <w:t xml:space="preserve"> z Oddziałami Integracyjnymi, </w:t>
      </w:r>
      <w:r w:rsidR="00D55D46" w:rsidRPr="003E4D28">
        <w:rPr>
          <w:rStyle w:val="FontStyle50"/>
          <w:rFonts w:ascii="Georgia" w:hAnsi="Georgia"/>
          <w:sz w:val="24"/>
          <w:szCs w:val="24"/>
        </w:rPr>
        <w:t>ul. Szkolna 1, 37-716 Orły.</w:t>
      </w:r>
    </w:p>
    <w:sectPr w:rsidR="00A77D4C" w:rsidRPr="003E4D28" w:rsidSect="00A96B69">
      <w:headerReference w:type="default" r:id="rId8"/>
      <w:pgSz w:w="16838" w:h="11906" w:orient="landscape"/>
      <w:pgMar w:top="1417" w:right="1417" w:bottom="1417" w:left="1417" w:header="708" w:footer="29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1275" w:rsidRDefault="00711275" w:rsidP="00DB7DD4">
      <w:pPr>
        <w:spacing w:after="0" w:line="240" w:lineRule="auto"/>
      </w:pPr>
      <w:r>
        <w:separator/>
      </w:r>
    </w:p>
  </w:endnote>
  <w:endnote w:type="continuationSeparator" w:id="0">
    <w:p w:rsidR="00711275" w:rsidRDefault="00711275" w:rsidP="00DB7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1275" w:rsidRDefault="00711275" w:rsidP="00DB7DD4">
      <w:pPr>
        <w:spacing w:after="0" w:line="240" w:lineRule="auto"/>
      </w:pPr>
      <w:r>
        <w:separator/>
      </w:r>
    </w:p>
  </w:footnote>
  <w:footnote w:type="continuationSeparator" w:id="0">
    <w:p w:rsidR="00711275" w:rsidRDefault="00711275" w:rsidP="00DB7D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3A9" w:rsidRDefault="009D03A9" w:rsidP="00DC557D">
    <w:pPr>
      <w:pStyle w:val="Nagwek"/>
      <w:tabs>
        <w:tab w:val="clear" w:pos="9072"/>
        <w:tab w:val="left" w:pos="-709"/>
        <w:tab w:val="right" w:pos="9781"/>
      </w:tabs>
    </w:pPr>
    <w:r>
      <w:rPr>
        <w:noProof/>
      </w:rPr>
      <w:drawing>
        <wp:anchor distT="0" distB="0" distL="114300" distR="114300" simplePos="0" relativeHeight="251657216" behindDoc="0" locked="0" layoutInCell="1" allowOverlap="1">
          <wp:simplePos x="0" y="0"/>
          <wp:positionH relativeFrom="column">
            <wp:posOffset>2472055</wp:posOffset>
          </wp:positionH>
          <wp:positionV relativeFrom="paragraph">
            <wp:posOffset>-193675</wp:posOffset>
          </wp:positionV>
          <wp:extent cx="1133475" cy="582295"/>
          <wp:effectExtent l="0" t="0" r="9525" b="8255"/>
          <wp:wrapThrough wrapText="bothSides">
            <wp:wrapPolygon edited="0">
              <wp:start x="0" y="0"/>
              <wp:lineTo x="0" y="21200"/>
              <wp:lineTo x="21418" y="21200"/>
              <wp:lineTo x="21418" y="0"/>
              <wp:lineTo x="0" y="0"/>
            </wp:wrapPolygon>
          </wp:wrapThrough>
          <wp:docPr id="6"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2295"/>
                  </a:xfrm>
                  <a:prstGeom prst="rect">
                    <a:avLst/>
                  </a:prstGeom>
                  <a:noFill/>
                </pic:spPr>
              </pic:pic>
            </a:graphicData>
          </a:graphic>
        </wp:anchor>
      </w:drawing>
    </w:r>
    <w:r>
      <w:rPr>
        <w:noProof/>
      </w:rPr>
      <w:drawing>
        <wp:anchor distT="0" distB="0" distL="114300" distR="114300" simplePos="0" relativeHeight="251659264" behindDoc="1" locked="0" layoutInCell="1" allowOverlap="1">
          <wp:simplePos x="0" y="0"/>
          <wp:positionH relativeFrom="column">
            <wp:posOffset>4929505</wp:posOffset>
          </wp:positionH>
          <wp:positionV relativeFrom="paragraph">
            <wp:posOffset>-40005</wp:posOffset>
          </wp:positionV>
          <wp:extent cx="1600200" cy="333375"/>
          <wp:effectExtent l="0" t="0" r="0" b="9525"/>
          <wp:wrapNone/>
          <wp:docPr id="5"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0200" cy="333375"/>
                  </a:xfrm>
                  <a:prstGeom prst="rect">
                    <a:avLst/>
                  </a:prstGeom>
                  <a:noFill/>
                </pic:spPr>
              </pic:pic>
            </a:graphicData>
          </a:graphic>
        </wp:anchor>
      </w:drawing>
    </w:r>
    <w:r>
      <w:rPr>
        <w:noProof/>
      </w:rPr>
      <w:drawing>
        <wp:anchor distT="0" distB="0" distL="114300" distR="114300" simplePos="0" relativeHeight="251658240" behindDoc="1" locked="0" layoutInCell="1" allowOverlap="1">
          <wp:simplePos x="0" y="0"/>
          <wp:positionH relativeFrom="column">
            <wp:posOffset>7320280</wp:posOffset>
          </wp:positionH>
          <wp:positionV relativeFrom="paragraph">
            <wp:posOffset>-276860</wp:posOffset>
          </wp:positionV>
          <wp:extent cx="2228850" cy="666750"/>
          <wp:effectExtent l="0" t="0" r="0" b="0"/>
          <wp:wrapNone/>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28850" cy="666750"/>
                  </a:xfrm>
                  <a:prstGeom prst="rect">
                    <a:avLst/>
                  </a:prstGeom>
                  <a:noFill/>
                </pic:spPr>
              </pic:pic>
            </a:graphicData>
          </a:graphic>
        </wp:anchor>
      </w:drawing>
    </w:r>
    <w:r>
      <w:rPr>
        <w:noProof/>
      </w:rPr>
      <w:drawing>
        <wp:anchor distT="0" distB="0" distL="114300" distR="114300" simplePos="0" relativeHeight="251656192" behindDoc="0" locked="0" layoutInCell="1" allowOverlap="1">
          <wp:simplePos x="0" y="0"/>
          <wp:positionH relativeFrom="column">
            <wp:posOffset>-633095</wp:posOffset>
          </wp:positionH>
          <wp:positionV relativeFrom="paragraph">
            <wp:posOffset>-290195</wp:posOffset>
          </wp:positionV>
          <wp:extent cx="1381125" cy="718185"/>
          <wp:effectExtent l="0" t="0" r="9525" b="5715"/>
          <wp:wrapThrough wrapText="bothSides">
            <wp:wrapPolygon edited="0">
              <wp:start x="0" y="0"/>
              <wp:lineTo x="0" y="21199"/>
              <wp:lineTo x="21451" y="21199"/>
              <wp:lineTo x="21451" y="0"/>
              <wp:lineTo x="0" y="0"/>
            </wp:wrapPolygon>
          </wp:wrapThrough>
          <wp:docPr id="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81125" cy="71818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C1411"/>
    <w:multiLevelType w:val="hybridMultilevel"/>
    <w:tmpl w:val="98C2FA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F21D6B"/>
    <w:multiLevelType w:val="hybridMultilevel"/>
    <w:tmpl w:val="1FF8ED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16C7475"/>
    <w:multiLevelType w:val="hybridMultilevel"/>
    <w:tmpl w:val="CF407EC6"/>
    <w:lvl w:ilvl="0" w:tplc="FDD430F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3692041"/>
    <w:multiLevelType w:val="hybridMultilevel"/>
    <w:tmpl w:val="0E52CA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5835CCF"/>
    <w:multiLevelType w:val="multilevel"/>
    <w:tmpl w:val="FF4A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9A5E2A"/>
    <w:multiLevelType w:val="multilevel"/>
    <w:tmpl w:val="786AD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39F0A93"/>
    <w:multiLevelType w:val="multilevel"/>
    <w:tmpl w:val="BF6AF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507EB4"/>
    <w:multiLevelType w:val="hybridMultilevel"/>
    <w:tmpl w:val="E458AB0A"/>
    <w:lvl w:ilvl="0" w:tplc="F4727C10">
      <w:start w:val="1"/>
      <w:numFmt w:val="decimal"/>
      <w:lvlText w:val="%1."/>
      <w:lvlJc w:val="left"/>
      <w:pPr>
        <w:ind w:left="720" w:hanging="4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C8F1340"/>
    <w:multiLevelType w:val="hybridMultilevel"/>
    <w:tmpl w:val="7CE0004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3"/>
  </w:num>
  <w:num w:numId="2">
    <w:abstractNumId w:val="7"/>
  </w:num>
  <w:num w:numId="3">
    <w:abstractNumId w:val="0"/>
  </w:num>
  <w:num w:numId="4">
    <w:abstractNumId w:val="2"/>
  </w:num>
  <w:num w:numId="5">
    <w:abstractNumId w:val="1"/>
  </w:num>
  <w:num w:numId="6">
    <w:abstractNumId w:val="4"/>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DB7DD4"/>
    <w:rsid w:val="00004D84"/>
    <w:rsid w:val="000147CC"/>
    <w:rsid w:val="000176E5"/>
    <w:rsid w:val="00040090"/>
    <w:rsid w:val="00043323"/>
    <w:rsid w:val="00051807"/>
    <w:rsid w:val="000C7A5D"/>
    <w:rsid w:val="000F71B6"/>
    <w:rsid w:val="0015069A"/>
    <w:rsid w:val="00167185"/>
    <w:rsid w:val="001C70F9"/>
    <w:rsid w:val="001D7BB8"/>
    <w:rsid w:val="001E0CC7"/>
    <w:rsid w:val="001E502F"/>
    <w:rsid w:val="00206E2F"/>
    <w:rsid w:val="00274358"/>
    <w:rsid w:val="00286CA0"/>
    <w:rsid w:val="002C038E"/>
    <w:rsid w:val="002C3739"/>
    <w:rsid w:val="0031135D"/>
    <w:rsid w:val="00314018"/>
    <w:rsid w:val="003278D3"/>
    <w:rsid w:val="00330B9E"/>
    <w:rsid w:val="00353DA6"/>
    <w:rsid w:val="003614EC"/>
    <w:rsid w:val="00373864"/>
    <w:rsid w:val="00385073"/>
    <w:rsid w:val="00394EFC"/>
    <w:rsid w:val="003A306D"/>
    <w:rsid w:val="003C00AE"/>
    <w:rsid w:val="003C5D15"/>
    <w:rsid w:val="003D2C78"/>
    <w:rsid w:val="003E4D28"/>
    <w:rsid w:val="003E658F"/>
    <w:rsid w:val="0040457D"/>
    <w:rsid w:val="00420C52"/>
    <w:rsid w:val="00421A59"/>
    <w:rsid w:val="00450C15"/>
    <w:rsid w:val="004774FA"/>
    <w:rsid w:val="00486BF1"/>
    <w:rsid w:val="0049205F"/>
    <w:rsid w:val="004A0461"/>
    <w:rsid w:val="004B0258"/>
    <w:rsid w:val="004D22EE"/>
    <w:rsid w:val="004D45B8"/>
    <w:rsid w:val="004D61F7"/>
    <w:rsid w:val="004E78D7"/>
    <w:rsid w:val="0050267F"/>
    <w:rsid w:val="00524CA1"/>
    <w:rsid w:val="00564995"/>
    <w:rsid w:val="005B0644"/>
    <w:rsid w:val="005D1062"/>
    <w:rsid w:val="005D403B"/>
    <w:rsid w:val="005E7673"/>
    <w:rsid w:val="005F18FC"/>
    <w:rsid w:val="005F3114"/>
    <w:rsid w:val="005F5926"/>
    <w:rsid w:val="00647764"/>
    <w:rsid w:val="00696CF3"/>
    <w:rsid w:val="006B0E54"/>
    <w:rsid w:val="00711275"/>
    <w:rsid w:val="0072129B"/>
    <w:rsid w:val="007701C1"/>
    <w:rsid w:val="00793814"/>
    <w:rsid w:val="007A3D05"/>
    <w:rsid w:val="007E0E59"/>
    <w:rsid w:val="007E4034"/>
    <w:rsid w:val="007E71F4"/>
    <w:rsid w:val="00856B6F"/>
    <w:rsid w:val="00862FA0"/>
    <w:rsid w:val="008B7932"/>
    <w:rsid w:val="008D5CD3"/>
    <w:rsid w:val="008E1F19"/>
    <w:rsid w:val="0092601B"/>
    <w:rsid w:val="00927D3B"/>
    <w:rsid w:val="009373BA"/>
    <w:rsid w:val="00943C6F"/>
    <w:rsid w:val="00960A9C"/>
    <w:rsid w:val="00974FB4"/>
    <w:rsid w:val="00984C09"/>
    <w:rsid w:val="00985A4D"/>
    <w:rsid w:val="00985BEE"/>
    <w:rsid w:val="0098775B"/>
    <w:rsid w:val="0099368F"/>
    <w:rsid w:val="009975F3"/>
    <w:rsid w:val="009A097F"/>
    <w:rsid w:val="009B3374"/>
    <w:rsid w:val="009B760D"/>
    <w:rsid w:val="009C5597"/>
    <w:rsid w:val="009D03A9"/>
    <w:rsid w:val="009E08BE"/>
    <w:rsid w:val="009F7967"/>
    <w:rsid w:val="00A01E32"/>
    <w:rsid w:val="00A17BF9"/>
    <w:rsid w:val="00A27729"/>
    <w:rsid w:val="00A54BA8"/>
    <w:rsid w:val="00A77A1F"/>
    <w:rsid w:val="00A77D4C"/>
    <w:rsid w:val="00A8688E"/>
    <w:rsid w:val="00A96B69"/>
    <w:rsid w:val="00AC4FFD"/>
    <w:rsid w:val="00AD01AB"/>
    <w:rsid w:val="00AD3A7F"/>
    <w:rsid w:val="00B20D0D"/>
    <w:rsid w:val="00B231D3"/>
    <w:rsid w:val="00B24F69"/>
    <w:rsid w:val="00B328CD"/>
    <w:rsid w:val="00B44FD1"/>
    <w:rsid w:val="00B51398"/>
    <w:rsid w:val="00B63C70"/>
    <w:rsid w:val="00B70A9C"/>
    <w:rsid w:val="00B72BFD"/>
    <w:rsid w:val="00B826CA"/>
    <w:rsid w:val="00BA1381"/>
    <w:rsid w:val="00BA151A"/>
    <w:rsid w:val="00BA7C82"/>
    <w:rsid w:val="00BD1D4A"/>
    <w:rsid w:val="00BD6C03"/>
    <w:rsid w:val="00BF4372"/>
    <w:rsid w:val="00C11F01"/>
    <w:rsid w:val="00C517F5"/>
    <w:rsid w:val="00CC17B0"/>
    <w:rsid w:val="00CE1D64"/>
    <w:rsid w:val="00CF7722"/>
    <w:rsid w:val="00D0416A"/>
    <w:rsid w:val="00D049A8"/>
    <w:rsid w:val="00D0707E"/>
    <w:rsid w:val="00D33E7B"/>
    <w:rsid w:val="00D53FC5"/>
    <w:rsid w:val="00D55D46"/>
    <w:rsid w:val="00D56447"/>
    <w:rsid w:val="00D74396"/>
    <w:rsid w:val="00D82C26"/>
    <w:rsid w:val="00D84D55"/>
    <w:rsid w:val="00D8729E"/>
    <w:rsid w:val="00D976ED"/>
    <w:rsid w:val="00DB7DD4"/>
    <w:rsid w:val="00DC557D"/>
    <w:rsid w:val="00DD43E5"/>
    <w:rsid w:val="00DD471E"/>
    <w:rsid w:val="00DF2ECA"/>
    <w:rsid w:val="00E072CA"/>
    <w:rsid w:val="00E1144D"/>
    <w:rsid w:val="00E1639A"/>
    <w:rsid w:val="00E167AA"/>
    <w:rsid w:val="00E213DA"/>
    <w:rsid w:val="00E22588"/>
    <w:rsid w:val="00E24CB3"/>
    <w:rsid w:val="00E25ABC"/>
    <w:rsid w:val="00E61C05"/>
    <w:rsid w:val="00E75558"/>
    <w:rsid w:val="00E85AE4"/>
    <w:rsid w:val="00E86776"/>
    <w:rsid w:val="00E87081"/>
    <w:rsid w:val="00EB223C"/>
    <w:rsid w:val="00EC0E92"/>
    <w:rsid w:val="00ED2478"/>
    <w:rsid w:val="00EE06ED"/>
    <w:rsid w:val="00EE4793"/>
    <w:rsid w:val="00EF4AB3"/>
    <w:rsid w:val="00EF4D21"/>
    <w:rsid w:val="00F1552E"/>
    <w:rsid w:val="00F40500"/>
    <w:rsid w:val="00FA1EA9"/>
    <w:rsid w:val="00FC0460"/>
    <w:rsid w:val="00FC4B09"/>
    <w:rsid w:val="00FF25D8"/>
    <w:rsid w:val="00FF637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58CA9EE-9423-4E7C-B8E3-DA909703A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C4FFD"/>
    <w:pPr>
      <w:spacing w:after="200" w:line="276" w:lineRule="auto"/>
    </w:pPr>
    <w:rPr>
      <w:sz w:val="22"/>
      <w:szCs w:val="22"/>
    </w:rPr>
  </w:style>
  <w:style w:type="paragraph" w:styleId="Nagwek1">
    <w:name w:val="heading 1"/>
    <w:basedOn w:val="Normalny"/>
    <w:next w:val="Normalny"/>
    <w:link w:val="Nagwek1Znak"/>
    <w:uiPriority w:val="9"/>
    <w:qFormat/>
    <w:rsid w:val="00EF4AB3"/>
    <w:pPr>
      <w:keepNext/>
      <w:keepLines/>
      <w:spacing w:before="120" w:after="360" w:line="240" w:lineRule="auto"/>
      <w:ind w:firstLine="284"/>
      <w:contextualSpacing/>
      <w:jc w:val="center"/>
      <w:outlineLvl w:val="0"/>
    </w:pPr>
    <w:rPr>
      <w:rFonts w:ascii="Georgia" w:hAnsi="Georgia"/>
      <w:b/>
      <w:bCs/>
      <w:sz w:val="24"/>
      <w:szCs w:val="28"/>
      <w:lang w:eastAsia="en-US"/>
    </w:rPr>
  </w:style>
  <w:style w:type="paragraph" w:styleId="Nagwek2">
    <w:name w:val="heading 2"/>
    <w:basedOn w:val="Normalny"/>
    <w:next w:val="Normalny"/>
    <w:link w:val="Nagwek2Znak"/>
    <w:uiPriority w:val="9"/>
    <w:unhideWhenUsed/>
    <w:qFormat/>
    <w:rsid w:val="00D55D4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D55D46"/>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link w:val="Nagwek4Znak"/>
    <w:uiPriority w:val="9"/>
    <w:qFormat/>
    <w:rsid w:val="00985BEE"/>
    <w:pPr>
      <w:spacing w:before="100" w:beforeAutospacing="1" w:after="100" w:afterAutospacing="1" w:line="240" w:lineRule="auto"/>
      <w:outlineLvl w:val="3"/>
    </w:pPr>
    <w:rPr>
      <w:rFonts w:ascii="Times New Roman" w:hAnsi="Times New Roman"/>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B7DD4"/>
    <w:pPr>
      <w:spacing w:after="0" w:line="240" w:lineRule="auto"/>
    </w:pPr>
    <w:rPr>
      <w:rFonts w:ascii="Tahoma" w:hAnsi="Tahoma"/>
      <w:sz w:val="16"/>
      <w:szCs w:val="16"/>
    </w:rPr>
  </w:style>
  <w:style w:type="character" w:customStyle="1" w:styleId="TekstdymkaZnak">
    <w:name w:val="Tekst dymka Znak"/>
    <w:link w:val="Tekstdymka"/>
    <w:uiPriority w:val="99"/>
    <w:semiHidden/>
    <w:rsid w:val="00DB7DD4"/>
    <w:rPr>
      <w:rFonts w:ascii="Tahoma" w:hAnsi="Tahoma" w:cs="Tahoma"/>
      <w:sz w:val="16"/>
      <w:szCs w:val="16"/>
    </w:rPr>
  </w:style>
  <w:style w:type="paragraph" w:styleId="Nagwek">
    <w:name w:val="header"/>
    <w:basedOn w:val="Normalny"/>
    <w:link w:val="NagwekZnak"/>
    <w:uiPriority w:val="99"/>
    <w:unhideWhenUsed/>
    <w:rsid w:val="00DB7D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B7DD4"/>
  </w:style>
  <w:style w:type="paragraph" w:styleId="Stopka">
    <w:name w:val="footer"/>
    <w:basedOn w:val="Normalny"/>
    <w:link w:val="StopkaZnak"/>
    <w:uiPriority w:val="99"/>
    <w:unhideWhenUsed/>
    <w:rsid w:val="00DB7D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7DD4"/>
  </w:style>
  <w:style w:type="character" w:customStyle="1" w:styleId="Nagwek1Znak">
    <w:name w:val="Nagłówek 1 Znak"/>
    <w:link w:val="Nagwek1"/>
    <w:uiPriority w:val="9"/>
    <w:rsid w:val="00EF4AB3"/>
    <w:rPr>
      <w:rFonts w:ascii="Georgia" w:eastAsia="Times New Roman" w:hAnsi="Georgia" w:cs="Times New Roman"/>
      <w:b/>
      <w:bCs/>
      <w:sz w:val="24"/>
      <w:szCs w:val="28"/>
      <w:lang w:eastAsia="en-US"/>
    </w:rPr>
  </w:style>
  <w:style w:type="paragraph" w:styleId="Akapitzlist">
    <w:name w:val="List Paragraph"/>
    <w:basedOn w:val="Normalny"/>
    <w:uiPriority w:val="34"/>
    <w:qFormat/>
    <w:rsid w:val="00EF4AB3"/>
    <w:pPr>
      <w:spacing w:before="120" w:after="120" w:line="240" w:lineRule="auto"/>
      <w:ind w:left="720" w:firstLine="284"/>
      <w:contextualSpacing/>
      <w:jc w:val="both"/>
    </w:pPr>
    <w:rPr>
      <w:rFonts w:ascii="Georgia" w:eastAsia="Calibri" w:hAnsi="Georgia"/>
      <w:lang w:eastAsia="en-US"/>
    </w:rPr>
  </w:style>
  <w:style w:type="paragraph" w:styleId="NormalnyWeb">
    <w:name w:val="Normal (Web)"/>
    <w:basedOn w:val="Normalny"/>
    <w:uiPriority w:val="99"/>
    <w:rsid w:val="00EF4AB3"/>
    <w:pPr>
      <w:spacing w:before="100" w:beforeAutospacing="1" w:after="100" w:afterAutospacing="1" w:line="240" w:lineRule="auto"/>
    </w:pPr>
    <w:rPr>
      <w:rFonts w:ascii="Times New Roman" w:hAnsi="Times New Roman"/>
      <w:sz w:val="24"/>
      <w:szCs w:val="24"/>
    </w:rPr>
  </w:style>
  <w:style w:type="paragraph" w:customStyle="1" w:styleId="Default">
    <w:name w:val="Default"/>
    <w:rsid w:val="00EF4AB3"/>
    <w:pPr>
      <w:autoSpaceDE w:val="0"/>
      <w:autoSpaceDN w:val="0"/>
      <w:adjustRightInd w:val="0"/>
    </w:pPr>
    <w:rPr>
      <w:rFonts w:ascii="Times New Roman" w:eastAsia="Calibri" w:hAnsi="Times New Roman"/>
      <w:color w:val="000000"/>
      <w:sz w:val="24"/>
      <w:szCs w:val="24"/>
    </w:rPr>
  </w:style>
  <w:style w:type="character" w:customStyle="1" w:styleId="st">
    <w:name w:val="st"/>
    <w:rsid w:val="00EF4AB3"/>
  </w:style>
  <w:style w:type="character" w:styleId="Uwydatnienie">
    <w:name w:val="Emphasis"/>
    <w:uiPriority w:val="20"/>
    <w:qFormat/>
    <w:rsid w:val="00EF4AB3"/>
    <w:rPr>
      <w:i/>
      <w:iCs/>
    </w:rPr>
  </w:style>
  <w:style w:type="character" w:styleId="Pogrubienie">
    <w:name w:val="Strong"/>
    <w:basedOn w:val="Domylnaczcionkaakapitu"/>
    <w:uiPriority w:val="22"/>
    <w:qFormat/>
    <w:rsid w:val="00B51398"/>
    <w:rPr>
      <w:b/>
      <w:bCs/>
    </w:rPr>
  </w:style>
  <w:style w:type="character" w:customStyle="1" w:styleId="FontStyle50">
    <w:name w:val="Font Style50"/>
    <w:basedOn w:val="Domylnaczcionkaakapitu"/>
    <w:uiPriority w:val="99"/>
    <w:rsid w:val="00FC0460"/>
    <w:rPr>
      <w:rFonts w:ascii="Arial" w:hAnsi="Arial" w:cs="Arial"/>
      <w:sz w:val="16"/>
      <w:szCs w:val="16"/>
    </w:rPr>
  </w:style>
  <w:style w:type="paragraph" w:customStyle="1" w:styleId="def">
    <w:name w:val="def"/>
    <w:basedOn w:val="Normalny"/>
    <w:rsid w:val="005B0644"/>
    <w:pPr>
      <w:spacing w:before="100" w:beforeAutospacing="1" w:after="100" w:afterAutospacing="1" w:line="240" w:lineRule="auto"/>
    </w:pPr>
    <w:rPr>
      <w:rFonts w:ascii="Times New Roman" w:hAnsi="Times New Roman"/>
      <w:sz w:val="24"/>
      <w:szCs w:val="24"/>
    </w:rPr>
  </w:style>
  <w:style w:type="paragraph" w:styleId="Bezodstpw">
    <w:name w:val="No Spacing"/>
    <w:link w:val="BezodstpwZnak"/>
    <w:uiPriority w:val="1"/>
    <w:qFormat/>
    <w:rsid w:val="00450C15"/>
    <w:rPr>
      <w:rFonts w:eastAsia="Calibri"/>
      <w:sz w:val="22"/>
      <w:szCs w:val="22"/>
      <w:lang w:eastAsia="en-US"/>
    </w:rPr>
  </w:style>
  <w:style w:type="character" w:customStyle="1" w:styleId="BezodstpwZnak">
    <w:name w:val="Bez odstępów Znak"/>
    <w:basedOn w:val="Domylnaczcionkaakapitu"/>
    <w:link w:val="Bezodstpw"/>
    <w:uiPriority w:val="1"/>
    <w:rsid w:val="00450C15"/>
    <w:rPr>
      <w:rFonts w:eastAsia="Calibri"/>
      <w:sz w:val="22"/>
      <w:szCs w:val="22"/>
      <w:lang w:eastAsia="en-US"/>
    </w:rPr>
  </w:style>
  <w:style w:type="character" w:customStyle="1" w:styleId="apple-converted-space">
    <w:name w:val="apple-converted-space"/>
    <w:basedOn w:val="Domylnaczcionkaakapitu"/>
    <w:rsid w:val="00984C09"/>
  </w:style>
  <w:style w:type="character" w:styleId="Hipercze">
    <w:name w:val="Hyperlink"/>
    <w:uiPriority w:val="99"/>
    <w:unhideWhenUsed/>
    <w:rsid w:val="00985BEE"/>
    <w:rPr>
      <w:color w:val="0000FF"/>
      <w:u w:val="single"/>
    </w:rPr>
  </w:style>
  <w:style w:type="character" w:customStyle="1" w:styleId="Nagwek4Znak">
    <w:name w:val="Nagłówek 4 Znak"/>
    <w:basedOn w:val="Domylnaczcionkaakapitu"/>
    <w:link w:val="Nagwek4"/>
    <w:uiPriority w:val="9"/>
    <w:rsid w:val="00985BEE"/>
    <w:rPr>
      <w:rFonts w:ascii="Times New Roman" w:hAnsi="Times New Roman"/>
      <w:b/>
      <w:bCs/>
      <w:sz w:val="24"/>
      <w:szCs w:val="24"/>
    </w:rPr>
  </w:style>
  <w:style w:type="character" w:customStyle="1" w:styleId="Nagwek2Znak">
    <w:name w:val="Nagłówek 2 Znak"/>
    <w:basedOn w:val="Domylnaczcionkaakapitu"/>
    <w:link w:val="Nagwek2"/>
    <w:uiPriority w:val="9"/>
    <w:rsid w:val="00D55D46"/>
    <w:rPr>
      <w:rFonts w:asciiTheme="majorHAnsi" w:eastAsiaTheme="majorEastAsia" w:hAnsiTheme="majorHAnsi" w:cstheme="majorBidi"/>
      <w:b/>
      <w:bCs/>
      <w:color w:val="4F81BD" w:themeColor="accent1"/>
      <w:sz w:val="26"/>
      <w:szCs w:val="26"/>
    </w:rPr>
  </w:style>
  <w:style w:type="paragraph" w:customStyle="1" w:styleId="productdesc">
    <w:name w:val="product_desc"/>
    <w:basedOn w:val="Normalny"/>
    <w:rsid w:val="00D55D46"/>
    <w:pPr>
      <w:spacing w:before="100" w:beforeAutospacing="1" w:after="100" w:afterAutospacing="1" w:line="240" w:lineRule="auto"/>
    </w:pPr>
    <w:rPr>
      <w:rFonts w:ascii="Times New Roman" w:hAnsi="Times New Roman"/>
      <w:sz w:val="24"/>
      <w:szCs w:val="24"/>
    </w:rPr>
  </w:style>
  <w:style w:type="character" w:customStyle="1" w:styleId="Nagwek3Znak">
    <w:name w:val="Nagłówek 3 Znak"/>
    <w:basedOn w:val="Domylnaczcionkaakapitu"/>
    <w:link w:val="Nagwek3"/>
    <w:uiPriority w:val="9"/>
    <w:semiHidden/>
    <w:rsid w:val="00D55D46"/>
    <w:rPr>
      <w:rFonts w:asciiTheme="majorHAnsi" w:eastAsiaTheme="majorEastAsia" w:hAnsiTheme="majorHAnsi" w:cstheme="majorBidi"/>
      <w:b/>
      <w:bCs/>
      <w:color w:val="4F81BD" w:themeColor="accent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424231">
      <w:bodyDiv w:val="1"/>
      <w:marLeft w:val="0"/>
      <w:marRight w:val="0"/>
      <w:marTop w:val="0"/>
      <w:marBottom w:val="0"/>
      <w:divBdr>
        <w:top w:val="none" w:sz="0" w:space="0" w:color="auto"/>
        <w:left w:val="none" w:sz="0" w:space="0" w:color="auto"/>
        <w:bottom w:val="none" w:sz="0" w:space="0" w:color="auto"/>
        <w:right w:val="none" w:sz="0" w:space="0" w:color="auto"/>
      </w:divBdr>
    </w:div>
    <w:div w:id="730807715">
      <w:bodyDiv w:val="1"/>
      <w:marLeft w:val="0"/>
      <w:marRight w:val="0"/>
      <w:marTop w:val="0"/>
      <w:marBottom w:val="0"/>
      <w:divBdr>
        <w:top w:val="none" w:sz="0" w:space="0" w:color="auto"/>
        <w:left w:val="none" w:sz="0" w:space="0" w:color="auto"/>
        <w:bottom w:val="none" w:sz="0" w:space="0" w:color="auto"/>
        <w:right w:val="none" w:sz="0" w:space="0" w:color="auto"/>
      </w:divBdr>
    </w:div>
    <w:div w:id="140410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EA2E5E-609E-43B7-812D-9C7DEBE3F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7</Pages>
  <Words>1427</Words>
  <Characters>8563</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PCEN</dc:creator>
  <cp:lastModifiedBy>małgorzata cicirko-błahuta</cp:lastModifiedBy>
  <cp:revision>20</cp:revision>
  <cp:lastPrinted>2017-10-27T15:09:00Z</cp:lastPrinted>
  <dcterms:created xsi:type="dcterms:W3CDTF">2018-02-08T11:49:00Z</dcterms:created>
  <dcterms:modified xsi:type="dcterms:W3CDTF">2018-02-22T22:22:00Z</dcterms:modified>
</cp:coreProperties>
</file>