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D4C" w:rsidRDefault="009C5597" w:rsidP="00A77D4C">
      <w:pPr>
        <w:pStyle w:val="Nagwek1"/>
        <w:ind w:firstLine="0"/>
        <w:jc w:val="right"/>
        <w:rPr>
          <w:b w:val="0"/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92601B">
        <w:rPr>
          <w:sz w:val="20"/>
          <w:szCs w:val="20"/>
        </w:rPr>
        <w:t>1</w:t>
      </w:r>
      <w:r w:rsidR="00AD6737">
        <w:rPr>
          <w:sz w:val="20"/>
          <w:szCs w:val="20"/>
        </w:rPr>
        <w:t>8</w:t>
      </w:r>
      <w:r w:rsidR="0092601B">
        <w:rPr>
          <w:sz w:val="20"/>
          <w:szCs w:val="20"/>
        </w:rPr>
        <w:t xml:space="preserve"> </w:t>
      </w:r>
      <w:r w:rsidR="00A77D4C" w:rsidRPr="00CD20DA">
        <w:rPr>
          <w:sz w:val="20"/>
          <w:szCs w:val="20"/>
        </w:rPr>
        <w:t>do SIWZ</w:t>
      </w:r>
    </w:p>
    <w:p w:rsidR="00A77D4C" w:rsidRDefault="00A77D4C" w:rsidP="00A77D4C">
      <w:pPr>
        <w:pStyle w:val="Nagwek1"/>
        <w:ind w:firstLine="0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</w:p>
    <w:p w:rsidR="00A77D4C" w:rsidRDefault="0092601B" w:rsidP="00A77D4C">
      <w:pPr>
        <w:pStyle w:val="Nagwek1"/>
        <w:spacing w:before="0" w:after="0"/>
        <w:ind w:left="1416" w:firstLine="708"/>
        <w:rPr>
          <w:szCs w:val="24"/>
        </w:rPr>
      </w:pPr>
      <w:r>
        <w:rPr>
          <w:szCs w:val="24"/>
        </w:rPr>
        <w:t>S</w:t>
      </w:r>
      <w:r w:rsidR="00F1552E">
        <w:rPr>
          <w:szCs w:val="24"/>
        </w:rPr>
        <w:t>zczegółowy opis przedmiotu zamówienia -</w:t>
      </w:r>
      <w:r>
        <w:rPr>
          <w:szCs w:val="24"/>
        </w:rPr>
        <w:t xml:space="preserve"> Część</w:t>
      </w:r>
      <w:r w:rsidR="00A77D4C">
        <w:rPr>
          <w:szCs w:val="24"/>
        </w:rPr>
        <w:t xml:space="preserve"> </w:t>
      </w:r>
      <w:r w:rsidR="005B0644">
        <w:rPr>
          <w:szCs w:val="24"/>
        </w:rPr>
        <w:t>X</w:t>
      </w:r>
      <w:r w:rsidR="007B1976">
        <w:rPr>
          <w:szCs w:val="24"/>
        </w:rPr>
        <w:t>V</w:t>
      </w:r>
      <w:r w:rsidR="004D19AB">
        <w:rPr>
          <w:szCs w:val="24"/>
        </w:rPr>
        <w:t>I</w:t>
      </w:r>
      <w:r w:rsidR="00660996">
        <w:rPr>
          <w:szCs w:val="24"/>
        </w:rPr>
        <w:t>I</w:t>
      </w:r>
      <w:r w:rsidR="00FF5224">
        <w:rPr>
          <w:szCs w:val="24"/>
        </w:rPr>
        <w:t>I</w:t>
      </w:r>
    </w:p>
    <w:p w:rsidR="00A77D4C" w:rsidRPr="00A77D4C" w:rsidRDefault="00A77D4C" w:rsidP="00A77D4C">
      <w:pPr>
        <w:rPr>
          <w:lang w:eastAsia="en-US"/>
        </w:rPr>
      </w:pPr>
    </w:p>
    <w:tbl>
      <w:tblPr>
        <w:tblpPr w:leftFromText="141" w:rightFromText="141" w:vertAnchor="text" w:horzAnchor="page" w:tblpX="731" w:tblpY="1"/>
        <w:tblOverlap w:val="never"/>
        <w:tblW w:w="149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6"/>
        <w:gridCol w:w="4586"/>
        <w:gridCol w:w="8"/>
        <w:gridCol w:w="7640"/>
        <w:gridCol w:w="2016"/>
      </w:tblGrid>
      <w:tr w:rsidR="0092601B" w:rsidRPr="00550573" w:rsidTr="00660996">
        <w:tc>
          <w:tcPr>
            <w:tcW w:w="656" w:type="dxa"/>
            <w:shd w:val="clear" w:color="auto" w:fill="auto"/>
            <w:vAlign w:val="center"/>
          </w:tcPr>
          <w:p w:rsidR="0092601B" w:rsidRPr="00550573" w:rsidRDefault="0092601B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L.p.</w:t>
            </w:r>
          </w:p>
        </w:tc>
        <w:tc>
          <w:tcPr>
            <w:tcW w:w="4586" w:type="dxa"/>
            <w:shd w:val="clear" w:color="auto" w:fill="auto"/>
            <w:vAlign w:val="center"/>
          </w:tcPr>
          <w:p w:rsidR="0092601B" w:rsidRPr="00550573" w:rsidRDefault="0092601B" w:rsidP="009C5597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Nazwa produktu  </w:t>
            </w:r>
          </w:p>
        </w:tc>
        <w:tc>
          <w:tcPr>
            <w:tcW w:w="7648" w:type="dxa"/>
            <w:gridSpan w:val="2"/>
            <w:shd w:val="clear" w:color="auto" w:fill="auto"/>
            <w:vAlign w:val="center"/>
          </w:tcPr>
          <w:p w:rsidR="0092601B" w:rsidRPr="00550573" w:rsidRDefault="0092601B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Minimalne parametry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92601B" w:rsidRPr="00550573" w:rsidRDefault="0092601B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Ilość sztuk</w:t>
            </w:r>
            <w:r>
              <w:rPr>
                <w:rFonts w:ascii="Georgia" w:hAnsi="Georgia"/>
                <w:b/>
              </w:rPr>
              <w:t>/zestawów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Mikroskop</w:t>
            </w:r>
            <w:r>
              <w:rPr>
                <w:rFonts w:ascii="Georgia" w:hAnsi="Georgia"/>
              </w:rPr>
              <w:t xml:space="preserve"> trójokularowy </w:t>
            </w:r>
            <w:r w:rsidRPr="00660996">
              <w:rPr>
                <w:rFonts w:ascii="Georgia" w:hAnsi="Georgia"/>
              </w:rPr>
              <w:t>cyfrowy</w:t>
            </w:r>
          </w:p>
        </w:tc>
        <w:tc>
          <w:tcPr>
            <w:tcW w:w="7640" w:type="dxa"/>
          </w:tcPr>
          <w:p w:rsidR="00660996" w:rsidRPr="00660996" w:rsidRDefault="00660996" w:rsidP="00660996">
            <w:pPr>
              <w:pStyle w:val="def"/>
              <w:shd w:val="clear" w:color="auto" w:fill="FFFFFF"/>
              <w:rPr>
                <w:rFonts w:ascii="Georgia" w:hAnsi="Georgia" w:cs="Arial"/>
                <w:sz w:val="22"/>
                <w:szCs w:val="22"/>
              </w:rPr>
            </w:pPr>
            <w:r w:rsidRPr="00660996">
              <w:rPr>
                <w:rFonts w:ascii="Georgia" w:hAnsi="Georgia" w:cs="Arial"/>
                <w:bCs/>
                <w:sz w:val="22"/>
                <w:szCs w:val="22"/>
              </w:rPr>
              <w:t>Zawartość zestawu:</w:t>
            </w:r>
            <w:r w:rsidRPr="00660996">
              <w:rPr>
                <w:rFonts w:ascii="Georgia" w:hAnsi="Georgia" w:cs="Arial"/>
                <w:sz w:val="22"/>
                <w:szCs w:val="22"/>
              </w:rPr>
              <w:br/>
              <w:t>Stolik mikroskopu z podstawą</w:t>
            </w:r>
            <w:r w:rsidRPr="00660996">
              <w:rPr>
                <w:rFonts w:ascii="Georgia" w:hAnsi="Georgia" w:cs="Arial"/>
                <w:sz w:val="22"/>
                <w:szCs w:val="22"/>
              </w:rPr>
              <w:br/>
              <w:t>Głowica trójokularowa</w:t>
            </w:r>
            <w:r w:rsidRPr="00660996">
              <w:rPr>
                <w:rFonts w:ascii="Georgia" w:hAnsi="Georgia" w:cs="Arial"/>
                <w:sz w:val="22"/>
                <w:szCs w:val="22"/>
              </w:rPr>
              <w:br/>
              <w:t>Achromatyczne soczewki obiektywowe: 4x, 10x, 40xs i 100xs (olejek)</w:t>
            </w:r>
            <w:r w:rsidRPr="00660996">
              <w:rPr>
                <w:rFonts w:ascii="Georgia" w:hAnsi="Georgia" w:cs="Arial"/>
                <w:sz w:val="22"/>
                <w:szCs w:val="22"/>
              </w:rPr>
              <w:br/>
              <w:t>Okulary: WF10x i H20x</w:t>
            </w:r>
            <w:r w:rsidRPr="00660996">
              <w:rPr>
                <w:rFonts w:ascii="Georgia" w:hAnsi="Georgia" w:cs="Arial"/>
                <w:sz w:val="22"/>
                <w:szCs w:val="22"/>
              </w:rPr>
              <w:br/>
              <w:t>Filtry (niebieski, żółty, zielony)</w:t>
            </w:r>
            <w:r w:rsidRPr="00660996">
              <w:rPr>
                <w:rFonts w:ascii="Georgia" w:hAnsi="Georgia" w:cs="Arial"/>
                <w:sz w:val="22"/>
                <w:szCs w:val="22"/>
              </w:rPr>
              <w:br/>
              <w:t xml:space="preserve">Buteleczka z olejkiem </w:t>
            </w:r>
            <w:proofErr w:type="spellStart"/>
            <w:r w:rsidRPr="00660996">
              <w:rPr>
                <w:rFonts w:ascii="Georgia" w:hAnsi="Georgia" w:cs="Arial"/>
                <w:sz w:val="22"/>
                <w:szCs w:val="22"/>
              </w:rPr>
              <w:t>imersyjnym</w:t>
            </w:r>
            <w:proofErr w:type="spellEnd"/>
            <w:r w:rsidRPr="00660996">
              <w:rPr>
                <w:rFonts w:ascii="Georgia" w:hAnsi="Georgia" w:cs="Arial"/>
                <w:sz w:val="22"/>
                <w:szCs w:val="22"/>
              </w:rPr>
              <w:br/>
              <w:t xml:space="preserve">Kamera cyfrowa 5 </w:t>
            </w:r>
            <w:proofErr w:type="spellStart"/>
            <w:r w:rsidRPr="00660996">
              <w:rPr>
                <w:rFonts w:ascii="Georgia" w:hAnsi="Georgia" w:cs="Arial"/>
                <w:sz w:val="22"/>
                <w:szCs w:val="22"/>
              </w:rPr>
              <w:t>Mpx</w:t>
            </w:r>
            <w:proofErr w:type="spellEnd"/>
            <w:r w:rsidRPr="00660996">
              <w:rPr>
                <w:rFonts w:ascii="Georgia" w:hAnsi="Georgia" w:cs="Arial"/>
                <w:sz w:val="22"/>
                <w:szCs w:val="22"/>
              </w:rPr>
              <w:br/>
              <w:t>Kabel USB</w:t>
            </w:r>
            <w:r w:rsidRPr="00660996">
              <w:rPr>
                <w:rFonts w:ascii="Georgia" w:hAnsi="Georgia" w:cs="Arial"/>
                <w:sz w:val="22"/>
                <w:szCs w:val="22"/>
              </w:rPr>
              <w:br/>
              <w:t>Dysk instalacyjny z oprogramowaniem i sterownikami</w:t>
            </w:r>
            <w:r w:rsidRPr="00660996">
              <w:rPr>
                <w:rFonts w:ascii="Georgia" w:hAnsi="Georgia" w:cs="Arial"/>
                <w:sz w:val="22"/>
                <w:szCs w:val="22"/>
              </w:rPr>
              <w:br/>
              <w:t>Osłona przeciwpyłowa</w:t>
            </w:r>
            <w:r w:rsidRPr="00660996">
              <w:rPr>
                <w:rFonts w:ascii="Georgia" w:hAnsi="Georgia" w:cs="Arial"/>
                <w:sz w:val="22"/>
                <w:szCs w:val="22"/>
              </w:rPr>
              <w:br/>
              <w:t>Instrukcja obsługi</w:t>
            </w:r>
            <w:r w:rsidRPr="00660996">
              <w:rPr>
                <w:rFonts w:ascii="Georgia" w:hAnsi="Georgia" w:cs="Arial"/>
                <w:sz w:val="22"/>
                <w:szCs w:val="22"/>
              </w:rPr>
              <w:br/>
              <w:t>Karta gwarancyjna</w:t>
            </w:r>
          </w:p>
          <w:p w:rsidR="00660996" w:rsidRPr="00660996" w:rsidRDefault="00660996" w:rsidP="00660996">
            <w:pPr>
              <w:pStyle w:val="def"/>
              <w:shd w:val="clear" w:color="auto" w:fill="FFFFFF"/>
              <w:rPr>
                <w:rFonts w:ascii="Georgia" w:hAnsi="Georgia"/>
                <w:sz w:val="22"/>
                <w:szCs w:val="22"/>
              </w:rPr>
            </w:pPr>
            <w:r w:rsidRPr="00660996">
              <w:rPr>
                <w:rFonts w:ascii="Georgia" w:hAnsi="Georgia" w:cs="Arial"/>
                <w:bCs/>
                <w:sz w:val="22"/>
                <w:szCs w:val="22"/>
              </w:rPr>
              <w:t>Dane techniczne:</w:t>
            </w:r>
            <w:r w:rsidRPr="00660996">
              <w:rPr>
                <w:rFonts w:ascii="Georgia" w:hAnsi="Georgia" w:cs="Arial"/>
                <w:sz w:val="22"/>
                <w:szCs w:val="22"/>
              </w:rPr>
              <w:br/>
              <w:t>Głowica: trójokularowa, obrotowa 360°, nachylana pod kątem 45° </w:t>
            </w:r>
            <w:r w:rsidRPr="00660996">
              <w:rPr>
                <w:rFonts w:ascii="Georgia" w:hAnsi="Georgia" w:cs="Arial"/>
                <w:sz w:val="22"/>
                <w:szCs w:val="22"/>
              </w:rPr>
              <w:br/>
              <w:t>Materiał układu optycznego: szkło optyczne</w:t>
            </w:r>
            <w:r w:rsidRPr="00660996">
              <w:rPr>
                <w:rFonts w:ascii="Georgia" w:hAnsi="Georgia" w:cs="Arial"/>
                <w:sz w:val="22"/>
                <w:szCs w:val="22"/>
              </w:rPr>
              <w:br/>
              <w:t>Powiększenie, x: 40-2000</w:t>
            </w:r>
            <w:r w:rsidRPr="00660996">
              <w:rPr>
                <w:rFonts w:ascii="Georgia" w:hAnsi="Georgia" w:cs="Arial"/>
                <w:sz w:val="22"/>
                <w:szCs w:val="22"/>
              </w:rPr>
              <w:br/>
              <w:t>Okulary: WF10x/18 mm, H20x</w:t>
            </w:r>
            <w:r w:rsidRPr="00660996">
              <w:rPr>
                <w:rFonts w:ascii="Georgia" w:hAnsi="Georgia" w:cs="Arial"/>
                <w:sz w:val="22"/>
                <w:szCs w:val="22"/>
              </w:rPr>
              <w:br/>
              <w:t>Soczewki obiektywowe: achromatyczne: 4x, 10x, 40xs, 100xs (zanurzenie w olejku)</w:t>
            </w:r>
            <w:r w:rsidRPr="00660996">
              <w:rPr>
                <w:rFonts w:ascii="Georgia" w:hAnsi="Georgia" w:cs="Arial"/>
                <w:sz w:val="22"/>
                <w:szCs w:val="22"/>
              </w:rPr>
              <w:br/>
              <w:t>Rewolwer: 4 obiektywy</w:t>
            </w:r>
            <w:r w:rsidRPr="00660996">
              <w:rPr>
                <w:rFonts w:ascii="Georgia" w:hAnsi="Georgia" w:cs="Arial"/>
                <w:sz w:val="22"/>
                <w:szCs w:val="22"/>
              </w:rPr>
              <w:br/>
              <w:t xml:space="preserve">Kondensor: </w:t>
            </w:r>
            <w:proofErr w:type="spellStart"/>
            <w:r w:rsidRPr="00660996">
              <w:rPr>
                <w:rFonts w:ascii="Georgia" w:hAnsi="Georgia" w:cs="Arial"/>
                <w:sz w:val="22"/>
                <w:szCs w:val="22"/>
              </w:rPr>
              <w:t>Abbego</w:t>
            </w:r>
            <w:proofErr w:type="spellEnd"/>
            <w:r w:rsidRPr="00660996">
              <w:rPr>
                <w:rFonts w:ascii="Georgia" w:hAnsi="Georgia" w:cs="Arial"/>
                <w:sz w:val="22"/>
                <w:szCs w:val="22"/>
              </w:rPr>
              <w:t xml:space="preserve">, 1,25 N.A.: współosiowa precyzyjna i zgrubna </w:t>
            </w:r>
            <w:r w:rsidRPr="00660996">
              <w:rPr>
                <w:rFonts w:ascii="Georgia" w:hAnsi="Georgia" w:cs="Arial"/>
                <w:sz w:val="22"/>
                <w:szCs w:val="22"/>
              </w:rPr>
              <w:br/>
              <w:t>Korpus: aluminium</w:t>
            </w:r>
            <w:r w:rsidRPr="00660996">
              <w:rPr>
                <w:rFonts w:ascii="Georgia" w:hAnsi="Georgia" w:cs="Arial"/>
                <w:sz w:val="22"/>
                <w:szCs w:val="22"/>
              </w:rPr>
              <w:br/>
              <w:t>Oświetlenie: LED</w:t>
            </w:r>
            <w:r w:rsidRPr="00660996">
              <w:rPr>
                <w:rFonts w:ascii="Georgia" w:hAnsi="Georgia" w:cs="Arial"/>
                <w:sz w:val="22"/>
                <w:szCs w:val="22"/>
              </w:rPr>
              <w:br/>
              <w:t>Regulacja jasności: tak</w:t>
            </w:r>
            <w:r w:rsidRPr="00660996">
              <w:rPr>
                <w:rFonts w:ascii="Georgia" w:hAnsi="Georgia" w:cs="Arial"/>
                <w:sz w:val="22"/>
                <w:szCs w:val="22"/>
              </w:rPr>
              <w:br/>
              <w:t xml:space="preserve">Zasilanie: 220 V/50 </w:t>
            </w:r>
            <w:proofErr w:type="spellStart"/>
            <w:r w:rsidRPr="00660996">
              <w:rPr>
                <w:rFonts w:ascii="Georgia" w:hAnsi="Georgia" w:cs="Arial"/>
                <w:sz w:val="22"/>
                <w:szCs w:val="22"/>
              </w:rPr>
              <w:t>Hz</w:t>
            </w:r>
            <w:proofErr w:type="spellEnd"/>
            <w:r w:rsidRPr="00660996">
              <w:rPr>
                <w:rFonts w:ascii="Georgia" w:hAnsi="Georgia" w:cs="Arial"/>
                <w:sz w:val="22"/>
                <w:szCs w:val="22"/>
              </w:rPr>
              <w:br/>
              <w:t xml:space="preserve">Typ źródła oświetlenia: LED </w:t>
            </w:r>
            <w:r w:rsidRPr="00660996">
              <w:rPr>
                <w:rFonts w:ascii="Georgia" w:hAnsi="Georgia" w:cs="Arial"/>
                <w:sz w:val="22"/>
                <w:szCs w:val="22"/>
              </w:rPr>
              <w:br/>
            </w:r>
            <w:r w:rsidRPr="00660996">
              <w:rPr>
                <w:rFonts w:ascii="Georgia" w:hAnsi="Georgia" w:cs="Arial"/>
                <w:sz w:val="22"/>
                <w:szCs w:val="22"/>
              </w:rPr>
              <w:lastRenderedPageBreak/>
              <w:t>Kamera Megapiksele: 5,1</w:t>
            </w:r>
            <w:r w:rsidRPr="00660996">
              <w:rPr>
                <w:rFonts w:ascii="Georgia" w:hAnsi="Georgia" w:cs="Arial"/>
                <w:sz w:val="22"/>
                <w:szCs w:val="22"/>
              </w:rPr>
              <w:br/>
              <w:t>Sensor: 1/2,5'' CMOS</w:t>
            </w:r>
            <w:r w:rsidRPr="00660996">
              <w:rPr>
                <w:rFonts w:ascii="Georgia" w:hAnsi="Georgia" w:cs="Arial"/>
                <w:sz w:val="22"/>
                <w:szCs w:val="22"/>
              </w:rPr>
              <w:br/>
              <w:t>Zasilanie kamery: za pomocą kabla USB 2.0</w:t>
            </w:r>
            <w:r w:rsidRPr="00660996">
              <w:rPr>
                <w:rFonts w:ascii="Georgia" w:hAnsi="Georgia" w:cs="Arial"/>
                <w:sz w:val="22"/>
                <w:szCs w:val="22"/>
              </w:rPr>
              <w:br/>
            </w:r>
            <w:r w:rsidRPr="00660996">
              <w:rPr>
                <w:rFonts w:ascii="Georgia" w:hAnsi="Georgia"/>
                <w:sz w:val="22"/>
                <w:szCs w:val="22"/>
              </w:rPr>
              <w:t>Oferowany przedmiot musi być nowy, nieuszkodzony. Instrukcja w języku polskim. Min. 2 lata gwarancji.</w:t>
            </w: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lastRenderedPageBreak/>
              <w:t>1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2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Aparat cyfrowy fotograficzny do mikroskopu z poz.1</w:t>
            </w:r>
          </w:p>
        </w:tc>
        <w:tc>
          <w:tcPr>
            <w:tcW w:w="7640" w:type="dxa"/>
          </w:tcPr>
          <w:p w:rsidR="00660996" w:rsidRPr="00660996" w:rsidRDefault="00660996" w:rsidP="00660996">
            <w:pPr>
              <w:spacing w:after="0" w:line="240" w:lineRule="auto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Zawartość zestawu:</w:t>
            </w:r>
          </w:p>
          <w:p w:rsidR="00660996" w:rsidRPr="00660996" w:rsidRDefault="00660996" w:rsidP="00660996">
            <w:pPr>
              <w:spacing w:after="0" w:line="240" w:lineRule="auto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Aparat cyfrowy  do mikroskopu</w:t>
            </w:r>
          </w:p>
          <w:p w:rsidR="00660996" w:rsidRPr="00660996" w:rsidRDefault="00660996" w:rsidP="00660996">
            <w:pPr>
              <w:spacing w:after="0" w:line="240" w:lineRule="auto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 xml:space="preserve">Adapter </w:t>
            </w:r>
          </w:p>
          <w:p w:rsidR="00660996" w:rsidRPr="00660996" w:rsidRDefault="00660996" w:rsidP="00660996">
            <w:pPr>
              <w:spacing w:after="0" w:line="240" w:lineRule="auto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Kabel USB</w:t>
            </w:r>
          </w:p>
          <w:p w:rsidR="00660996" w:rsidRPr="00660996" w:rsidRDefault="00660996" w:rsidP="00660996">
            <w:pPr>
              <w:spacing w:after="0" w:line="240" w:lineRule="auto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Dysk instalacyjny CD (sterowniki, oprogramowanie do oglądania, zapisywania i przetwarzania obrazu)</w:t>
            </w:r>
          </w:p>
          <w:p w:rsidR="00660996" w:rsidRPr="00660996" w:rsidRDefault="00660996" w:rsidP="00660996">
            <w:pPr>
              <w:spacing w:after="0" w:line="240" w:lineRule="auto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Oferowany przedmiot musi być nowy, nieuszkodzony. Instrukcja w języku polskim. Min. 2 lata gwarancji.</w:t>
            </w:r>
          </w:p>
          <w:tbl>
            <w:tblPr>
              <w:tblW w:w="7500" w:type="dxa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500"/>
            </w:tblGrid>
            <w:tr w:rsidR="00660996" w:rsidRPr="00660996" w:rsidTr="00660996">
              <w:trPr>
                <w:tblCellSpacing w:w="15" w:type="dxa"/>
              </w:trPr>
              <w:tc>
                <w:tcPr>
                  <w:tcW w:w="7440" w:type="dxa"/>
                  <w:shd w:val="clear" w:color="auto" w:fill="auto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hideMark/>
                </w:tcPr>
                <w:tbl>
                  <w:tblPr>
                    <w:tblW w:w="6843" w:type="dxa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590"/>
                    <w:gridCol w:w="4253"/>
                  </w:tblGrid>
                  <w:tr w:rsidR="00660996" w:rsidRPr="00660996" w:rsidTr="00660996">
                    <w:trPr>
                      <w:tblCellSpacing w:w="15" w:type="dxa"/>
                    </w:trPr>
                    <w:tc>
                      <w:tcPr>
                        <w:tcW w:w="6783" w:type="dxa"/>
                        <w:gridSpan w:val="2"/>
                        <w:shd w:val="clear" w:color="auto" w:fill="auto"/>
                        <w:tcMar>
                          <w:top w:w="75" w:type="dxa"/>
                          <w:left w:w="150" w:type="dxa"/>
                          <w:bottom w:w="75" w:type="dxa"/>
                          <w:right w:w="150" w:type="dxa"/>
                        </w:tcMar>
                        <w:hideMark/>
                      </w:tcPr>
                      <w:p w:rsidR="00660996" w:rsidRPr="00660996" w:rsidRDefault="00660996" w:rsidP="00376313">
                        <w:pPr>
                          <w:framePr w:hSpace="141" w:wrap="around" w:vAnchor="text" w:hAnchor="page" w:x="731" w:y="1"/>
                          <w:spacing w:after="0" w:line="240" w:lineRule="auto"/>
                          <w:suppressOverlap/>
                          <w:rPr>
                            <w:rFonts w:ascii="Georgia" w:hAnsi="Georgia" w:cs="Tahoma"/>
                          </w:rPr>
                        </w:pPr>
                        <w:r w:rsidRPr="00660996">
                          <w:rPr>
                            <w:rFonts w:ascii="Georgia" w:hAnsi="Georgia" w:cs="Tahoma"/>
                          </w:rPr>
                          <w:t>Dane techniczne</w:t>
                        </w:r>
                      </w:p>
                    </w:tc>
                  </w:tr>
                  <w:tr w:rsidR="00660996" w:rsidRPr="00660996" w:rsidTr="00660996">
                    <w:trPr>
                      <w:tblCellSpacing w:w="15" w:type="dxa"/>
                    </w:trPr>
                    <w:tc>
                      <w:tcPr>
                        <w:tcW w:w="2545" w:type="dxa"/>
                        <w:shd w:val="clear" w:color="auto" w:fill="auto"/>
                        <w:tcMar>
                          <w:top w:w="45" w:type="dxa"/>
                          <w:left w:w="150" w:type="dxa"/>
                          <w:bottom w:w="45" w:type="dxa"/>
                          <w:right w:w="150" w:type="dxa"/>
                        </w:tcMar>
                        <w:hideMark/>
                      </w:tcPr>
                      <w:p w:rsidR="00660996" w:rsidRPr="00660996" w:rsidRDefault="00660996" w:rsidP="00376313">
                        <w:pPr>
                          <w:framePr w:hSpace="141" w:wrap="around" w:vAnchor="text" w:hAnchor="page" w:x="731" w:y="1"/>
                          <w:spacing w:after="0" w:line="240" w:lineRule="auto"/>
                          <w:suppressOverlap/>
                          <w:rPr>
                            <w:rFonts w:ascii="Georgia" w:hAnsi="Georgia" w:cs="Tahoma"/>
                          </w:rPr>
                        </w:pPr>
                        <w:r w:rsidRPr="00660996">
                          <w:rPr>
                            <w:rFonts w:ascii="Georgia" w:hAnsi="Georgia" w:cs="Tahoma"/>
                          </w:rPr>
                          <w:t>Megapiksele</w:t>
                        </w:r>
                      </w:p>
                    </w:tc>
                    <w:tc>
                      <w:tcPr>
                        <w:tcW w:w="4208" w:type="dxa"/>
                        <w:shd w:val="clear" w:color="auto" w:fill="auto"/>
                        <w:tcMar>
                          <w:top w:w="45" w:type="dxa"/>
                          <w:left w:w="150" w:type="dxa"/>
                          <w:bottom w:w="45" w:type="dxa"/>
                          <w:right w:w="150" w:type="dxa"/>
                        </w:tcMar>
                        <w:hideMark/>
                      </w:tcPr>
                      <w:p w:rsidR="00660996" w:rsidRPr="00660996" w:rsidRDefault="00660996" w:rsidP="00376313">
                        <w:pPr>
                          <w:framePr w:hSpace="141" w:wrap="around" w:vAnchor="text" w:hAnchor="page" w:x="731" w:y="1"/>
                          <w:spacing w:after="0" w:line="240" w:lineRule="auto"/>
                          <w:suppressOverlap/>
                          <w:rPr>
                            <w:rFonts w:ascii="Georgia" w:hAnsi="Georgia" w:cs="Tahoma"/>
                          </w:rPr>
                        </w:pPr>
                        <w:r w:rsidRPr="00660996">
                          <w:rPr>
                            <w:rFonts w:ascii="Georgia" w:hAnsi="Georgia" w:cs="Tahoma"/>
                          </w:rPr>
                          <w:t>10</w:t>
                        </w:r>
                      </w:p>
                    </w:tc>
                  </w:tr>
                  <w:tr w:rsidR="00660996" w:rsidRPr="00660996" w:rsidTr="00660996">
                    <w:trPr>
                      <w:tblCellSpacing w:w="15" w:type="dxa"/>
                    </w:trPr>
                    <w:tc>
                      <w:tcPr>
                        <w:tcW w:w="2545" w:type="dxa"/>
                        <w:shd w:val="clear" w:color="auto" w:fill="auto"/>
                        <w:tcMar>
                          <w:top w:w="45" w:type="dxa"/>
                          <w:left w:w="150" w:type="dxa"/>
                          <w:bottom w:w="45" w:type="dxa"/>
                          <w:right w:w="150" w:type="dxa"/>
                        </w:tcMar>
                        <w:hideMark/>
                      </w:tcPr>
                      <w:p w:rsidR="00660996" w:rsidRPr="00660996" w:rsidRDefault="00660996" w:rsidP="00376313">
                        <w:pPr>
                          <w:framePr w:hSpace="141" w:wrap="around" w:vAnchor="text" w:hAnchor="page" w:x="731" w:y="1"/>
                          <w:spacing w:after="0" w:line="240" w:lineRule="auto"/>
                          <w:suppressOverlap/>
                          <w:rPr>
                            <w:rFonts w:ascii="Georgia" w:hAnsi="Georgia" w:cs="Tahoma"/>
                          </w:rPr>
                        </w:pPr>
                        <w:r w:rsidRPr="00660996">
                          <w:rPr>
                            <w:rFonts w:ascii="Georgia" w:hAnsi="Georgia" w:cs="Tahoma"/>
                          </w:rPr>
                          <w:t>Sensor</w:t>
                        </w:r>
                      </w:p>
                    </w:tc>
                    <w:tc>
                      <w:tcPr>
                        <w:tcW w:w="4208" w:type="dxa"/>
                        <w:shd w:val="clear" w:color="auto" w:fill="auto"/>
                        <w:tcMar>
                          <w:top w:w="45" w:type="dxa"/>
                          <w:left w:w="150" w:type="dxa"/>
                          <w:bottom w:w="45" w:type="dxa"/>
                          <w:right w:w="150" w:type="dxa"/>
                        </w:tcMar>
                        <w:hideMark/>
                      </w:tcPr>
                      <w:p w:rsidR="00660996" w:rsidRPr="00660996" w:rsidRDefault="00660996" w:rsidP="00376313">
                        <w:pPr>
                          <w:framePr w:hSpace="141" w:wrap="around" w:vAnchor="text" w:hAnchor="page" w:x="731" w:y="1"/>
                          <w:spacing w:after="0" w:line="240" w:lineRule="auto"/>
                          <w:suppressOverlap/>
                          <w:rPr>
                            <w:rFonts w:ascii="Georgia" w:hAnsi="Georgia" w:cs="Tahoma"/>
                          </w:rPr>
                        </w:pPr>
                        <w:r w:rsidRPr="00660996">
                          <w:rPr>
                            <w:rFonts w:ascii="Georgia" w:hAnsi="Georgia" w:cs="Tahoma"/>
                          </w:rPr>
                          <w:t>1/2,3'' CMOS</w:t>
                        </w:r>
                      </w:p>
                    </w:tc>
                  </w:tr>
                  <w:tr w:rsidR="00660996" w:rsidRPr="00660996" w:rsidTr="00660996">
                    <w:trPr>
                      <w:tblCellSpacing w:w="15" w:type="dxa"/>
                    </w:trPr>
                    <w:tc>
                      <w:tcPr>
                        <w:tcW w:w="2545" w:type="dxa"/>
                        <w:shd w:val="clear" w:color="auto" w:fill="auto"/>
                        <w:tcMar>
                          <w:top w:w="45" w:type="dxa"/>
                          <w:left w:w="150" w:type="dxa"/>
                          <w:bottom w:w="45" w:type="dxa"/>
                          <w:right w:w="150" w:type="dxa"/>
                        </w:tcMar>
                        <w:hideMark/>
                      </w:tcPr>
                      <w:p w:rsidR="00660996" w:rsidRPr="00660996" w:rsidRDefault="00660996" w:rsidP="00376313">
                        <w:pPr>
                          <w:framePr w:hSpace="141" w:wrap="around" w:vAnchor="text" w:hAnchor="page" w:x="731" w:y="1"/>
                          <w:spacing w:after="0" w:line="240" w:lineRule="auto"/>
                          <w:suppressOverlap/>
                          <w:rPr>
                            <w:rFonts w:ascii="Georgia" w:hAnsi="Georgia" w:cs="Tahoma"/>
                          </w:rPr>
                        </w:pPr>
                        <w:r w:rsidRPr="00660996">
                          <w:rPr>
                            <w:rFonts w:ascii="Georgia" w:hAnsi="Georgia" w:cs="Tahoma"/>
                          </w:rPr>
                          <w:t>Czas naświetlania, ms</w:t>
                        </w:r>
                      </w:p>
                    </w:tc>
                    <w:tc>
                      <w:tcPr>
                        <w:tcW w:w="4208" w:type="dxa"/>
                        <w:shd w:val="clear" w:color="auto" w:fill="auto"/>
                        <w:tcMar>
                          <w:top w:w="45" w:type="dxa"/>
                          <w:left w:w="150" w:type="dxa"/>
                          <w:bottom w:w="45" w:type="dxa"/>
                          <w:right w:w="150" w:type="dxa"/>
                        </w:tcMar>
                        <w:hideMark/>
                      </w:tcPr>
                      <w:p w:rsidR="00660996" w:rsidRPr="00660996" w:rsidRDefault="00660996" w:rsidP="00376313">
                        <w:pPr>
                          <w:framePr w:hSpace="141" w:wrap="around" w:vAnchor="text" w:hAnchor="page" w:x="731" w:y="1"/>
                          <w:spacing w:after="0" w:line="240" w:lineRule="auto"/>
                          <w:suppressOverlap/>
                          <w:rPr>
                            <w:rFonts w:ascii="Georgia" w:hAnsi="Georgia" w:cs="Tahoma"/>
                          </w:rPr>
                        </w:pPr>
                        <w:r w:rsidRPr="00660996">
                          <w:rPr>
                            <w:rFonts w:ascii="Georgia" w:hAnsi="Georgia" w:cs="Tahoma"/>
                          </w:rPr>
                          <w:t>0,4–2000</w:t>
                        </w:r>
                      </w:p>
                    </w:tc>
                  </w:tr>
                  <w:tr w:rsidR="00660996" w:rsidRPr="00660996" w:rsidTr="00660996">
                    <w:trPr>
                      <w:tblCellSpacing w:w="15" w:type="dxa"/>
                    </w:trPr>
                    <w:tc>
                      <w:tcPr>
                        <w:tcW w:w="2545" w:type="dxa"/>
                        <w:shd w:val="clear" w:color="auto" w:fill="auto"/>
                        <w:tcMar>
                          <w:top w:w="45" w:type="dxa"/>
                          <w:left w:w="150" w:type="dxa"/>
                          <w:bottom w:w="45" w:type="dxa"/>
                          <w:right w:w="150" w:type="dxa"/>
                        </w:tcMar>
                        <w:hideMark/>
                      </w:tcPr>
                      <w:p w:rsidR="00660996" w:rsidRPr="00660996" w:rsidRDefault="00660996" w:rsidP="00376313">
                        <w:pPr>
                          <w:framePr w:hSpace="141" w:wrap="around" w:vAnchor="text" w:hAnchor="page" w:x="731" w:y="1"/>
                          <w:spacing w:after="0" w:line="240" w:lineRule="auto"/>
                          <w:suppressOverlap/>
                          <w:rPr>
                            <w:rFonts w:ascii="Georgia" w:hAnsi="Georgia" w:cs="Tahoma"/>
                          </w:rPr>
                        </w:pPr>
                        <w:r w:rsidRPr="00660996">
                          <w:rPr>
                            <w:rFonts w:ascii="Georgia" w:hAnsi="Georgia" w:cs="Tahoma"/>
                          </w:rPr>
                          <w:t>Nagrywanie wideo</w:t>
                        </w:r>
                      </w:p>
                    </w:tc>
                    <w:tc>
                      <w:tcPr>
                        <w:tcW w:w="4208" w:type="dxa"/>
                        <w:shd w:val="clear" w:color="auto" w:fill="auto"/>
                        <w:tcMar>
                          <w:top w:w="45" w:type="dxa"/>
                          <w:left w:w="150" w:type="dxa"/>
                          <w:bottom w:w="45" w:type="dxa"/>
                          <w:right w:w="150" w:type="dxa"/>
                        </w:tcMar>
                        <w:hideMark/>
                      </w:tcPr>
                      <w:p w:rsidR="00660996" w:rsidRPr="00660996" w:rsidRDefault="00660996" w:rsidP="00376313">
                        <w:pPr>
                          <w:framePr w:hSpace="141" w:wrap="around" w:vAnchor="text" w:hAnchor="page" w:x="731" w:y="1"/>
                          <w:spacing w:after="0" w:line="240" w:lineRule="auto"/>
                          <w:suppressOverlap/>
                          <w:rPr>
                            <w:rFonts w:ascii="Georgia" w:hAnsi="Georgia" w:cs="Tahoma"/>
                          </w:rPr>
                        </w:pPr>
                        <w:r w:rsidRPr="00660996">
                          <w:rPr>
                            <w:rFonts w:ascii="Georgia" w:hAnsi="Georgia" w:cs="Tahoma"/>
                          </w:rPr>
                          <w:t>tak</w:t>
                        </w:r>
                      </w:p>
                    </w:tc>
                  </w:tr>
                  <w:tr w:rsidR="00660996" w:rsidRPr="00660996" w:rsidTr="00660996">
                    <w:trPr>
                      <w:tblCellSpacing w:w="15" w:type="dxa"/>
                    </w:trPr>
                    <w:tc>
                      <w:tcPr>
                        <w:tcW w:w="2545" w:type="dxa"/>
                        <w:shd w:val="clear" w:color="auto" w:fill="auto"/>
                        <w:tcMar>
                          <w:top w:w="45" w:type="dxa"/>
                          <w:left w:w="150" w:type="dxa"/>
                          <w:bottom w:w="45" w:type="dxa"/>
                          <w:right w:w="150" w:type="dxa"/>
                        </w:tcMar>
                        <w:hideMark/>
                      </w:tcPr>
                      <w:p w:rsidR="00660996" w:rsidRPr="00660996" w:rsidRDefault="00660996" w:rsidP="00376313">
                        <w:pPr>
                          <w:framePr w:hSpace="141" w:wrap="around" w:vAnchor="text" w:hAnchor="page" w:x="731" w:y="1"/>
                          <w:spacing w:after="0" w:line="240" w:lineRule="auto"/>
                          <w:suppressOverlap/>
                          <w:rPr>
                            <w:rFonts w:ascii="Georgia" w:hAnsi="Georgia" w:cs="Tahoma"/>
                          </w:rPr>
                        </w:pPr>
                        <w:r w:rsidRPr="00660996">
                          <w:rPr>
                            <w:rFonts w:ascii="Georgia" w:hAnsi="Georgia" w:cs="Tahoma"/>
                          </w:rPr>
                          <w:t>Balans bieli</w:t>
                        </w:r>
                      </w:p>
                    </w:tc>
                    <w:tc>
                      <w:tcPr>
                        <w:tcW w:w="4208" w:type="dxa"/>
                        <w:shd w:val="clear" w:color="auto" w:fill="auto"/>
                        <w:tcMar>
                          <w:top w:w="45" w:type="dxa"/>
                          <w:left w:w="150" w:type="dxa"/>
                          <w:bottom w:w="45" w:type="dxa"/>
                          <w:right w:w="150" w:type="dxa"/>
                        </w:tcMar>
                        <w:hideMark/>
                      </w:tcPr>
                      <w:p w:rsidR="00660996" w:rsidRPr="00660996" w:rsidRDefault="00660996" w:rsidP="00376313">
                        <w:pPr>
                          <w:framePr w:hSpace="141" w:wrap="around" w:vAnchor="text" w:hAnchor="page" w:x="731" w:y="1"/>
                          <w:spacing w:after="0" w:line="240" w:lineRule="auto"/>
                          <w:suppressOverlap/>
                          <w:rPr>
                            <w:rFonts w:ascii="Georgia" w:hAnsi="Georgia" w:cs="Tahoma"/>
                          </w:rPr>
                        </w:pPr>
                        <w:r w:rsidRPr="00660996">
                          <w:rPr>
                            <w:rFonts w:ascii="Georgia" w:hAnsi="Georgia" w:cs="Tahoma"/>
                          </w:rPr>
                          <w:t>automatyczny/ręczny</w:t>
                        </w:r>
                      </w:p>
                    </w:tc>
                  </w:tr>
                  <w:tr w:rsidR="00660996" w:rsidRPr="00660996" w:rsidTr="00660996">
                    <w:trPr>
                      <w:tblCellSpacing w:w="15" w:type="dxa"/>
                    </w:trPr>
                    <w:tc>
                      <w:tcPr>
                        <w:tcW w:w="2545" w:type="dxa"/>
                        <w:shd w:val="clear" w:color="auto" w:fill="auto"/>
                        <w:tcMar>
                          <w:top w:w="45" w:type="dxa"/>
                          <w:left w:w="150" w:type="dxa"/>
                          <w:bottom w:w="45" w:type="dxa"/>
                          <w:right w:w="150" w:type="dxa"/>
                        </w:tcMar>
                        <w:hideMark/>
                      </w:tcPr>
                      <w:p w:rsidR="00660996" w:rsidRPr="00660996" w:rsidRDefault="00660996" w:rsidP="00376313">
                        <w:pPr>
                          <w:framePr w:hSpace="141" w:wrap="around" w:vAnchor="text" w:hAnchor="page" w:x="731" w:y="1"/>
                          <w:spacing w:after="0" w:line="240" w:lineRule="auto"/>
                          <w:suppressOverlap/>
                          <w:rPr>
                            <w:rFonts w:ascii="Georgia" w:hAnsi="Georgia" w:cs="Tahoma"/>
                          </w:rPr>
                        </w:pPr>
                        <w:r w:rsidRPr="00660996">
                          <w:rPr>
                            <w:rFonts w:ascii="Georgia" w:hAnsi="Georgia" w:cs="Tahoma"/>
                          </w:rPr>
                          <w:t>Opcje programowalne</w:t>
                        </w:r>
                      </w:p>
                    </w:tc>
                    <w:tc>
                      <w:tcPr>
                        <w:tcW w:w="4208" w:type="dxa"/>
                        <w:shd w:val="clear" w:color="auto" w:fill="auto"/>
                        <w:tcMar>
                          <w:top w:w="45" w:type="dxa"/>
                          <w:left w:w="150" w:type="dxa"/>
                          <w:bottom w:w="45" w:type="dxa"/>
                          <w:right w:w="150" w:type="dxa"/>
                        </w:tcMar>
                        <w:hideMark/>
                      </w:tcPr>
                      <w:p w:rsidR="00660996" w:rsidRPr="00660996" w:rsidRDefault="00660996" w:rsidP="00376313">
                        <w:pPr>
                          <w:framePr w:hSpace="141" w:wrap="around" w:vAnchor="text" w:hAnchor="page" w:x="731" w:y="1"/>
                          <w:spacing w:after="0" w:line="240" w:lineRule="auto"/>
                          <w:suppressOverlap/>
                          <w:rPr>
                            <w:rFonts w:ascii="Georgia" w:hAnsi="Georgia" w:cs="Tahoma"/>
                          </w:rPr>
                        </w:pPr>
                        <w:r w:rsidRPr="00660996">
                          <w:rPr>
                            <w:rFonts w:ascii="Georgia" w:hAnsi="Georgia" w:cs="Tahoma"/>
                          </w:rPr>
                          <w:t>rozmiar obrazu, jasność, czas</w:t>
                        </w:r>
                      </w:p>
                      <w:p w:rsidR="00660996" w:rsidRPr="00660996" w:rsidRDefault="00660996" w:rsidP="00376313">
                        <w:pPr>
                          <w:framePr w:hSpace="141" w:wrap="around" w:vAnchor="text" w:hAnchor="page" w:x="731" w:y="1"/>
                          <w:spacing w:after="0" w:line="240" w:lineRule="auto"/>
                          <w:suppressOverlap/>
                          <w:rPr>
                            <w:rFonts w:ascii="Georgia" w:hAnsi="Georgia" w:cs="Tahoma"/>
                          </w:rPr>
                        </w:pPr>
                        <w:r w:rsidRPr="00660996">
                          <w:rPr>
                            <w:rFonts w:ascii="Georgia" w:hAnsi="Georgia" w:cs="Tahoma"/>
                          </w:rPr>
                          <w:t xml:space="preserve"> ekspozycji</w:t>
                        </w:r>
                      </w:p>
                    </w:tc>
                  </w:tr>
                  <w:tr w:rsidR="00660996" w:rsidRPr="00660996" w:rsidTr="00660996">
                    <w:trPr>
                      <w:tblCellSpacing w:w="15" w:type="dxa"/>
                    </w:trPr>
                    <w:tc>
                      <w:tcPr>
                        <w:tcW w:w="2545" w:type="dxa"/>
                        <w:shd w:val="clear" w:color="auto" w:fill="auto"/>
                        <w:tcMar>
                          <w:top w:w="45" w:type="dxa"/>
                          <w:left w:w="150" w:type="dxa"/>
                          <w:bottom w:w="45" w:type="dxa"/>
                          <w:right w:w="150" w:type="dxa"/>
                        </w:tcMar>
                        <w:hideMark/>
                      </w:tcPr>
                      <w:p w:rsidR="00660996" w:rsidRPr="00660996" w:rsidRDefault="00660996" w:rsidP="00376313">
                        <w:pPr>
                          <w:framePr w:hSpace="141" w:wrap="around" w:vAnchor="text" w:hAnchor="page" w:x="731" w:y="1"/>
                          <w:spacing w:after="0" w:line="240" w:lineRule="auto"/>
                          <w:suppressOverlap/>
                          <w:rPr>
                            <w:rFonts w:ascii="Georgia" w:hAnsi="Georgia" w:cs="Tahoma"/>
                          </w:rPr>
                        </w:pPr>
                        <w:r w:rsidRPr="00660996">
                          <w:rPr>
                            <w:rFonts w:ascii="Georgia" w:hAnsi="Georgia" w:cs="Tahoma"/>
                          </w:rPr>
                          <w:t>Specyfikacja USB</w:t>
                        </w:r>
                      </w:p>
                    </w:tc>
                    <w:tc>
                      <w:tcPr>
                        <w:tcW w:w="4208" w:type="dxa"/>
                        <w:shd w:val="clear" w:color="auto" w:fill="auto"/>
                        <w:tcMar>
                          <w:top w:w="45" w:type="dxa"/>
                          <w:left w:w="150" w:type="dxa"/>
                          <w:bottom w:w="45" w:type="dxa"/>
                          <w:right w:w="150" w:type="dxa"/>
                        </w:tcMar>
                        <w:hideMark/>
                      </w:tcPr>
                      <w:p w:rsidR="00660996" w:rsidRPr="00660996" w:rsidRDefault="00660996" w:rsidP="00376313">
                        <w:pPr>
                          <w:framePr w:hSpace="141" w:wrap="around" w:vAnchor="text" w:hAnchor="page" w:x="731" w:y="1"/>
                          <w:spacing w:after="0" w:line="240" w:lineRule="auto"/>
                          <w:suppressOverlap/>
                          <w:rPr>
                            <w:rFonts w:ascii="Georgia" w:hAnsi="Georgia" w:cs="Tahoma"/>
                          </w:rPr>
                        </w:pPr>
                        <w:r w:rsidRPr="00660996">
                          <w:rPr>
                            <w:rFonts w:ascii="Georgia" w:hAnsi="Georgia" w:cs="Tahoma"/>
                          </w:rPr>
                          <w:t xml:space="preserve">USB 2.0, 480 </w:t>
                        </w:r>
                        <w:proofErr w:type="spellStart"/>
                        <w:r w:rsidRPr="00660996">
                          <w:rPr>
                            <w:rFonts w:ascii="Georgia" w:hAnsi="Georgia" w:cs="Tahoma"/>
                          </w:rPr>
                          <w:t>Mb</w:t>
                        </w:r>
                        <w:proofErr w:type="spellEnd"/>
                        <w:r w:rsidRPr="00660996">
                          <w:rPr>
                            <w:rFonts w:ascii="Georgia" w:hAnsi="Georgia" w:cs="Tahoma"/>
                          </w:rPr>
                          <w:t>/sec.</w:t>
                        </w:r>
                      </w:p>
                    </w:tc>
                  </w:tr>
                  <w:tr w:rsidR="00660996" w:rsidRPr="00660996" w:rsidTr="00660996">
                    <w:trPr>
                      <w:tblCellSpacing w:w="15" w:type="dxa"/>
                    </w:trPr>
                    <w:tc>
                      <w:tcPr>
                        <w:tcW w:w="2545" w:type="dxa"/>
                        <w:shd w:val="clear" w:color="auto" w:fill="auto"/>
                        <w:tcMar>
                          <w:top w:w="45" w:type="dxa"/>
                          <w:left w:w="150" w:type="dxa"/>
                          <w:bottom w:w="45" w:type="dxa"/>
                          <w:right w:w="150" w:type="dxa"/>
                        </w:tcMar>
                        <w:hideMark/>
                      </w:tcPr>
                      <w:p w:rsidR="00660996" w:rsidRPr="00660996" w:rsidRDefault="00660996" w:rsidP="00376313">
                        <w:pPr>
                          <w:framePr w:hSpace="141" w:wrap="around" w:vAnchor="text" w:hAnchor="page" w:x="731" w:y="1"/>
                          <w:spacing w:after="0" w:line="240" w:lineRule="auto"/>
                          <w:suppressOverlap/>
                          <w:rPr>
                            <w:rFonts w:ascii="Georgia" w:hAnsi="Georgia" w:cs="Tahoma"/>
                          </w:rPr>
                        </w:pPr>
                        <w:r w:rsidRPr="00660996">
                          <w:rPr>
                            <w:rFonts w:ascii="Georgia" w:hAnsi="Georgia" w:cs="Tahoma"/>
                          </w:rPr>
                          <w:t>Korpus</w:t>
                        </w:r>
                      </w:p>
                    </w:tc>
                    <w:tc>
                      <w:tcPr>
                        <w:tcW w:w="4208" w:type="dxa"/>
                        <w:shd w:val="clear" w:color="auto" w:fill="auto"/>
                        <w:tcMar>
                          <w:top w:w="45" w:type="dxa"/>
                          <w:left w:w="150" w:type="dxa"/>
                          <w:bottom w:w="45" w:type="dxa"/>
                          <w:right w:w="150" w:type="dxa"/>
                        </w:tcMar>
                        <w:hideMark/>
                      </w:tcPr>
                      <w:p w:rsidR="00660996" w:rsidRPr="00660996" w:rsidRDefault="00660996" w:rsidP="00376313">
                        <w:pPr>
                          <w:framePr w:hSpace="141" w:wrap="around" w:vAnchor="text" w:hAnchor="page" w:x="731" w:y="1"/>
                          <w:spacing w:after="0" w:line="240" w:lineRule="auto"/>
                          <w:suppressOverlap/>
                          <w:rPr>
                            <w:rFonts w:ascii="Georgia" w:hAnsi="Georgia" w:cs="Tahoma"/>
                          </w:rPr>
                        </w:pPr>
                        <w:r w:rsidRPr="00660996">
                          <w:rPr>
                            <w:rFonts w:ascii="Georgia" w:hAnsi="Georgia" w:cs="Tahoma"/>
                          </w:rPr>
                          <w:t>metalowy</w:t>
                        </w:r>
                      </w:p>
                    </w:tc>
                  </w:tr>
                  <w:tr w:rsidR="00660996" w:rsidRPr="00660996" w:rsidTr="00660996">
                    <w:trPr>
                      <w:tblCellSpacing w:w="15" w:type="dxa"/>
                    </w:trPr>
                    <w:tc>
                      <w:tcPr>
                        <w:tcW w:w="2545" w:type="dxa"/>
                        <w:shd w:val="clear" w:color="auto" w:fill="auto"/>
                        <w:tcMar>
                          <w:top w:w="45" w:type="dxa"/>
                          <w:left w:w="150" w:type="dxa"/>
                          <w:bottom w:w="45" w:type="dxa"/>
                          <w:right w:w="150" w:type="dxa"/>
                        </w:tcMar>
                        <w:hideMark/>
                      </w:tcPr>
                      <w:p w:rsidR="00660996" w:rsidRPr="00660996" w:rsidRDefault="00660996" w:rsidP="00376313">
                        <w:pPr>
                          <w:framePr w:hSpace="141" w:wrap="around" w:vAnchor="text" w:hAnchor="page" w:x="731" w:y="1"/>
                          <w:spacing w:after="0" w:line="240" w:lineRule="auto"/>
                          <w:suppressOverlap/>
                          <w:rPr>
                            <w:rFonts w:ascii="Georgia" w:hAnsi="Georgia" w:cs="Tahoma"/>
                          </w:rPr>
                        </w:pPr>
                        <w:r w:rsidRPr="00660996">
                          <w:rPr>
                            <w:rFonts w:ascii="Georgia" w:hAnsi="Georgia" w:cs="Tahoma"/>
                          </w:rPr>
                          <w:t>Zasilanie</w:t>
                        </w:r>
                      </w:p>
                    </w:tc>
                    <w:tc>
                      <w:tcPr>
                        <w:tcW w:w="4208" w:type="dxa"/>
                        <w:shd w:val="clear" w:color="auto" w:fill="auto"/>
                        <w:tcMar>
                          <w:top w:w="45" w:type="dxa"/>
                          <w:left w:w="150" w:type="dxa"/>
                          <w:bottom w:w="45" w:type="dxa"/>
                          <w:right w:w="150" w:type="dxa"/>
                        </w:tcMar>
                        <w:hideMark/>
                      </w:tcPr>
                      <w:p w:rsidR="00660996" w:rsidRPr="00660996" w:rsidRDefault="00660996" w:rsidP="00376313">
                        <w:pPr>
                          <w:framePr w:hSpace="141" w:wrap="around" w:vAnchor="text" w:hAnchor="page" w:x="731" w:y="1"/>
                          <w:spacing w:after="0" w:line="240" w:lineRule="auto"/>
                          <w:suppressOverlap/>
                          <w:rPr>
                            <w:rFonts w:ascii="Georgia" w:hAnsi="Georgia" w:cs="Tahoma"/>
                          </w:rPr>
                        </w:pPr>
                        <w:r w:rsidRPr="00660996">
                          <w:rPr>
                            <w:rFonts w:ascii="Georgia" w:hAnsi="Georgia" w:cs="Tahoma"/>
                          </w:rPr>
                          <w:t>za pomocą kabla USB</w:t>
                        </w:r>
                      </w:p>
                    </w:tc>
                  </w:tr>
                </w:tbl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rPr>
                      <w:rFonts w:ascii="Georgia" w:hAnsi="Georgia" w:cs="Tahoma"/>
                    </w:rPr>
                  </w:pPr>
                </w:p>
              </w:tc>
            </w:tr>
          </w:tbl>
          <w:p w:rsidR="00660996" w:rsidRPr="00660996" w:rsidRDefault="00660996" w:rsidP="00660996">
            <w:pPr>
              <w:rPr>
                <w:rFonts w:ascii="Georgia" w:hAnsi="Georgia"/>
              </w:rPr>
            </w:pP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3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Mikroskop (z wyposażeniem, walizkowy)</w:t>
            </w:r>
          </w:p>
        </w:tc>
        <w:tc>
          <w:tcPr>
            <w:tcW w:w="7640" w:type="dxa"/>
          </w:tcPr>
          <w:p w:rsidR="00660996" w:rsidRPr="00660996" w:rsidRDefault="00660996" w:rsidP="00660996">
            <w:pPr>
              <w:rPr>
                <w:rFonts w:ascii="Georgia" w:hAnsi="Georgia"/>
              </w:rPr>
            </w:pPr>
            <w:r w:rsidRPr="00660996">
              <w:rPr>
                <w:rStyle w:val="Pogrubienie"/>
                <w:rFonts w:ascii="Georgia" w:hAnsi="Georgia" w:cs="Tahoma"/>
                <w:b w:val="0"/>
                <w:bdr w:val="none" w:sz="0" w:space="0" w:color="auto" w:frame="1"/>
              </w:rPr>
              <w:t>Wyposażenie:</w:t>
            </w:r>
            <w:r w:rsidRPr="00660996">
              <w:rPr>
                <w:rFonts w:ascii="Georgia" w:hAnsi="Georgia"/>
              </w:rPr>
              <w:br/>
            </w:r>
            <w:r w:rsidRPr="00660996">
              <w:rPr>
                <w:rFonts w:ascii="Georgia" w:hAnsi="Georgia"/>
                <w:shd w:val="clear" w:color="auto" w:fill="FFFFFF"/>
              </w:rPr>
              <w:t xml:space="preserve">Kamera USB HD 1 MP (1280x720 </w:t>
            </w:r>
            <w:proofErr w:type="spellStart"/>
            <w:r w:rsidRPr="00660996">
              <w:rPr>
                <w:rFonts w:ascii="Georgia" w:hAnsi="Georgia"/>
                <w:shd w:val="clear" w:color="auto" w:fill="FFFFFF"/>
              </w:rPr>
              <w:t>pixeli</w:t>
            </w:r>
            <w:proofErr w:type="spellEnd"/>
            <w:r w:rsidRPr="00660996">
              <w:rPr>
                <w:rFonts w:ascii="Georgia" w:hAnsi="Georgia"/>
                <w:shd w:val="clear" w:color="auto" w:fill="FFFFFF"/>
              </w:rPr>
              <w:t>) z kablem USB</w:t>
            </w:r>
            <w:r w:rsidRPr="00660996">
              <w:rPr>
                <w:rFonts w:ascii="Georgia" w:hAnsi="Georgia"/>
              </w:rPr>
              <w:br/>
            </w:r>
            <w:r w:rsidRPr="00660996">
              <w:rPr>
                <w:rFonts w:ascii="Georgia" w:hAnsi="Georgia"/>
                <w:shd w:val="clear" w:color="auto" w:fill="FFFFFF"/>
              </w:rPr>
              <w:t>Oprogramowanie na płycie CD</w:t>
            </w:r>
            <w:r w:rsidRPr="00660996">
              <w:rPr>
                <w:rFonts w:ascii="Georgia" w:hAnsi="Georgia"/>
              </w:rPr>
              <w:br/>
            </w:r>
            <w:r w:rsidRPr="00660996">
              <w:rPr>
                <w:rFonts w:ascii="Georgia" w:hAnsi="Georgia"/>
                <w:shd w:val="clear" w:color="auto" w:fill="FFFFFF"/>
              </w:rPr>
              <w:t>Oświetlenie górne i dolne</w:t>
            </w:r>
            <w:r w:rsidRPr="00660996">
              <w:rPr>
                <w:rFonts w:ascii="Georgia" w:hAnsi="Georgia"/>
              </w:rPr>
              <w:br/>
            </w:r>
            <w:r w:rsidRPr="00660996">
              <w:rPr>
                <w:rFonts w:ascii="Georgia" w:hAnsi="Georgia"/>
                <w:shd w:val="clear" w:color="auto" w:fill="FFFFFF"/>
              </w:rPr>
              <w:t>Regulacja natężenia oświetlenia</w:t>
            </w:r>
            <w:r w:rsidRPr="00660996">
              <w:rPr>
                <w:rFonts w:ascii="Georgia" w:hAnsi="Georgia"/>
              </w:rPr>
              <w:br/>
            </w:r>
            <w:r w:rsidRPr="00660996">
              <w:rPr>
                <w:rFonts w:ascii="Georgia" w:hAnsi="Georgia"/>
                <w:shd w:val="clear" w:color="auto" w:fill="FFFFFF"/>
              </w:rPr>
              <w:lastRenderedPageBreak/>
              <w:t>Stolik krzyżowy ze skalą noniuszową</w:t>
            </w:r>
            <w:r w:rsidRPr="00660996">
              <w:rPr>
                <w:rFonts w:ascii="Georgia" w:hAnsi="Georgia"/>
                <w:bdr w:val="none" w:sz="0" w:space="0" w:color="auto" w:frame="1"/>
              </w:rPr>
              <w:br/>
              <w:t>Kolorowe filtry na obrotowej tarczy pod stolikiem</w:t>
            </w:r>
            <w:r w:rsidRPr="00660996">
              <w:rPr>
                <w:rFonts w:ascii="Georgia" w:hAnsi="Georgia"/>
              </w:rPr>
              <w:br/>
            </w:r>
            <w:r w:rsidRPr="00660996">
              <w:rPr>
                <w:rFonts w:ascii="Georgia" w:hAnsi="Georgia"/>
                <w:shd w:val="clear" w:color="auto" w:fill="FFFFFF"/>
              </w:rPr>
              <w:t>Zestaw preparatów</w:t>
            </w:r>
            <w:r w:rsidRPr="00660996">
              <w:rPr>
                <w:rFonts w:ascii="Georgia" w:hAnsi="Georgia"/>
              </w:rPr>
              <w:br/>
            </w:r>
            <w:r w:rsidRPr="00660996">
              <w:rPr>
                <w:rFonts w:ascii="Georgia" w:hAnsi="Georgia"/>
                <w:shd w:val="clear" w:color="auto" w:fill="FFFFFF"/>
              </w:rPr>
              <w:t>Zestaw szkiełek do przygotowywania preparatów</w:t>
            </w:r>
            <w:r w:rsidRPr="00660996">
              <w:rPr>
                <w:rFonts w:ascii="Georgia" w:hAnsi="Georgia"/>
              </w:rPr>
              <w:br/>
            </w:r>
            <w:r w:rsidRPr="00660996">
              <w:rPr>
                <w:rFonts w:ascii="Georgia" w:hAnsi="Georgia"/>
                <w:shd w:val="clear" w:color="auto" w:fill="FFFFFF"/>
              </w:rPr>
              <w:t xml:space="preserve">Zestaw do przygotowywania preparatów (nożyczki </w:t>
            </w:r>
            <w:proofErr w:type="spellStart"/>
            <w:r w:rsidRPr="00660996">
              <w:rPr>
                <w:rFonts w:ascii="Georgia" w:hAnsi="Georgia"/>
                <w:shd w:val="clear" w:color="auto" w:fill="FFFFFF"/>
              </w:rPr>
              <w:t>itp</w:t>
            </w:r>
            <w:proofErr w:type="spellEnd"/>
            <w:r w:rsidRPr="00660996">
              <w:rPr>
                <w:rFonts w:ascii="Georgia" w:hAnsi="Georgia"/>
                <w:shd w:val="clear" w:color="auto" w:fill="FFFFFF"/>
              </w:rPr>
              <w:t>)</w:t>
            </w:r>
            <w:r w:rsidRPr="00660996">
              <w:rPr>
                <w:rFonts w:ascii="Georgia" w:hAnsi="Georgia"/>
              </w:rPr>
              <w:br/>
            </w:r>
            <w:r w:rsidRPr="00660996">
              <w:rPr>
                <w:rFonts w:ascii="Georgia" w:hAnsi="Georgia"/>
                <w:shd w:val="clear" w:color="auto" w:fill="FFFFFF"/>
              </w:rPr>
              <w:t>Gilotynka</w:t>
            </w:r>
            <w:r w:rsidRPr="00660996">
              <w:rPr>
                <w:rFonts w:ascii="Georgia" w:hAnsi="Georgia"/>
              </w:rPr>
              <w:br/>
            </w:r>
            <w:r w:rsidRPr="00660996">
              <w:rPr>
                <w:rFonts w:ascii="Georgia" w:hAnsi="Georgia"/>
                <w:shd w:val="clear" w:color="auto" w:fill="FFFFFF"/>
              </w:rPr>
              <w:t>Walizka do transportu i przechowywania</w:t>
            </w:r>
          </w:p>
          <w:p w:rsidR="00660996" w:rsidRPr="00660996" w:rsidRDefault="00660996" w:rsidP="00660996">
            <w:pPr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Oferowany przedmiot musi być nowy, nieuszkodzony. Instrukcja w języku polskim. Min. 2 lata gwarancji.</w:t>
            </w:r>
          </w:p>
          <w:p w:rsidR="00660996" w:rsidRPr="00660996" w:rsidRDefault="00660996" w:rsidP="00660996">
            <w:pPr>
              <w:spacing w:after="0" w:line="240" w:lineRule="auto"/>
              <w:rPr>
                <w:rFonts w:ascii="Georgia" w:hAnsi="Georgia"/>
              </w:rPr>
            </w:pPr>
          </w:p>
          <w:tbl>
            <w:tblPr>
              <w:tblW w:w="4570" w:type="dxa"/>
              <w:tblBorders>
                <w:bottom w:val="dotted" w:sz="6" w:space="0" w:color="EEEEEE"/>
                <w:insideH w:val="dotted" w:sz="6" w:space="0" w:color="EEEEEE"/>
                <w:insideV w:val="single" w:sz="12" w:space="0" w:color="F8F8F8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75"/>
              <w:gridCol w:w="2095"/>
            </w:tblGrid>
            <w:tr w:rsidR="00660996" w:rsidRPr="00660996" w:rsidTr="00660996">
              <w:tc>
                <w:tcPr>
                  <w:tcW w:w="2635" w:type="dxa"/>
                  <w:shd w:val="clear" w:color="auto" w:fill="auto"/>
                  <w:tcMar>
                    <w:top w:w="60" w:type="dxa"/>
                    <w:left w:w="225" w:type="dxa"/>
                    <w:bottom w:w="60" w:type="dxa"/>
                    <w:right w:w="225" w:type="dxa"/>
                  </w:tcMar>
                  <w:vAlign w:val="bottom"/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Typ</w:t>
                  </w:r>
                </w:p>
              </w:tc>
              <w:tc>
                <w:tcPr>
                  <w:tcW w:w="1935" w:type="dxa"/>
                  <w:shd w:val="clear" w:color="auto" w:fill="auto"/>
                  <w:tcMar>
                    <w:top w:w="60" w:type="dxa"/>
                    <w:left w:w="225" w:type="dxa"/>
                    <w:bottom w:w="60" w:type="dxa"/>
                    <w:right w:w="225" w:type="dxa"/>
                  </w:tcMar>
                  <w:vAlign w:val="bottom"/>
                  <w:hideMark/>
                </w:tcPr>
                <w:p w:rsidR="00660996" w:rsidRPr="00660996" w:rsidRDefault="00306187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rPr>
                      <w:rFonts w:ascii="Georgia" w:hAnsi="Georgia"/>
                    </w:rPr>
                  </w:pPr>
                  <w:hyperlink r:id="rId8" w:history="1">
                    <w:r w:rsidR="00660996" w:rsidRPr="00660996">
                      <w:rPr>
                        <w:rFonts w:ascii="Georgia" w:hAnsi="Georgia"/>
                      </w:rPr>
                      <w:t>biologiczny</w:t>
                    </w:r>
                  </w:hyperlink>
                  <w:r w:rsidR="00660996" w:rsidRPr="00660996">
                    <w:rPr>
                      <w:rFonts w:ascii="Georgia" w:hAnsi="Georgia"/>
                    </w:rPr>
                    <w:br/>
                  </w:r>
                  <w:hyperlink r:id="rId9" w:history="1">
                    <w:r w:rsidR="00660996" w:rsidRPr="00660996">
                      <w:rPr>
                        <w:rFonts w:ascii="Georgia" w:hAnsi="Georgia"/>
                      </w:rPr>
                      <w:t>cyfrowy</w:t>
                    </w:r>
                  </w:hyperlink>
                </w:p>
              </w:tc>
            </w:tr>
            <w:tr w:rsidR="00660996" w:rsidRPr="00660996" w:rsidTr="00660996">
              <w:tc>
                <w:tcPr>
                  <w:tcW w:w="2635" w:type="dxa"/>
                  <w:shd w:val="clear" w:color="auto" w:fill="auto"/>
                  <w:tcMar>
                    <w:top w:w="60" w:type="dxa"/>
                    <w:left w:w="225" w:type="dxa"/>
                    <w:bottom w:w="60" w:type="dxa"/>
                    <w:right w:w="225" w:type="dxa"/>
                  </w:tcMar>
                  <w:vAlign w:val="bottom"/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Głowica</w:t>
                  </w:r>
                </w:p>
              </w:tc>
              <w:tc>
                <w:tcPr>
                  <w:tcW w:w="1935" w:type="dxa"/>
                  <w:shd w:val="clear" w:color="auto" w:fill="auto"/>
                  <w:tcMar>
                    <w:top w:w="60" w:type="dxa"/>
                    <w:left w:w="225" w:type="dxa"/>
                    <w:bottom w:w="60" w:type="dxa"/>
                    <w:right w:w="225" w:type="dxa"/>
                  </w:tcMar>
                  <w:vAlign w:val="bottom"/>
                  <w:hideMark/>
                </w:tcPr>
                <w:p w:rsidR="00660996" w:rsidRPr="00660996" w:rsidRDefault="00306187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rPr>
                      <w:rFonts w:ascii="Georgia" w:hAnsi="Georgia"/>
                    </w:rPr>
                  </w:pPr>
                  <w:hyperlink r:id="rId10" w:history="1">
                    <w:proofErr w:type="spellStart"/>
                    <w:r w:rsidR="00660996" w:rsidRPr="00660996">
                      <w:rPr>
                        <w:rFonts w:ascii="Georgia" w:hAnsi="Georgia"/>
                      </w:rPr>
                      <w:t>monookularowa</w:t>
                    </w:r>
                    <w:proofErr w:type="spellEnd"/>
                  </w:hyperlink>
                </w:p>
              </w:tc>
            </w:tr>
            <w:tr w:rsidR="00660996" w:rsidRPr="00660996" w:rsidTr="00660996">
              <w:tc>
                <w:tcPr>
                  <w:tcW w:w="2635" w:type="dxa"/>
                  <w:shd w:val="clear" w:color="auto" w:fill="auto"/>
                  <w:tcMar>
                    <w:top w:w="60" w:type="dxa"/>
                    <w:left w:w="225" w:type="dxa"/>
                    <w:bottom w:w="60" w:type="dxa"/>
                    <w:right w:w="225" w:type="dxa"/>
                  </w:tcMar>
                  <w:vAlign w:val="bottom"/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Powiększenie</w:t>
                  </w:r>
                </w:p>
              </w:tc>
              <w:tc>
                <w:tcPr>
                  <w:tcW w:w="1935" w:type="dxa"/>
                  <w:shd w:val="clear" w:color="auto" w:fill="auto"/>
                  <w:tcMar>
                    <w:top w:w="60" w:type="dxa"/>
                    <w:left w:w="225" w:type="dxa"/>
                    <w:bottom w:w="60" w:type="dxa"/>
                    <w:right w:w="225" w:type="dxa"/>
                  </w:tcMar>
                  <w:vAlign w:val="bottom"/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20x - 1280x</w:t>
                  </w:r>
                </w:p>
              </w:tc>
            </w:tr>
            <w:tr w:rsidR="00660996" w:rsidRPr="00660996" w:rsidTr="00660996">
              <w:tc>
                <w:tcPr>
                  <w:tcW w:w="2635" w:type="dxa"/>
                  <w:shd w:val="clear" w:color="auto" w:fill="auto"/>
                  <w:tcMar>
                    <w:top w:w="60" w:type="dxa"/>
                    <w:left w:w="225" w:type="dxa"/>
                    <w:bottom w:w="60" w:type="dxa"/>
                    <w:right w:w="225" w:type="dxa"/>
                  </w:tcMar>
                  <w:vAlign w:val="bottom"/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Okulary</w:t>
                  </w:r>
                </w:p>
              </w:tc>
              <w:tc>
                <w:tcPr>
                  <w:tcW w:w="1935" w:type="dxa"/>
                  <w:shd w:val="clear" w:color="auto" w:fill="auto"/>
                  <w:tcMar>
                    <w:top w:w="60" w:type="dxa"/>
                    <w:left w:w="225" w:type="dxa"/>
                    <w:bottom w:w="60" w:type="dxa"/>
                    <w:right w:w="225" w:type="dxa"/>
                  </w:tcMar>
                  <w:vAlign w:val="bottom"/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WF 5</w:t>
                  </w:r>
                  <w:r w:rsidRPr="00660996">
                    <w:rPr>
                      <w:rFonts w:ascii="Georgia" w:hAnsi="Georgia"/>
                    </w:rPr>
                    <w:br/>
                    <w:t>WF 16</w:t>
                  </w:r>
                </w:p>
              </w:tc>
            </w:tr>
            <w:tr w:rsidR="00660996" w:rsidRPr="00660996" w:rsidTr="00660996">
              <w:tc>
                <w:tcPr>
                  <w:tcW w:w="2635" w:type="dxa"/>
                  <w:shd w:val="clear" w:color="auto" w:fill="auto"/>
                  <w:tcMar>
                    <w:top w:w="60" w:type="dxa"/>
                    <w:left w:w="225" w:type="dxa"/>
                    <w:bottom w:w="60" w:type="dxa"/>
                    <w:right w:w="225" w:type="dxa"/>
                  </w:tcMar>
                  <w:vAlign w:val="bottom"/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Obiektywy</w:t>
                  </w:r>
                </w:p>
              </w:tc>
              <w:tc>
                <w:tcPr>
                  <w:tcW w:w="1935" w:type="dxa"/>
                  <w:shd w:val="clear" w:color="auto" w:fill="auto"/>
                  <w:tcMar>
                    <w:top w:w="60" w:type="dxa"/>
                    <w:left w:w="225" w:type="dxa"/>
                    <w:bottom w:w="60" w:type="dxa"/>
                    <w:right w:w="225" w:type="dxa"/>
                  </w:tcMar>
                  <w:vAlign w:val="bottom"/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4x</w:t>
                  </w:r>
                  <w:r w:rsidRPr="00660996">
                    <w:rPr>
                      <w:rFonts w:ascii="Georgia" w:hAnsi="Georgia"/>
                    </w:rPr>
                    <w:br/>
                    <w:t>10x</w:t>
                  </w:r>
                  <w:r w:rsidRPr="00660996">
                    <w:rPr>
                      <w:rFonts w:ascii="Georgia" w:hAnsi="Georgia"/>
                    </w:rPr>
                    <w:br/>
                    <w:t>40x (S)</w:t>
                  </w:r>
                </w:p>
              </w:tc>
            </w:tr>
            <w:tr w:rsidR="00660996" w:rsidRPr="00660996" w:rsidTr="00660996">
              <w:tc>
                <w:tcPr>
                  <w:tcW w:w="2635" w:type="dxa"/>
                  <w:shd w:val="clear" w:color="auto" w:fill="auto"/>
                  <w:tcMar>
                    <w:top w:w="60" w:type="dxa"/>
                    <w:left w:w="225" w:type="dxa"/>
                    <w:bottom w:w="60" w:type="dxa"/>
                    <w:right w:w="225" w:type="dxa"/>
                  </w:tcMar>
                  <w:vAlign w:val="bottom"/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Powiększenie</w:t>
                  </w:r>
                  <w:r>
                    <w:rPr>
                      <w:rFonts w:ascii="Georgia" w:hAnsi="Georgia"/>
                    </w:rPr>
                    <w:t xml:space="preserve"> </w:t>
                  </w:r>
                  <w:r w:rsidRPr="00660996">
                    <w:rPr>
                      <w:rFonts w:ascii="Georgia" w:hAnsi="Georgia"/>
                    </w:rPr>
                    <w:t>tubusu(soczewka</w:t>
                  </w:r>
                  <w:r>
                    <w:rPr>
                      <w:rFonts w:ascii="Georgia" w:hAnsi="Georgia"/>
                    </w:rPr>
                    <w:t xml:space="preserve"> </w:t>
                  </w:r>
                  <w:proofErr w:type="spellStart"/>
                  <w:r w:rsidRPr="00660996">
                    <w:rPr>
                      <w:rFonts w:ascii="Georgia" w:hAnsi="Georgia"/>
                    </w:rPr>
                    <w:t>Barlowa</w:t>
                  </w:r>
                  <w:proofErr w:type="spellEnd"/>
                  <w:r w:rsidRPr="00660996">
                    <w:rPr>
                      <w:rFonts w:ascii="Georgia" w:hAnsi="Georgia"/>
                    </w:rPr>
                    <w:t>)</w:t>
                  </w:r>
                </w:p>
              </w:tc>
              <w:tc>
                <w:tcPr>
                  <w:tcW w:w="1935" w:type="dxa"/>
                  <w:shd w:val="clear" w:color="auto" w:fill="auto"/>
                  <w:tcMar>
                    <w:top w:w="60" w:type="dxa"/>
                    <w:left w:w="225" w:type="dxa"/>
                    <w:bottom w:w="60" w:type="dxa"/>
                    <w:right w:w="225" w:type="dxa"/>
                  </w:tcMar>
                  <w:vAlign w:val="bottom"/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1,0 - 2,0</w:t>
                  </w:r>
                </w:p>
              </w:tc>
            </w:tr>
            <w:tr w:rsidR="00660996" w:rsidRPr="00660996" w:rsidTr="00660996">
              <w:tc>
                <w:tcPr>
                  <w:tcW w:w="2635" w:type="dxa"/>
                  <w:shd w:val="clear" w:color="auto" w:fill="auto"/>
                  <w:tcMar>
                    <w:top w:w="60" w:type="dxa"/>
                    <w:left w:w="225" w:type="dxa"/>
                    <w:bottom w:w="60" w:type="dxa"/>
                    <w:right w:w="225" w:type="dxa"/>
                  </w:tcMar>
                  <w:vAlign w:val="bottom"/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Oświetlenie</w:t>
                  </w:r>
                  <w:r>
                    <w:rPr>
                      <w:rFonts w:ascii="Georgia" w:hAnsi="Georgia"/>
                    </w:rPr>
                    <w:t xml:space="preserve"> </w:t>
                  </w:r>
                  <w:r w:rsidRPr="00660996">
                    <w:rPr>
                      <w:rFonts w:ascii="Georgia" w:hAnsi="Georgia"/>
                    </w:rPr>
                    <w:t>górne</w:t>
                  </w:r>
                </w:p>
              </w:tc>
              <w:tc>
                <w:tcPr>
                  <w:tcW w:w="1935" w:type="dxa"/>
                  <w:shd w:val="clear" w:color="auto" w:fill="auto"/>
                  <w:tcMar>
                    <w:top w:w="60" w:type="dxa"/>
                    <w:left w:w="225" w:type="dxa"/>
                    <w:bottom w:w="60" w:type="dxa"/>
                    <w:right w:w="225" w:type="dxa"/>
                  </w:tcMar>
                  <w:vAlign w:val="bottom"/>
                  <w:hideMark/>
                </w:tcPr>
                <w:p w:rsidR="00660996" w:rsidRPr="00660996" w:rsidRDefault="00306187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rPr>
                      <w:rFonts w:ascii="Georgia" w:hAnsi="Georgia"/>
                    </w:rPr>
                  </w:pPr>
                  <w:hyperlink r:id="rId11" w:history="1">
                    <w:r w:rsidR="00660996" w:rsidRPr="00660996">
                      <w:rPr>
                        <w:rFonts w:ascii="Georgia" w:hAnsi="Georgia"/>
                      </w:rPr>
                      <w:t>LED</w:t>
                    </w:r>
                  </w:hyperlink>
                </w:p>
              </w:tc>
            </w:tr>
            <w:tr w:rsidR="00660996" w:rsidRPr="00660996" w:rsidTr="00660996">
              <w:tc>
                <w:tcPr>
                  <w:tcW w:w="2635" w:type="dxa"/>
                  <w:shd w:val="clear" w:color="auto" w:fill="auto"/>
                  <w:tcMar>
                    <w:top w:w="60" w:type="dxa"/>
                    <w:left w:w="225" w:type="dxa"/>
                    <w:bottom w:w="60" w:type="dxa"/>
                    <w:right w:w="225" w:type="dxa"/>
                  </w:tcMar>
                  <w:vAlign w:val="bottom"/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Oświetlenie</w:t>
                  </w:r>
                  <w:r>
                    <w:rPr>
                      <w:rFonts w:ascii="Georgia" w:hAnsi="Georgia"/>
                    </w:rPr>
                    <w:t xml:space="preserve"> </w:t>
                  </w:r>
                  <w:r w:rsidRPr="00660996">
                    <w:rPr>
                      <w:rFonts w:ascii="Georgia" w:hAnsi="Georgia"/>
                    </w:rPr>
                    <w:t>dolne</w:t>
                  </w:r>
                </w:p>
              </w:tc>
              <w:tc>
                <w:tcPr>
                  <w:tcW w:w="1935" w:type="dxa"/>
                  <w:shd w:val="clear" w:color="auto" w:fill="auto"/>
                  <w:tcMar>
                    <w:top w:w="60" w:type="dxa"/>
                    <w:left w:w="225" w:type="dxa"/>
                    <w:bottom w:w="60" w:type="dxa"/>
                    <w:right w:w="225" w:type="dxa"/>
                  </w:tcMar>
                  <w:vAlign w:val="bottom"/>
                  <w:hideMark/>
                </w:tcPr>
                <w:p w:rsidR="00660996" w:rsidRPr="00660996" w:rsidRDefault="00306187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rPr>
                      <w:rFonts w:ascii="Georgia" w:hAnsi="Georgia"/>
                    </w:rPr>
                  </w:pPr>
                  <w:hyperlink r:id="rId12" w:history="1">
                    <w:r w:rsidR="00660996" w:rsidRPr="00660996">
                      <w:rPr>
                        <w:rFonts w:ascii="Georgia" w:hAnsi="Georgia"/>
                      </w:rPr>
                      <w:t>LED</w:t>
                    </w:r>
                  </w:hyperlink>
                </w:p>
              </w:tc>
            </w:tr>
            <w:tr w:rsidR="00660996" w:rsidRPr="00660996" w:rsidTr="00660996">
              <w:tc>
                <w:tcPr>
                  <w:tcW w:w="2635" w:type="dxa"/>
                  <w:shd w:val="clear" w:color="auto" w:fill="auto"/>
                  <w:tcMar>
                    <w:top w:w="60" w:type="dxa"/>
                    <w:left w:w="225" w:type="dxa"/>
                    <w:bottom w:w="60" w:type="dxa"/>
                    <w:right w:w="225" w:type="dxa"/>
                  </w:tcMar>
                  <w:vAlign w:val="bottom"/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Zasilanie</w:t>
                  </w:r>
                </w:p>
              </w:tc>
              <w:tc>
                <w:tcPr>
                  <w:tcW w:w="1935" w:type="dxa"/>
                  <w:shd w:val="clear" w:color="auto" w:fill="auto"/>
                  <w:tcMar>
                    <w:top w:w="60" w:type="dxa"/>
                    <w:left w:w="225" w:type="dxa"/>
                    <w:bottom w:w="60" w:type="dxa"/>
                    <w:right w:w="225" w:type="dxa"/>
                  </w:tcMar>
                  <w:vAlign w:val="bottom"/>
                  <w:hideMark/>
                </w:tcPr>
                <w:p w:rsidR="00660996" w:rsidRPr="00660996" w:rsidRDefault="00306187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rPr>
                      <w:rFonts w:ascii="Georgia" w:hAnsi="Georgia"/>
                    </w:rPr>
                  </w:pPr>
                  <w:hyperlink r:id="rId13" w:history="1">
                    <w:r w:rsidR="00660996" w:rsidRPr="00660996">
                      <w:rPr>
                        <w:rFonts w:ascii="Georgia" w:hAnsi="Georgia"/>
                      </w:rPr>
                      <w:t>baterie</w:t>
                    </w:r>
                  </w:hyperlink>
                </w:p>
              </w:tc>
            </w:tr>
            <w:tr w:rsidR="00660996" w:rsidRPr="00660996" w:rsidTr="00660996">
              <w:tc>
                <w:tcPr>
                  <w:tcW w:w="2635" w:type="dxa"/>
                  <w:shd w:val="clear" w:color="auto" w:fill="auto"/>
                  <w:tcMar>
                    <w:top w:w="60" w:type="dxa"/>
                    <w:left w:w="225" w:type="dxa"/>
                    <w:bottom w:w="60" w:type="dxa"/>
                    <w:right w:w="225" w:type="dxa"/>
                  </w:tcMar>
                  <w:vAlign w:val="bottom"/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Przekazanie</w:t>
                  </w:r>
                  <w:r>
                    <w:rPr>
                      <w:rFonts w:ascii="Georgia" w:hAnsi="Georgia"/>
                    </w:rPr>
                    <w:t xml:space="preserve"> </w:t>
                  </w:r>
                  <w:r w:rsidRPr="00660996">
                    <w:rPr>
                      <w:rFonts w:ascii="Georgia" w:hAnsi="Georgia"/>
                    </w:rPr>
                    <w:t>obrazu</w:t>
                  </w:r>
                </w:p>
              </w:tc>
              <w:tc>
                <w:tcPr>
                  <w:tcW w:w="1935" w:type="dxa"/>
                  <w:shd w:val="clear" w:color="auto" w:fill="auto"/>
                  <w:tcMar>
                    <w:top w:w="60" w:type="dxa"/>
                    <w:left w:w="225" w:type="dxa"/>
                    <w:bottom w:w="60" w:type="dxa"/>
                    <w:right w:w="225" w:type="dxa"/>
                  </w:tcMar>
                  <w:vAlign w:val="bottom"/>
                  <w:hideMark/>
                </w:tcPr>
                <w:p w:rsidR="00660996" w:rsidRPr="00660996" w:rsidRDefault="00306187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rPr>
                      <w:rFonts w:ascii="Georgia" w:hAnsi="Georgia"/>
                    </w:rPr>
                  </w:pPr>
                  <w:hyperlink r:id="rId14" w:history="1">
                    <w:r w:rsidR="00660996" w:rsidRPr="00660996">
                      <w:rPr>
                        <w:rFonts w:ascii="Georgia" w:hAnsi="Georgia"/>
                      </w:rPr>
                      <w:t>zewnętrzna</w:t>
                    </w:r>
                    <w:r w:rsidR="00660996">
                      <w:rPr>
                        <w:rFonts w:ascii="Georgia" w:hAnsi="Georgia"/>
                      </w:rPr>
                      <w:t xml:space="preserve"> </w:t>
                    </w:r>
                    <w:r w:rsidR="00660996" w:rsidRPr="00660996">
                      <w:rPr>
                        <w:rFonts w:ascii="Georgia" w:hAnsi="Georgia"/>
                      </w:rPr>
                      <w:t>kamera</w:t>
                    </w:r>
                  </w:hyperlink>
                </w:p>
              </w:tc>
            </w:tr>
            <w:tr w:rsidR="00660996" w:rsidRPr="00660996" w:rsidTr="00660996">
              <w:tc>
                <w:tcPr>
                  <w:tcW w:w="2635" w:type="dxa"/>
                  <w:shd w:val="clear" w:color="auto" w:fill="auto"/>
                  <w:tcMar>
                    <w:top w:w="60" w:type="dxa"/>
                    <w:left w:w="225" w:type="dxa"/>
                    <w:bottom w:w="60" w:type="dxa"/>
                    <w:right w:w="225" w:type="dxa"/>
                  </w:tcMar>
                  <w:vAlign w:val="bottom"/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lastRenderedPageBreak/>
                    <w:t>Rozdzielczość</w:t>
                  </w:r>
                </w:p>
              </w:tc>
              <w:tc>
                <w:tcPr>
                  <w:tcW w:w="1935" w:type="dxa"/>
                  <w:shd w:val="clear" w:color="auto" w:fill="auto"/>
                  <w:tcMar>
                    <w:top w:w="60" w:type="dxa"/>
                    <w:left w:w="225" w:type="dxa"/>
                    <w:bottom w:w="60" w:type="dxa"/>
                    <w:right w:w="225" w:type="dxa"/>
                  </w:tcMar>
                  <w:vAlign w:val="bottom"/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 xml:space="preserve">1280x720 </w:t>
                  </w:r>
                  <w:proofErr w:type="spellStart"/>
                  <w:r w:rsidRPr="00660996">
                    <w:rPr>
                      <w:rFonts w:ascii="Georgia" w:hAnsi="Georgia"/>
                    </w:rPr>
                    <w:t>pixeli</w:t>
                  </w:r>
                  <w:proofErr w:type="spellEnd"/>
                  <w:r w:rsidRPr="00660996">
                    <w:rPr>
                      <w:rFonts w:ascii="Georgia" w:hAnsi="Georgia"/>
                    </w:rPr>
                    <w:t xml:space="preserve"> (1 mln</w:t>
                  </w:r>
                  <w:r>
                    <w:rPr>
                      <w:rFonts w:ascii="Georgia" w:hAnsi="Georgia"/>
                    </w:rPr>
                    <w:t xml:space="preserve"> </w:t>
                  </w:r>
                  <w:proofErr w:type="spellStart"/>
                  <w:r w:rsidRPr="00660996">
                    <w:rPr>
                      <w:rFonts w:ascii="Georgia" w:hAnsi="Georgia"/>
                    </w:rPr>
                    <w:t>pixeli</w:t>
                  </w:r>
                  <w:proofErr w:type="spellEnd"/>
                  <w:r w:rsidRPr="00660996">
                    <w:rPr>
                      <w:rFonts w:ascii="Georgia" w:hAnsi="Georgia"/>
                    </w:rPr>
                    <w:t>)</w:t>
                  </w:r>
                </w:p>
              </w:tc>
            </w:tr>
            <w:tr w:rsidR="00660996" w:rsidRPr="00660996" w:rsidTr="00660996">
              <w:tc>
                <w:tcPr>
                  <w:tcW w:w="2635" w:type="dxa"/>
                  <w:shd w:val="clear" w:color="auto" w:fill="auto"/>
                  <w:tcMar>
                    <w:top w:w="60" w:type="dxa"/>
                    <w:left w:w="225" w:type="dxa"/>
                    <w:bottom w:w="60" w:type="dxa"/>
                    <w:right w:w="225" w:type="dxa"/>
                  </w:tcMar>
                  <w:vAlign w:val="bottom"/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Przesuwanie</w:t>
                  </w:r>
                  <w:r>
                    <w:rPr>
                      <w:rFonts w:ascii="Georgia" w:hAnsi="Georgia"/>
                    </w:rPr>
                    <w:t xml:space="preserve"> </w:t>
                  </w:r>
                  <w:r w:rsidRPr="00660996">
                    <w:rPr>
                      <w:rFonts w:ascii="Georgia" w:hAnsi="Georgia"/>
                    </w:rPr>
                    <w:t>preparatu</w:t>
                  </w:r>
                </w:p>
              </w:tc>
              <w:tc>
                <w:tcPr>
                  <w:tcW w:w="1935" w:type="dxa"/>
                  <w:shd w:val="clear" w:color="auto" w:fill="auto"/>
                  <w:tcMar>
                    <w:top w:w="60" w:type="dxa"/>
                    <w:left w:w="225" w:type="dxa"/>
                    <w:bottom w:w="60" w:type="dxa"/>
                    <w:right w:w="225" w:type="dxa"/>
                  </w:tcMar>
                  <w:vAlign w:val="bottom"/>
                  <w:hideMark/>
                </w:tcPr>
                <w:p w:rsidR="00660996" w:rsidRPr="00660996" w:rsidRDefault="00306187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rPr>
                      <w:rFonts w:ascii="Georgia" w:hAnsi="Georgia"/>
                    </w:rPr>
                  </w:pPr>
                  <w:hyperlink r:id="rId15" w:history="1">
                    <w:r w:rsidR="00660996" w:rsidRPr="00660996">
                      <w:rPr>
                        <w:rFonts w:ascii="Georgia" w:hAnsi="Georgia"/>
                      </w:rPr>
                      <w:t>mechaniczne (stolik</w:t>
                    </w:r>
                    <w:r w:rsidR="00660996">
                      <w:rPr>
                        <w:rFonts w:ascii="Georgia" w:hAnsi="Georgia"/>
                      </w:rPr>
                      <w:t xml:space="preserve"> </w:t>
                    </w:r>
                    <w:r w:rsidR="00660996" w:rsidRPr="00660996">
                      <w:rPr>
                        <w:rFonts w:ascii="Georgia" w:hAnsi="Georgia"/>
                      </w:rPr>
                      <w:t>krzyżowy)</w:t>
                    </w:r>
                  </w:hyperlink>
                </w:p>
              </w:tc>
            </w:tr>
            <w:tr w:rsidR="00660996" w:rsidRPr="00660996" w:rsidTr="00660996">
              <w:tc>
                <w:tcPr>
                  <w:tcW w:w="2635" w:type="dxa"/>
                  <w:shd w:val="clear" w:color="auto" w:fill="auto"/>
                  <w:tcMar>
                    <w:top w:w="60" w:type="dxa"/>
                    <w:left w:w="225" w:type="dxa"/>
                    <w:bottom w:w="60" w:type="dxa"/>
                    <w:right w:w="225" w:type="dxa"/>
                  </w:tcMar>
                  <w:vAlign w:val="bottom"/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Ustawianie</w:t>
                  </w:r>
                  <w:r>
                    <w:rPr>
                      <w:rFonts w:ascii="Georgia" w:hAnsi="Georgia"/>
                    </w:rPr>
                    <w:t xml:space="preserve"> </w:t>
                  </w:r>
                  <w:r w:rsidRPr="00660996">
                    <w:rPr>
                      <w:rFonts w:ascii="Georgia" w:hAnsi="Georgia"/>
                    </w:rPr>
                    <w:t>ostrości</w:t>
                  </w:r>
                </w:p>
              </w:tc>
              <w:tc>
                <w:tcPr>
                  <w:tcW w:w="1935" w:type="dxa"/>
                  <w:shd w:val="clear" w:color="auto" w:fill="auto"/>
                  <w:tcMar>
                    <w:top w:w="60" w:type="dxa"/>
                    <w:left w:w="225" w:type="dxa"/>
                    <w:bottom w:w="60" w:type="dxa"/>
                    <w:right w:w="225" w:type="dxa"/>
                  </w:tcMar>
                  <w:vAlign w:val="bottom"/>
                  <w:hideMark/>
                </w:tcPr>
                <w:p w:rsidR="00660996" w:rsidRPr="00660996" w:rsidRDefault="00306187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rPr>
                      <w:rFonts w:ascii="Georgia" w:hAnsi="Georgia"/>
                    </w:rPr>
                  </w:pPr>
                  <w:hyperlink r:id="rId16" w:history="1">
                    <w:r w:rsidR="00660996" w:rsidRPr="00660996">
                      <w:rPr>
                        <w:rFonts w:ascii="Georgia" w:hAnsi="Georgia"/>
                      </w:rPr>
                      <w:t>śruba</w:t>
                    </w:r>
                    <w:r w:rsidR="00660996">
                      <w:rPr>
                        <w:rFonts w:ascii="Georgia" w:hAnsi="Georgia"/>
                      </w:rPr>
                      <w:t xml:space="preserve"> </w:t>
                    </w:r>
                    <w:proofErr w:type="spellStart"/>
                    <w:r w:rsidR="00660996" w:rsidRPr="00660996">
                      <w:rPr>
                        <w:rFonts w:ascii="Georgia" w:hAnsi="Georgia"/>
                      </w:rPr>
                      <w:t>makrometryczna</w:t>
                    </w:r>
                    <w:proofErr w:type="spellEnd"/>
                  </w:hyperlink>
                </w:p>
              </w:tc>
            </w:tr>
          </w:tbl>
          <w:p w:rsidR="00660996" w:rsidRPr="00660996" w:rsidRDefault="00660996" w:rsidP="00660996">
            <w:pPr>
              <w:rPr>
                <w:rFonts w:ascii="Georgia" w:hAnsi="Georgia"/>
              </w:rPr>
            </w:pP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lastRenderedPageBreak/>
              <w:t>12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4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proofErr w:type="spellStart"/>
            <w:r w:rsidRPr="00660996">
              <w:rPr>
                <w:rFonts w:ascii="Georgia" w:hAnsi="Georgia"/>
              </w:rPr>
              <w:t>Wizualizer</w:t>
            </w:r>
            <w:proofErr w:type="spellEnd"/>
            <w:r w:rsidRPr="00660996">
              <w:rPr>
                <w:rFonts w:ascii="Georgia" w:hAnsi="Georgia"/>
              </w:rPr>
              <w:t xml:space="preserve"> wraz z przystawką do mikroskopu z poz. 1</w:t>
            </w:r>
          </w:p>
        </w:tc>
        <w:tc>
          <w:tcPr>
            <w:tcW w:w="7640" w:type="dxa"/>
          </w:tcPr>
          <w:p w:rsidR="00660996" w:rsidRPr="00660996" w:rsidRDefault="00660996" w:rsidP="00660996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Oferowany przedmiot musi być nowy, nieuszkodzony. Instrukcja w języku polskim. Min. 2 lata gwarancji.</w:t>
            </w:r>
          </w:p>
          <w:p w:rsidR="00660996" w:rsidRPr="00660996" w:rsidRDefault="00660996" w:rsidP="00660996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Specyfikacja</w:t>
            </w:r>
          </w:p>
          <w:tbl>
            <w:tblPr>
              <w:tblW w:w="5969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26"/>
              <w:gridCol w:w="3243"/>
            </w:tblGrid>
            <w:tr w:rsidR="00660996" w:rsidRPr="00660996" w:rsidTr="00660996">
              <w:tc>
                <w:tcPr>
                  <w:tcW w:w="2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jc w:val="both"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Sensor (przetwornik)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jc w:val="both"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CMOS</w:t>
                  </w:r>
                </w:p>
              </w:tc>
            </w:tr>
            <w:tr w:rsidR="00660996" w:rsidRPr="00660996" w:rsidTr="00660996">
              <w:tc>
                <w:tcPr>
                  <w:tcW w:w="2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jc w:val="both"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Ilość pikseli (efektywna)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jc w:val="both"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5000000</w:t>
                  </w:r>
                </w:p>
              </w:tc>
            </w:tr>
            <w:tr w:rsidR="00660996" w:rsidRPr="00660996" w:rsidTr="00660996">
              <w:tc>
                <w:tcPr>
                  <w:tcW w:w="2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jc w:val="both"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Rozdzielczość (efektywna)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jc w:val="both"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Full HD 1080p (1920 x 1080)</w:t>
                  </w:r>
                </w:p>
              </w:tc>
            </w:tr>
            <w:tr w:rsidR="00660996" w:rsidRPr="00660996" w:rsidTr="00660996">
              <w:tc>
                <w:tcPr>
                  <w:tcW w:w="2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jc w:val="both"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Częstotliwość odświeżania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jc w:val="both"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30 FPS</w:t>
                  </w:r>
                </w:p>
              </w:tc>
            </w:tr>
            <w:tr w:rsidR="00660996" w:rsidRPr="00660996" w:rsidTr="00660996">
              <w:tc>
                <w:tcPr>
                  <w:tcW w:w="2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jc w:val="both"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Zoom cyfrowy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jc w:val="both"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16</w:t>
                  </w:r>
                </w:p>
              </w:tc>
            </w:tr>
            <w:tr w:rsidR="00660996" w:rsidRPr="00660996" w:rsidTr="00660996">
              <w:tc>
                <w:tcPr>
                  <w:tcW w:w="2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jc w:val="both"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Fokus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jc w:val="both"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Automatyczny/ręczny</w:t>
                  </w:r>
                </w:p>
              </w:tc>
            </w:tr>
            <w:tr w:rsidR="00660996" w:rsidRPr="00660996" w:rsidTr="00660996">
              <w:tc>
                <w:tcPr>
                  <w:tcW w:w="2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jc w:val="both"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Typ głowicy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jc w:val="both"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Gęsia szyja</w:t>
                  </w:r>
                </w:p>
              </w:tc>
            </w:tr>
            <w:tr w:rsidR="00660996" w:rsidRPr="00660996" w:rsidTr="00660996">
              <w:tc>
                <w:tcPr>
                  <w:tcW w:w="2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jc w:val="both"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Wbudowana pamięć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jc w:val="both"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240 zdjęć</w:t>
                  </w:r>
                </w:p>
              </w:tc>
            </w:tr>
            <w:tr w:rsidR="00660996" w:rsidRPr="00660996" w:rsidTr="00660996">
              <w:tc>
                <w:tcPr>
                  <w:tcW w:w="2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jc w:val="both"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Zapis na karcie pamięci (typ)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jc w:val="both"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karta SDHC</w:t>
                  </w:r>
                </w:p>
              </w:tc>
            </w:tr>
            <w:tr w:rsidR="00660996" w:rsidRPr="00660996" w:rsidTr="00660996">
              <w:tc>
                <w:tcPr>
                  <w:tcW w:w="2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jc w:val="both"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Pilot zdalnego</w:t>
                  </w:r>
                  <w:r>
                    <w:rPr>
                      <w:rFonts w:ascii="Georgia" w:hAnsi="Georgia"/>
                    </w:rPr>
                    <w:t xml:space="preserve"> </w:t>
                  </w:r>
                  <w:r w:rsidRPr="00660996">
                    <w:rPr>
                      <w:rFonts w:ascii="Georgia" w:hAnsi="Georgia"/>
                    </w:rPr>
                    <w:t>sterowania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jc w:val="both"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Tak</w:t>
                  </w:r>
                </w:p>
              </w:tc>
            </w:tr>
            <w:tr w:rsidR="00660996" w:rsidRPr="00660996" w:rsidTr="00660996">
              <w:tc>
                <w:tcPr>
                  <w:tcW w:w="2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jc w:val="both"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Typ</w:t>
                  </w:r>
                  <w:r>
                    <w:rPr>
                      <w:rFonts w:ascii="Georgia" w:hAnsi="Georgia"/>
                    </w:rPr>
                    <w:t xml:space="preserve"> </w:t>
                  </w:r>
                  <w:r w:rsidRPr="00660996">
                    <w:rPr>
                      <w:rFonts w:ascii="Georgia" w:hAnsi="Georgia"/>
                    </w:rPr>
                    <w:t>oświetlenia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jc w:val="both"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LED</w:t>
                  </w:r>
                </w:p>
              </w:tc>
            </w:tr>
            <w:tr w:rsidR="00660996" w:rsidRPr="00660996" w:rsidTr="00660996">
              <w:tc>
                <w:tcPr>
                  <w:tcW w:w="2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jc w:val="both"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Wyjścia video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jc w:val="both"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HDMI</w:t>
                  </w:r>
                  <w:r w:rsidRPr="00660996">
                    <w:rPr>
                      <w:rFonts w:ascii="Georgia" w:hAnsi="Georgia"/>
                    </w:rPr>
                    <w:br/>
                    <w:t>RGB (VGA)</w:t>
                  </w:r>
                </w:p>
              </w:tc>
            </w:tr>
            <w:tr w:rsidR="00660996" w:rsidRPr="00660996" w:rsidTr="00660996">
              <w:tc>
                <w:tcPr>
                  <w:tcW w:w="2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jc w:val="both"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Wejścia video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jc w:val="both"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HDMI</w:t>
                  </w:r>
                  <w:r w:rsidRPr="00660996">
                    <w:rPr>
                      <w:rFonts w:ascii="Georgia" w:hAnsi="Georgia"/>
                    </w:rPr>
                    <w:br/>
                    <w:t>RGB (VGA)</w:t>
                  </w:r>
                </w:p>
              </w:tc>
            </w:tr>
            <w:tr w:rsidR="00660996" w:rsidRPr="00660996" w:rsidTr="00660996">
              <w:tc>
                <w:tcPr>
                  <w:tcW w:w="2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jc w:val="both"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Porty</w:t>
                  </w:r>
                  <w:r>
                    <w:rPr>
                      <w:rFonts w:ascii="Georgia" w:hAnsi="Georgia"/>
                    </w:rPr>
                    <w:t xml:space="preserve"> </w:t>
                  </w:r>
                  <w:r w:rsidRPr="00660996">
                    <w:rPr>
                      <w:rFonts w:ascii="Georgia" w:hAnsi="Georgia"/>
                    </w:rPr>
                    <w:t>komunikacyjne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jc w:val="both"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Mini USB</w:t>
                  </w:r>
                </w:p>
              </w:tc>
            </w:tr>
            <w:tr w:rsidR="00660996" w:rsidRPr="00660996" w:rsidTr="00660996">
              <w:tc>
                <w:tcPr>
                  <w:tcW w:w="2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jc w:val="both"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Zasilacz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jc w:val="both"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Zewnętrzny</w:t>
                  </w:r>
                </w:p>
              </w:tc>
            </w:tr>
            <w:tr w:rsidR="00660996" w:rsidRPr="00660996" w:rsidTr="00660996">
              <w:tc>
                <w:tcPr>
                  <w:tcW w:w="2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jc w:val="both"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Akcesoria w zestawie</w:t>
                  </w:r>
                </w:p>
              </w:tc>
              <w:tc>
                <w:tcPr>
                  <w:tcW w:w="3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60996" w:rsidRPr="00660996" w:rsidRDefault="00660996" w:rsidP="00376313">
                  <w:pPr>
                    <w:framePr w:hSpace="141" w:wrap="around" w:vAnchor="text" w:hAnchor="page" w:x="731" w:y="1"/>
                    <w:spacing w:after="0" w:line="240" w:lineRule="auto"/>
                    <w:suppressOverlap/>
                    <w:jc w:val="both"/>
                    <w:rPr>
                      <w:rFonts w:ascii="Georgia" w:hAnsi="Georgia"/>
                    </w:rPr>
                  </w:pPr>
                  <w:r w:rsidRPr="00660996">
                    <w:rPr>
                      <w:rFonts w:ascii="Georgia" w:hAnsi="Georgia"/>
                    </w:rPr>
                    <w:t>instrukcja obsługi</w:t>
                  </w:r>
                  <w:r w:rsidRPr="00660996">
                    <w:rPr>
                      <w:rFonts w:ascii="Georgia" w:hAnsi="Georgia"/>
                    </w:rPr>
                    <w:br/>
                    <w:t>oprogramowanie</w:t>
                  </w:r>
                  <w:r w:rsidRPr="00660996">
                    <w:rPr>
                      <w:rFonts w:ascii="Georgia" w:hAnsi="Georgia"/>
                    </w:rPr>
                    <w:br/>
                    <w:t>pilot</w:t>
                  </w:r>
                  <w:r w:rsidRPr="00660996">
                    <w:rPr>
                      <w:rFonts w:ascii="Georgia" w:hAnsi="Georgia"/>
                    </w:rPr>
                    <w:br/>
                    <w:t>przewód USB</w:t>
                  </w:r>
                  <w:r w:rsidRPr="00660996">
                    <w:rPr>
                      <w:rFonts w:ascii="Georgia" w:hAnsi="Georgia"/>
                    </w:rPr>
                    <w:br/>
                  </w:r>
                  <w:r w:rsidRPr="00660996">
                    <w:rPr>
                      <w:rFonts w:ascii="Georgia" w:hAnsi="Georgia"/>
                    </w:rPr>
                    <w:lastRenderedPageBreak/>
                    <w:t>przewód VGA</w:t>
                  </w:r>
                  <w:r w:rsidRPr="00660996">
                    <w:rPr>
                      <w:rFonts w:ascii="Georgia" w:hAnsi="Georgia"/>
                    </w:rPr>
                    <w:br/>
                    <w:t>zasilacz</w:t>
                  </w:r>
                </w:p>
              </w:tc>
            </w:tr>
          </w:tbl>
          <w:p w:rsidR="00660996" w:rsidRPr="00660996" w:rsidRDefault="00660996" w:rsidP="00660996">
            <w:pPr>
              <w:jc w:val="both"/>
              <w:rPr>
                <w:rFonts w:ascii="Georgia" w:hAnsi="Georgia"/>
              </w:rPr>
            </w:pP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lastRenderedPageBreak/>
              <w:t>1</w:t>
            </w:r>
          </w:p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</w:p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</w:p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5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Zestaw</w:t>
            </w:r>
            <w:r w:rsidR="00871980"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gotowych</w:t>
            </w:r>
            <w:r w:rsidR="00871980"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preparatów mikroskopowych</w:t>
            </w:r>
          </w:p>
        </w:tc>
        <w:tc>
          <w:tcPr>
            <w:tcW w:w="7640" w:type="dxa"/>
          </w:tcPr>
          <w:p w:rsidR="00660996" w:rsidRPr="00660996" w:rsidRDefault="00660996" w:rsidP="00660996">
            <w:pPr>
              <w:shd w:val="clear" w:color="auto" w:fill="FFFFFF"/>
              <w:jc w:val="both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  <w:bCs/>
              </w:rPr>
              <w:t>W skład zestawu gotowych preparatów wchodzi:</w:t>
            </w:r>
          </w:p>
          <w:p w:rsidR="00660996" w:rsidRPr="00660996" w:rsidRDefault="00660996" w:rsidP="00360096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375"/>
              <w:jc w:val="both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Skórka</w:t>
            </w:r>
            <w:r>
              <w:rPr>
                <w:rFonts w:ascii="Georgia" w:hAnsi="Georgia" w:cs="Arial"/>
              </w:rPr>
              <w:t xml:space="preserve"> </w:t>
            </w:r>
            <w:r w:rsidRPr="00660996">
              <w:rPr>
                <w:rFonts w:ascii="Georgia" w:hAnsi="Georgia" w:cs="Arial"/>
              </w:rPr>
              <w:t>cebuli</w:t>
            </w:r>
          </w:p>
          <w:p w:rsidR="00660996" w:rsidRPr="00660996" w:rsidRDefault="00660996" w:rsidP="00360096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375"/>
              <w:jc w:val="both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Wołek</w:t>
            </w:r>
            <w:r>
              <w:rPr>
                <w:rFonts w:ascii="Georgia" w:hAnsi="Georgia" w:cs="Arial"/>
              </w:rPr>
              <w:t xml:space="preserve"> </w:t>
            </w:r>
            <w:r w:rsidRPr="00660996">
              <w:rPr>
                <w:rFonts w:ascii="Georgia" w:hAnsi="Georgia" w:cs="Arial"/>
              </w:rPr>
              <w:t>zbożowy</w:t>
            </w:r>
          </w:p>
          <w:p w:rsidR="00660996" w:rsidRPr="00660996" w:rsidRDefault="00660996" w:rsidP="00360096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375"/>
              <w:jc w:val="both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Czapeczka</w:t>
            </w:r>
            <w:r>
              <w:rPr>
                <w:rFonts w:ascii="Georgia" w:hAnsi="Georgia" w:cs="Arial"/>
              </w:rPr>
              <w:t xml:space="preserve"> </w:t>
            </w:r>
            <w:r w:rsidRPr="00660996">
              <w:rPr>
                <w:rFonts w:ascii="Georgia" w:hAnsi="Georgia" w:cs="Arial"/>
              </w:rPr>
              <w:t>korzeniowa</w:t>
            </w:r>
          </w:p>
          <w:p w:rsidR="00660996" w:rsidRPr="00660996" w:rsidRDefault="00660996" w:rsidP="00360096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375"/>
              <w:jc w:val="both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Gałązka</w:t>
            </w:r>
            <w:r>
              <w:rPr>
                <w:rFonts w:ascii="Georgia" w:hAnsi="Georgia" w:cs="Arial"/>
              </w:rPr>
              <w:t xml:space="preserve"> </w:t>
            </w:r>
            <w:r w:rsidRPr="00660996">
              <w:rPr>
                <w:rFonts w:ascii="Georgia" w:hAnsi="Georgia" w:cs="Arial"/>
              </w:rPr>
              <w:t>lipy</w:t>
            </w:r>
          </w:p>
          <w:p w:rsidR="00660996" w:rsidRPr="00660996" w:rsidRDefault="00660996" w:rsidP="00360096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375"/>
              <w:jc w:val="both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Pylnik</w:t>
            </w:r>
          </w:p>
          <w:p w:rsidR="00660996" w:rsidRPr="00660996" w:rsidRDefault="00660996" w:rsidP="00360096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375"/>
              <w:jc w:val="both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Zalążnia</w:t>
            </w:r>
          </w:p>
          <w:p w:rsidR="00660996" w:rsidRPr="00660996" w:rsidRDefault="00660996" w:rsidP="00360096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375"/>
              <w:jc w:val="both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Kamelia</w:t>
            </w:r>
          </w:p>
          <w:p w:rsidR="00660996" w:rsidRPr="00660996" w:rsidRDefault="00660996" w:rsidP="00360096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375"/>
              <w:jc w:val="both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Skórka</w:t>
            </w:r>
            <w:r>
              <w:rPr>
                <w:rFonts w:ascii="Georgia" w:hAnsi="Georgia" w:cs="Arial"/>
              </w:rPr>
              <w:t xml:space="preserve"> </w:t>
            </w:r>
            <w:r w:rsidRPr="00660996">
              <w:rPr>
                <w:rFonts w:ascii="Georgia" w:hAnsi="Georgia" w:cs="Arial"/>
              </w:rPr>
              <w:t>liścia</w:t>
            </w:r>
            <w:r>
              <w:rPr>
                <w:rFonts w:ascii="Georgia" w:hAnsi="Georgia" w:cs="Arial"/>
              </w:rPr>
              <w:t xml:space="preserve"> </w:t>
            </w:r>
            <w:r w:rsidRPr="00660996">
              <w:rPr>
                <w:rFonts w:ascii="Georgia" w:hAnsi="Georgia" w:cs="Arial"/>
              </w:rPr>
              <w:t>bodziszka</w:t>
            </w:r>
          </w:p>
          <w:p w:rsidR="00660996" w:rsidRPr="00660996" w:rsidRDefault="00660996" w:rsidP="00360096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375"/>
              <w:jc w:val="both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Odnóże</w:t>
            </w:r>
            <w:r>
              <w:rPr>
                <w:rFonts w:ascii="Georgia" w:hAnsi="Georgia" w:cs="Arial"/>
              </w:rPr>
              <w:t xml:space="preserve"> </w:t>
            </w:r>
            <w:r w:rsidRPr="00660996">
              <w:rPr>
                <w:rFonts w:ascii="Georgia" w:hAnsi="Georgia" w:cs="Arial"/>
              </w:rPr>
              <w:t>pszczoły</w:t>
            </w:r>
          </w:p>
          <w:p w:rsidR="00660996" w:rsidRPr="00660996" w:rsidRDefault="00660996" w:rsidP="00360096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375"/>
              <w:jc w:val="both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Skrzydło</w:t>
            </w:r>
            <w:r>
              <w:rPr>
                <w:rFonts w:ascii="Georgia" w:hAnsi="Georgia" w:cs="Arial"/>
              </w:rPr>
              <w:t xml:space="preserve"> </w:t>
            </w:r>
            <w:r w:rsidRPr="00660996">
              <w:rPr>
                <w:rFonts w:ascii="Georgia" w:hAnsi="Georgia" w:cs="Arial"/>
              </w:rPr>
              <w:t>pszczoły</w:t>
            </w:r>
          </w:p>
          <w:p w:rsidR="00660996" w:rsidRPr="00660996" w:rsidRDefault="00660996" w:rsidP="00360096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375"/>
              <w:jc w:val="both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Oczlik</w:t>
            </w:r>
          </w:p>
          <w:p w:rsidR="00660996" w:rsidRPr="00660996" w:rsidRDefault="00660996" w:rsidP="00360096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375"/>
              <w:jc w:val="both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Toczek</w:t>
            </w:r>
          </w:p>
          <w:p w:rsidR="00660996" w:rsidRPr="00660996" w:rsidRDefault="00660996" w:rsidP="00360096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375"/>
              <w:jc w:val="both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Euglena</w:t>
            </w:r>
          </w:p>
          <w:p w:rsidR="00660996" w:rsidRPr="00660996" w:rsidRDefault="00660996" w:rsidP="00360096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375"/>
              <w:jc w:val="both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Pantofelek</w:t>
            </w:r>
          </w:p>
          <w:p w:rsidR="00660996" w:rsidRPr="00660996" w:rsidRDefault="00660996" w:rsidP="00360096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375"/>
              <w:jc w:val="both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Dżdżownica</w:t>
            </w:r>
          </w:p>
          <w:p w:rsidR="00660996" w:rsidRPr="00660996" w:rsidRDefault="00660996" w:rsidP="00360096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375"/>
              <w:jc w:val="both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Aparat</w:t>
            </w:r>
            <w:r>
              <w:rPr>
                <w:rFonts w:ascii="Georgia" w:hAnsi="Georgia" w:cs="Arial"/>
              </w:rPr>
              <w:t xml:space="preserve"> </w:t>
            </w:r>
            <w:r w:rsidRPr="00660996">
              <w:rPr>
                <w:rFonts w:ascii="Georgia" w:hAnsi="Georgia" w:cs="Arial"/>
              </w:rPr>
              <w:t>gębowy</w:t>
            </w:r>
            <w:r>
              <w:rPr>
                <w:rFonts w:ascii="Georgia" w:hAnsi="Georgia" w:cs="Arial"/>
              </w:rPr>
              <w:t xml:space="preserve"> </w:t>
            </w:r>
            <w:r w:rsidRPr="00660996">
              <w:rPr>
                <w:rFonts w:ascii="Georgia" w:hAnsi="Georgia" w:cs="Arial"/>
              </w:rPr>
              <w:t>komara</w:t>
            </w:r>
          </w:p>
          <w:p w:rsidR="00660996" w:rsidRPr="00660996" w:rsidRDefault="00660996" w:rsidP="00360096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375"/>
              <w:jc w:val="both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Glista</w:t>
            </w:r>
          </w:p>
          <w:p w:rsidR="00660996" w:rsidRPr="00660996" w:rsidRDefault="00660996" w:rsidP="00360096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375"/>
              <w:jc w:val="both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Rozwielitka</w:t>
            </w:r>
          </w:p>
          <w:p w:rsidR="00660996" w:rsidRPr="00660996" w:rsidRDefault="00660996" w:rsidP="00660996">
            <w:pPr>
              <w:shd w:val="clear" w:color="auto" w:fill="FFFFFF"/>
              <w:spacing w:after="15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 w:cs="Arial"/>
              </w:rPr>
              <w:t>Zestaw zawiera także: 24 szkiełka podstawowe i 40 szkiełek nakrywkowych.</w:t>
            </w: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6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Zestaw do eksperymentów z mikroskopem</w:t>
            </w:r>
          </w:p>
        </w:tc>
        <w:tc>
          <w:tcPr>
            <w:tcW w:w="7640" w:type="dxa"/>
          </w:tcPr>
          <w:p w:rsidR="00660996" w:rsidRPr="00660996" w:rsidRDefault="00660996" w:rsidP="00660996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W skład zestawu do eksperymentów wchodzi:</w:t>
            </w:r>
          </w:p>
          <w:p w:rsidR="00660996" w:rsidRPr="00660996" w:rsidRDefault="00660996" w:rsidP="00660996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Poradnik „Niezwykły mikroskop. Badanie mikrokosmosu”</w:t>
            </w:r>
          </w:p>
          <w:p w:rsidR="00660996" w:rsidRPr="00660996" w:rsidRDefault="00660996" w:rsidP="00660996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Pęseta</w:t>
            </w:r>
          </w:p>
          <w:p w:rsidR="00660996" w:rsidRPr="00660996" w:rsidRDefault="00660996" w:rsidP="00660996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Pipeta</w:t>
            </w:r>
          </w:p>
          <w:p w:rsidR="00660996" w:rsidRPr="00660996" w:rsidRDefault="00660996" w:rsidP="00660996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 xml:space="preserve">Wylęgarnia </w:t>
            </w:r>
            <w:proofErr w:type="spellStart"/>
            <w:r w:rsidRPr="00660996">
              <w:rPr>
                <w:rFonts w:ascii="Georgia" w:hAnsi="Georgia"/>
              </w:rPr>
              <w:t>słonaczków</w:t>
            </w:r>
            <w:proofErr w:type="spellEnd"/>
          </w:p>
          <w:p w:rsidR="00660996" w:rsidRPr="00660996" w:rsidRDefault="00660996" w:rsidP="00660996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Mikrotom (narzędzie służące do odcinania plasterków o grubości mniejszej niż milimetr, które zostaną wykorzystane jako preparat)</w:t>
            </w:r>
          </w:p>
          <w:p w:rsidR="00660996" w:rsidRPr="00660996" w:rsidRDefault="00660996" w:rsidP="00660996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Fiolka z drożdżami</w:t>
            </w:r>
          </w:p>
          <w:p w:rsidR="00660996" w:rsidRPr="00660996" w:rsidRDefault="00660996" w:rsidP="00660996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Fiolka ze smołą wykorzystywaną do przygotowywania próbek</w:t>
            </w:r>
          </w:p>
          <w:p w:rsidR="00660996" w:rsidRPr="00660996" w:rsidRDefault="00660996" w:rsidP="00660996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Fiolka z solą morską</w:t>
            </w:r>
          </w:p>
          <w:p w:rsidR="00660996" w:rsidRPr="00660996" w:rsidRDefault="00660996" w:rsidP="00660996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 xml:space="preserve">Fiolka ze </w:t>
            </w:r>
            <w:proofErr w:type="spellStart"/>
            <w:r w:rsidRPr="00660996">
              <w:rPr>
                <w:rFonts w:ascii="Georgia" w:hAnsi="Georgia"/>
              </w:rPr>
              <w:t>słonaczkami</w:t>
            </w:r>
            <w:proofErr w:type="spellEnd"/>
            <w:r w:rsidRPr="00660996">
              <w:rPr>
                <w:rFonts w:ascii="Georgia" w:hAnsi="Georgia"/>
              </w:rPr>
              <w:t xml:space="preserve"> (organizm morski wykorzystywany jako pokarm dla ryb)</w:t>
            </w:r>
          </w:p>
          <w:p w:rsidR="00660996" w:rsidRPr="00660996" w:rsidRDefault="00660996" w:rsidP="00660996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lastRenderedPageBreak/>
              <w:t>5 gotowych próbek</w:t>
            </w:r>
          </w:p>
          <w:p w:rsidR="00660996" w:rsidRPr="00660996" w:rsidRDefault="00660996" w:rsidP="00660996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5 szkiełek</w:t>
            </w:r>
          </w:p>
          <w:p w:rsidR="00660996" w:rsidRPr="00660996" w:rsidRDefault="00660996" w:rsidP="00660996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Osłona przeciwpyłowa</w:t>
            </w: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lastRenderedPageBreak/>
              <w:t>1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7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1164DF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S</w:t>
            </w:r>
            <w:r w:rsidR="00660996" w:rsidRPr="00660996">
              <w:rPr>
                <w:rFonts w:ascii="Georgia" w:hAnsi="Georgia"/>
              </w:rPr>
              <w:t>zkiełka</w:t>
            </w:r>
            <w:r>
              <w:rPr>
                <w:rFonts w:ascii="Georgia" w:hAnsi="Georgia"/>
              </w:rPr>
              <w:t xml:space="preserve"> </w:t>
            </w:r>
            <w:r w:rsidR="00660996" w:rsidRPr="00660996">
              <w:rPr>
                <w:rFonts w:ascii="Georgia" w:hAnsi="Georgia"/>
              </w:rPr>
              <w:t>nakrywkowe</w:t>
            </w:r>
            <w:r w:rsidR="00660996" w:rsidRPr="00660996">
              <w:rPr>
                <w:rFonts w:ascii="Georgia" w:hAnsi="Georgia"/>
              </w:rPr>
              <w:br/>
              <w:t>komplet 100szt.</w:t>
            </w:r>
          </w:p>
        </w:tc>
        <w:tc>
          <w:tcPr>
            <w:tcW w:w="7640" w:type="dxa"/>
          </w:tcPr>
          <w:p w:rsidR="00660996" w:rsidRPr="00660996" w:rsidRDefault="00660996" w:rsidP="00660996">
            <w:pPr>
              <w:shd w:val="clear" w:color="auto" w:fill="FFFFFF"/>
              <w:spacing w:after="0" w:line="240" w:lineRule="auto"/>
              <w:jc w:val="both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Wymiary: 24 x 24 mm</w:t>
            </w:r>
          </w:p>
          <w:p w:rsidR="00660996" w:rsidRPr="00660996" w:rsidRDefault="00660996" w:rsidP="00660996">
            <w:pPr>
              <w:shd w:val="clear" w:color="auto" w:fill="FFFFFF"/>
              <w:spacing w:after="0" w:line="240" w:lineRule="auto"/>
              <w:jc w:val="both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Grubość: 0,13 - 0,17 mm</w:t>
            </w:r>
          </w:p>
          <w:p w:rsidR="00660996" w:rsidRPr="00660996" w:rsidRDefault="00660996" w:rsidP="00660996">
            <w:pPr>
              <w:shd w:val="clear" w:color="auto" w:fill="FFFFFF"/>
              <w:spacing w:after="0" w:line="240" w:lineRule="auto"/>
              <w:jc w:val="both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Pudełko zawiera 100 szkiełek</w:t>
            </w:r>
          </w:p>
          <w:p w:rsidR="00660996" w:rsidRPr="00660996" w:rsidRDefault="00660996" w:rsidP="00660996">
            <w:pPr>
              <w:spacing w:after="0" w:line="240" w:lineRule="auto"/>
              <w:jc w:val="both"/>
              <w:rPr>
                <w:rFonts w:ascii="Georgia" w:hAnsi="Georgia"/>
              </w:rPr>
            </w:pP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5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8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1164DF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S</w:t>
            </w:r>
            <w:r w:rsidR="00660996" w:rsidRPr="00660996">
              <w:rPr>
                <w:rFonts w:ascii="Georgia" w:hAnsi="Georgia"/>
              </w:rPr>
              <w:t>zkiełka</w:t>
            </w:r>
            <w:r>
              <w:rPr>
                <w:rFonts w:ascii="Georgia" w:hAnsi="Georgia"/>
              </w:rPr>
              <w:t xml:space="preserve"> </w:t>
            </w:r>
            <w:r w:rsidR="00660996" w:rsidRPr="00660996">
              <w:rPr>
                <w:rFonts w:ascii="Georgia" w:hAnsi="Georgia"/>
              </w:rPr>
              <w:t>podstawowe</w:t>
            </w:r>
            <w:r w:rsidR="00660996" w:rsidRPr="00660996">
              <w:rPr>
                <w:rFonts w:ascii="Georgia" w:hAnsi="Georgia"/>
              </w:rPr>
              <w:br/>
              <w:t>komplet 50szt.</w:t>
            </w:r>
          </w:p>
        </w:tc>
        <w:tc>
          <w:tcPr>
            <w:tcW w:w="7640" w:type="dxa"/>
          </w:tcPr>
          <w:p w:rsidR="00660996" w:rsidRPr="00660996" w:rsidRDefault="00660996" w:rsidP="00660996">
            <w:pPr>
              <w:shd w:val="clear" w:color="auto" w:fill="FFFFFF"/>
              <w:spacing w:after="0" w:line="240" w:lineRule="auto"/>
              <w:jc w:val="both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Wymiary: 76 x 25 mm</w:t>
            </w:r>
          </w:p>
          <w:p w:rsidR="00660996" w:rsidRPr="00660996" w:rsidRDefault="00660996" w:rsidP="00660996">
            <w:pPr>
              <w:shd w:val="clear" w:color="auto" w:fill="FFFFFF"/>
              <w:spacing w:after="0" w:line="240" w:lineRule="auto"/>
              <w:jc w:val="both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Grubość: 1,0-1,2 mm</w:t>
            </w:r>
          </w:p>
          <w:p w:rsidR="00660996" w:rsidRPr="00660996" w:rsidRDefault="00660996" w:rsidP="00660996">
            <w:pPr>
              <w:shd w:val="clear" w:color="auto" w:fill="FFFFFF"/>
              <w:spacing w:after="0" w:line="240" w:lineRule="auto"/>
              <w:jc w:val="both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Pudełko zawiera 50 szkiełek</w:t>
            </w:r>
          </w:p>
          <w:p w:rsidR="00660996" w:rsidRPr="00660996" w:rsidRDefault="00660996" w:rsidP="00660996">
            <w:pPr>
              <w:spacing w:after="0" w:line="240" w:lineRule="auto"/>
              <w:jc w:val="both"/>
              <w:rPr>
                <w:rFonts w:ascii="Georgia" w:hAnsi="Georgia"/>
              </w:rPr>
            </w:pP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5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9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1164DF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Ł</w:t>
            </w:r>
            <w:r w:rsidR="00660996" w:rsidRPr="00660996">
              <w:rPr>
                <w:rFonts w:ascii="Georgia" w:hAnsi="Georgia"/>
              </w:rPr>
              <w:t>aźnia</w:t>
            </w:r>
            <w:r>
              <w:rPr>
                <w:rFonts w:ascii="Georgia" w:hAnsi="Georgia"/>
              </w:rPr>
              <w:t xml:space="preserve"> </w:t>
            </w:r>
            <w:r w:rsidR="00660996" w:rsidRPr="00660996">
              <w:rPr>
                <w:rFonts w:ascii="Georgia" w:hAnsi="Georgia"/>
              </w:rPr>
              <w:t>wodna</w:t>
            </w:r>
          </w:p>
        </w:tc>
        <w:tc>
          <w:tcPr>
            <w:tcW w:w="7640" w:type="dxa"/>
          </w:tcPr>
          <w:p w:rsidR="00660996" w:rsidRPr="00660996" w:rsidRDefault="00660996" w:rsidP="00660996">
            <w:pPr>
              <w:jc w:val="both"/>
              <w:rPr>
                <w:rFonts w:ascii="Georgia" w:hAnsi="Georgia"/>
                <w:bCs/>
              </w:rPr>
            </w:pPr>
            <w:r w:rsidRPr="00660996">
              <w:rPr>
                <w:rFonts w:ascii="Georgia" w:hAnsi="Georgia"/>
              </w:rPr>
              <w:t xml:space="preserve">Obudowa produktu wykonana jest z wysokiej jakości blachy stalowej z elektrostatycznie nakładaną warstwą zewnętrzną. Zbiornik oraz górna pokrywa zostały wykonane z wysokiej jakości blachy ze stali nierdzewnej i odznaczają się wysoką odpornością na korozję. Zastosowano grzałkę rurkową w kształcie litery U w celu bezpośredniego podgrzewania wody. </w:t>
            </w:r>
          </w:p>
          <w:p w:rsidR="00660996" w:rsidRPr="00660996" w:rsidRDefault="00660996" w:rsidP="00660996">
            <w:pPr>
              <w:spacing w:after="0" w:line="240" w:lineRule="auto"/>
              <w:rPr>
                <w:rFonts w:ascii="Georgia" w:hAnsi="Georgia"/>
              </w:rPr>
            </w:pPr>
            <w:r w:rsidRPr="00660996">
              <w:rPr>
                <w:rFonts w:ascii="Georgia" w:hAnsi="Georgia"/>
                <w:bCs/>
              </w:rPr>
              <w:t>Dane techniczne:</w:t>
            </w:r>
            <w:r w:rsidRPr="00660996">
              <w:rPr>
                <w:rFonts w:ascii="Georgia" w:hAnsi="Georgia"/>
              </w:rPr>
              <w:br/>
              <w:t>- zasilanie: 230V, 50/60Hz</w:t>
            </w:r>
            <w:r w:rsidRPr="00660996">
              <w:rPr>
                <w:rFonts w:ascii="Georgia" w:hAnsi="Georgia"/>
              </w:rPr>
              <w:br/>
              <w:t>- zakres temperatury : temperatura otoczenia + 5°C - 100°C</w:t>
            </w:r>
            <w:r w:rsidRPr="00660996">
              <w:rPr>
                <w:rFonts w:ascii="Georgia" w:hAnsi="Georgia"/>
              </w:rPr>
              <w:br/>
              <w:t>- wahania temp.: ±5°C</w:t>
            </w:r>
            <w:r w:rsidRPr="00660996">
              <w:rPr>
                <w:rFonts w:ascii="Georgia" w:hAnsi="Georgia"/>
              </w:rPr>
              <w:br/>
              <w:t>- liczba rzędów: 2</w:t>
            </w:r>
            <w:r w:rsidRPr="00660996">
              <w:rPr>
                <w:rFonts w:ascii="Georgia" w:hAnsi="Georgia"/>
              </w:rPr>
              <w:br/>
              <w:t>- liczba stanowisk: 4</w:t>
            </w:r>
            <w:r w:rsidRPr="00660996">
              <w:rPr>
                <w:rFonts w:ascii="Georgia" w:hAnsi="Georgia"/>
              </w:rPr>
              <w:br/>
              <w:t>- pojemność: 13l +/-10%</w:t>
            </w:r>
            <w:r w:rsidRPr="00660996">
              <w:rPr>
                <w:rFonts w:ascii="Georgia" w:hAnsi="Georgia"/>
              </w:rPr>
              <w:br/>
              <w:t>- moc: 1000W</w:t>
            </w:r>
            <w:r w:rsidRPr="00660996">
              <w:rPr>
                <w:rFonts w:ascii="Georgia" w:hAnsi="Georgia"/>
              </w:rPr>
              <w:br/>
              <w:t>- orientacyjne wymiary wewnętrzne komory: 325 × 325 × 120mm</w:t>
            </w:r>
            <w:r w:rsidRPr="00660996">
              <w:rPr>
                <w:rFonts w:ascii="Georgia" w:hAnsi="Georgia"/>
              </w:rPr>
              <w:br/>
              <w:t>- temperatura otoczenia: 5~40°C</w:t>
            </w:r>
            <w:r w:rsidRPr="00660996">
              <w:rPr>
                <w:rFonts w:ascii="Georgia" w:hAnsi="Georgia"/>
              </w:rPr>
              <w:br/>
              <w:t>- wilgotność względna: mniej niż 85%</w:t>
            </w:r>
            <w:r w:rsidRPr="00660996">
              <w:rPr>
                <w:rFonts w:ascii="Georgia" w:hAnsi="Georgia"/>
              </w:rPr>
              <w:br/>
            </w:r>
            <w:r w:rsidRPr="00660996">
              <w:rPr>
                <w:rFonts w:ascii="Georgia" w:hAnsi="Georgia"/>
                <w:bCs/>
              </w:rPr>
              <w:t xml:space="preserve"> Zestaw zawiera:</w:t>
            </w:r>
            <w:r w:rsidRPr="00660996">
              <w:rPr>
                <w:rFonts w:ascii="Georgia" w:hAnsi="Georgia"/>
              </w:rPr>
              <w:br/>
              <w:t>- instrukcja obsługi w języku polskim</w:t>
            </w:r>
            <w:r w:rsidRPr="00660996">
              <w:rPr>
                <w:rFonts w:ascii="Georgia" w:hAnsi="Georgia"/>
              </w:rPr>
              <w:br/>
              <w:t>- pokrywa z krążkami redukcyjnymi, w komplecie zestaw krążków: 51, 80 mm (średnica otworu roboczego : 110 mm)</w:t>
            </w:r>
            <w:r w:rsidRPr="00660996">
              <w:rPr>
                <w:rFonts w:ascii="Georgia" w:hAnsi="Georgia"/>
              </w:rPr>
              <w:br/>
              <w:t>- półka perforowana ułożona na dnie wanny, pełniąca funkcję osłony grzałki, zapewnia ok. 35mm dystansu od dna wanny</w:t>
            </w:r>
            <w:r w:rsidRPr="00660996">
              <w:rPr>
                <w:rFonts w:ascii="Georgia" w:hAnsi="Georgia"/>
              </w:rPr>
              <w:br/>
              <w:t>- elektroniczny wyświetlacz</w:t>
            </w:r>
            <w:r w:rsidRPr="00660996">
              <w:rPr>
                <w:rFonts w:ascii="Georgia" w:hAnsi="Georgia"/>
              </w:rPr>
              <w:br/>
            </w:r>
            <w:r w:rsidRPr="00660996">
              <w:rPr>
                <w:rFonts w:ascii="Georgia" w:hAnsi="Georgia"/>
              </w:rPr>
              <w:lastRenderedPageBreak/>
              <w:t>- elastyczny wężyk spustowy</w:t>
            </w:r>
            <w:r w:rsidRPr="00660996">
              <w:rPr>
                <w:rFonts w:ascii="Georgia" w:hAnsi="Georgia"/>
              </w:rPr>
              <w:br/>
              <w:t>- kabel zasilający</w:t>
            </w:r>
          </w:p>
          <w:p w:rsidR="00660996" w:rsidRPr="00660996" w:rsidRDefault="00660996" w:rsidP="00660996">
            <w:pPr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Gwarancja min. 2 lata.</w:t>
            </w: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lastRenderedPageBreak/>
              <w:t>1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60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10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871980" w:rsidP="0066099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Z</w:t>
            </w:r>
            <w:r w:rsidR="00660996" w:rsidRPr="00660996">
              <w:rPr>
                <w:rFonts w:ascii="Georgia" w:hAnsi="Georgia"/>
              </w:rPr>
              <w:t>estaw do badania wody, gleby i powietrza</w:t>
            </w:r>
          </w:p>
        </w:tc>
        <w:tc>
          <w:tcPr>
            <w:tcW w:w="7640" w:type="dxa"/>
          </w:tcPr>
          <w:p w:rsidR="00660996" w:rsidRPr="00660996" w:rsidRDefault="00660996" w:rsidP="00660996">
            <w:pPr>
              <w:shd w:val="clear" w:color="auto" w:fill="FFFFFF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  <w:bdr w:val="none" w:sz="0" w:space="0" w:color="auto" w:frame="1"/>
              </w:rPr>
              <w:t>Zestaw  umożliw</w:t>
            </w:r>
            <w:r>
              <w:rPr>
                <w:rFonts w:ascii="Georgia" w:hAnsi="Georgia"/>
                <w:bdr w:val="none" w:sz="0" w:space="0" w:color="auto" w:frame="1"/>
              </w:rPr>
              <w:t xml:space="preserve">ia przeprowadzenie testów: </w:t>
            </w:r>
            <w:r w:rsidRPr="00660996">
              <w:rPr>
                <w:rFonts w:ascii="Georgia" w:hAnsi="Georgia"/>
                <w:bdr w:val="none" w:sz="0" w:space="0" w:color="auto" w:frame="1"/>
              </w:rPr>
              <w:t>wody, gleby i powietrza</w:t>
            </w:r>
          </w:p>
          <w:p w:rsidR="00660996" w:rsidRPr="00660996" w:rsidRDefault="00660996" w:rsidP="00360096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450"/>
              <w:jc w:val="both"/>
              <w:rPr>
                <w:rFonts w:ascii="Georgia" w:hAnsi="Georgia"/>
                <w:bdr w:val="none" w:sz="0" w:space="0" w:color="auto" w:frame="1"/>
              </w:rPr>
            </w:pPr>
            <w:r>
              <w:rPr>
                <w:rFonts w:ascii="Georgia" w:hAnsi="Georgia"/>
                <w:bdr w:val="none" w:sz="0" w:space="0" w:color="auto" w:frame="1"/>
              </w:rPr>
              <w:t>n</w:t>
            </w:r>
            <w:r w:rsidRPr="00660996">
              <w:rPr>
                <w:rFonts w:ascii="Georgia" w:hAnsi="Georgia"/>
                <w:bdr w:val="none" w:sz="0" w:space="0" w:color="auto" w:frame="1"/>
              </w:rPr>
              <w:t>a</w:t>
            </w:r>
            <w:r>
              <w:rPr>
                <w:rFonts w:ascii="Georgia" w:hAnsi="Georgia"/>
                <w:bdr w:val="none" w:sz="0" w:space="0" w:color="auto" w:frame="1"/>
              </w:rPr>
              <w:t xml:space="preserve"> </w:t>
            </w:r>
            <w:r w:rsidRPr="00660996">
              <w:rPr>
                <w:rFonts w:ascii="Georgia" w:hAnsi="Georgia"/>
                <w:bdr w:val="none" w:sz="0" w:space="0" w:color="auto" w:frame="1"/>
              </w:rPr>
              <w:t>rozpuszczony</w:t>
            </w:r>
            <w:r>
              <w:rPr>
                <w:rFonts w:ascii="Georgia" w:hAnsi="Georgia"/>
                <w:bdr w:val="none" w:sz="0" w:space="0" w:color="auto" w:frame="1"/>
              </w:rPr>
              <w:t xml:space="preserve"> </w:t>
            </w:r>
            <w:r w:rsidRPr="00660996">
              <w:rPr>
                <w:rFonts w:ascii="Georgia" w:hAnsi="Georgia"/>
                <w:bdr w:val="none" w:sz="0" w:space="0" w:color="auto" w:frame="1"/>
              </w:rPr>
              <w:t>tlen,</w:t>
            </w:r>
          </w:p>
          <w:p w:rsidR="00660996" w:rsidRPr="00660996" w:rsidRDefault="00660996" w:rsidP="00360096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450"/>
              <w:jc w:val="both"/>
              <w:rPr>
                <w:rFonts w:ascii="Georgia" w:hAnsi="Georgia"/>
                <w:bdr w:val="none" w:sz="0" w:space="0" w:color="auto" w:frame="1"/>
              </w:rPr>
            </w:pPr>
            <w:r w:rsidRPr="00660996">
              <w:rPr>
                <w:rFonts w:ascii="Georgia" w:hAnsi="Georgia"/>
                <w:bdr w:val="none" w:sz="0" w:space="0" w:color="auto" w:frame="1"/>
              </w:rPr>
              <w:t>liczbę</w:t>
            </w:r>
            <w:r>
              <w:rPr>
                <w:rFonts w:ascii="Georgia" w:hAnsi="Georgia"/>
                <w:bdr w:val="none" w:sz="0" w:space="0" w:color="auto" w:frame="1"/>
              </w:rPr>
              <w:t xml:space="preserve"> </w:t>
            </w:r>
            <w:r w:rsidRPr="00660996">
              <w:rPr>
                <w:rFonts w:ascii="Georgia" w:hAnsi="Georgia"/>
                <w:bdr w:val="none" w:sz="0" w:space="0" w:color="auto" w:frame="1"/>
              </w:rPr>
              <w:t>kolonii</w:t>
            </w:r>
            <w:r>
              <w:rPr>
                <w:rFonts w:ascii="Georgia" w:hAnsi="Georgia"/>
                <w:bdr w:val="none" w:sz="0" w:space="0" w:color="auto" w:frame="1"/>
              </w:rPr>
              <w:t xml:space="preserve"> </w:t>
            </w:r>
            <w:r w:rsidRPr="00660996">
              <w:rPr>
                <w:rFonts w:ascii="Georgia" w:hAnsi="Georgia"/>
                <w:bdr w:val="none" w:sz="0" w:space="0" w:color="auto" w:frame="1"/>
              </w:rPr>
              <w:t>bakterii coli,</w:t>
            </w:r>
          </w:p>
          <w:p w:rsidR="00660996" w:rsidRPr="00660996" w:rsidRDefault="00660996" w:rsidP="00360096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450"/>
              <w:jc w:val="both"/>
              <w:rPr>
                <w:rFonts w:ascii="Georgia" w:hAnsi="Georgia"/>
                <w:bdr w:val="none" w:sz="0" w:space="0" w:color="auto" w:frame="1"/>
              </w:rPr>
            </w:pPr>
            <w:proofErr w:type="spellStart"/>
            <w:r w:rsidRPr="00660996">
              <w:rPr>
                <w:rFonts w:ascii="Georgia" w:hAnsi="Georgia"/>
                <w:bdr w:val="none" w:sz="0" w:space="0" w:color="auto" w:frame="1"/>
              </w:rPr>
              <w:t>pH</w:t>
            </w:r>
            <w:proofErr w:type="spellEnd"/>
            <w:r w:rsidRPr="00660996">
              <w:rPr>
                <w:rFonts w:ascii="Georgia" w:hAnsi="Georgia"/>
                <w:bdr w:val="none" w:sz="0" w:space="0" w:color="auto" w:frame="1"/>
              </w:rPr>
              <w:t xml:space="preserve"> wody,</w:t>
            </w:r>
          </w:p>
          <w:p w:rsidR="00660996" w:rsidRPr="00660996" w:rsidRDefault="00660996" w:rsidP="00360096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450"/>
              <w:jc w:val="both"/>
              <w:rPr>
                <w:rFonts w:ascii="Georgia" w:hAnsi="Georgia"/>
                <w:bdr w:val="none" w:sz="0" w:space="0" w:color="auto" w:frame="1"/>
              </w:rPr>
            </w:pPr>
            <w:r w:rsidRPr="00660996">
              <w:rPr>
                <w:rFonts w:ascii="Georgia" w:hAnsi="Georgia"/>
                <w:bdr w:val="none" w:sz="0" w:space="0" w:color="auto" w:frame="1"/>
              </w:rPr>
              <w:t>temperaturę,</w:t>
            </w:r>
          </w:p>
          <w:p w:rsidR="00660996" w:rsidRPr="00660996" w:rsidRDefault="00660996" w:rsidP="00360096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450"/>
              <w:jc w:val="both"/>
              <w:rPr>
                <w:rFonts w:ascii="Georgia" w:hAnsi="Georgia"/>
                <w:bdr w:val="none" w:sz="0" w:space="0" w:color="auto" w:frame="1"/>
              </w:rPr>
            </w:pPr>
            <w:r w:rsidRPr="00660996">
              <w:rPr>
                <w:rFonts w:ascii="Georgia" w:hAnsi="Georgia"/>
                <w:bdr w:val="none" w:sz="0" w:space="0" w:color="auto" w:frame="1"/>
              </w:rPr>
              <w:t>mętność,</w:t>
            </w:r>
          </w:p>
          <w:p w:rsidR="00660996" w:rsidRPr="00660996" w:rsidRDefault="00660996" w:rsidP="00360096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450"/>
              <w:jc w:val="both"/>
              <w:rPr>
                <w:rFonts w:ascii="Georgia" w:hAnsi="Georgia"/>
                <w:bdr w:val="none" w:sz="0" w:space="0" w:color="auto" w:frame="1"/>
              </w:rPr>
            </w:pPr>
            <w:r w:rsidRPr="00660996">
              <w:rPr>
                <w:rFonts w:ascii="Georgia" w:hAnsi="Georgia"/>
                <w:bdr w:val="none" w:sz="0" w:space="0" w:color="auto" w:frame="1"/>
              </w:rPr>
              <w:t>azotyny,</w:t>
            </w:r>
          </w:p>
          <w:p w:rsidR="00660996" w:rsidRPr="00660996" w:rsidRDefault="00660996" w:rsidP="00360096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450"/>
              <w:jc w:val="both"/>
              <w:rPr>
                <w:rFonts w:ascii="Georgia" w:hAnsi="Georgia"/>
                <w:bdr w:val="none" w:sz="0" w:space="0" w:color="auto" w:frame="1"/>
              </w:rPr>
            </w:pPr>
            <w:r w:rsidRPr="00660996">
              <w:rPr>
                <w:rFonts w:ascii="Georgia" w:hAnsi="Georgia"/>
                <w:bdr w:val="none" w:sz="0" w:space="0" w:color="auto" w:frame="1"/>
              </w:rPr>
              <w:t>całkowity</w:t>
            </w:r>
            <w:r>
              <w:rPr>
                <w:rFonts w:ascii="Georgia" w:hAnsi="Georgia"/>
                <w:bdr w:val="none" w:sz="0" w:space="0" w:color="auto" w:frame="1"/>
              </w:rPr>
              <w:t xml:space="preserve"> </w:t>
            </w:r>
            <w:r w:rsidRPr="00660996">
              <w:rPr>
                <w:rFonts w:ascii="Georgia" w:hAnsi="Georgia"/>
                <w:bdr w:val="none" w:sz="0" w:space="0" w:color="auto" w:frame="1"/>
              </w:rPr>
              <w:t>fosfor,</w:t>
            </w:r>
          </w:p>
          <w:p w:rsidR="00660996" w:rsidRPr="00660996" w:rsidRDefault="00660996" w:rsidP="00360096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450"/>
              <w:jc w:val="both"/>
              <w:rPr>
                <w:rFonts w:ascii="Georgia" w:hAnsi="Georgia"/>
                <w:bdr w:val="none" w:sz="0" w:space="0" w:color="auto" w:frame="1"/>
              </w:rPr>
            </w:pPr>
            <w:r w:rsidRPr="00660996">
              <w:rPr>
                <w:rFonts w:ascii="Georgia" w:hAnsi="Georgia"/>
                <w:bdr w:val="none" w:sz="0" w:space="0" w:color="auto" w:frame="1"/>
              </w:rPr>
              <w:t>biochemiczne zapotrzebowanie na tlen 5 dniowe,</w:t>
            </w:r>
          </w:p>
          <w:p w:rsidR="00660996" w:rsidRPr="00660996" w:rsidRDefault="00660996" w:rsidP="00360096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450"/>
              <w:jc w:val="both"/>
              <w:rPr>
                <w:rFonts w:ascii="Georgia" w:hAnsi="Georgia"/>
                <w:bdr w:val="none" w:sz="0" w:space="0" w:color="auto" w:frame="1"/>
              </w:rPr>
            </w:pPr>
            <w:r w:rsidRPr="00660996">
              <w:rPr>
                <w:rFonts w:ascii="Georgia" w:hAnsi="Georgia"/>
                <w:bdr w:val="none" w:sz="0" w:space="0" w:color="auto" w:frame="1"/>
              </w:rPr>
              <w:t>całkowitą</w:t>
            </w:r>
            <w:r>
              <w:rPr>
                <w:rFonts w:ascii="Georgia" w:hAnsi="Georgia"/>
                <w:bdr w:val="none" w:sz="0" w:space="0" w:color="auto" w:frame="1"/>
              </w:rPr>
              <w:t xml:space="preserve"> </w:t>
            </w:r>
            <w:r w:rsidRPr="00660996">
              <w:rPr>
                <w:rFonts w:ascii="Georgia" w:hAnsi="Georgia"/>
                <w:bdr w:val="none" w:sz="0" w:space="0" w:color="auto" w:frame="1"/>
              </w:rPr>
              <w:t>zawartość</w:t>
            </w:r>
            <w:r>
              <w:rPr>
                <w:rFonts w:ascii="Georgia" w:hAnsi="Georgia"/>
                <w:bdr w:val="none" w:sz="0" w:space="0" w:color="auto" w:frame="1"/>
              </w:rPr>
              <w:t xml:space="preserve"> </w:t>
            </w:r>
            <w:r w:rsidRPr="00660996">
              <w:rPr>
                <w:rFonts w:ascii="Georgia" w:hAnsi="Georgia"/>
                <w:bdr w:val="none" w:sz="0" w:space="0" w:color="auto" w:frame="1"/>
              </w:rPr>
              <w:t>substancji</w:t>
            </w:r>
            <w:r>
              <w:rPr>
                <w:rFonts w:ascii="Georgia" w:hAnsi="Georgia"/>
                <w:bdr w:val="none" w:sz="0" w:space="0" w:color="auto" w:frame="1"/>
              </w:rPr>
              <w:t xml:space="preserve"> </w:t>
            </w:r>
            <w:r w:rsidRPr="00660996">
              <w:rPr>
                <w:rFonts w:ascii="Georgia" w:hAnsi="Georgia"/>
                <w:bdr w:val="none" w:sz="0" w:space="0" w:color="auto" w:frame="1"/>
              </w:rPr>
              <w:t>stałych,</w:t>
            </w:r>
          </w:p>
          <w:p w:rsidR="00660996" w:rsidRPr="00660996" w:rsidRDefault="00660996" w:rsidP="00360096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450"/>
              <w:jc w:val="both"/>
              <w:rPr>
                <w:rFonts w:ascii="Georgia" w:hAnsi="Georgia"/>
                <w:bdr w:val="none" w:sz="0" w:space="0" w:color="auto" w:frame="1"/>
              </w:rPr>
            </w:pPr>
            <w:r w:rsidRPr="00660996">
              <w:rPr>
                <w:rFonts w:ascii="Georgia" w:hAnsi="Georgia"/>
                <w:bdr w:val="none" w:sz="0" w:space="0" w:color="auto" w:frame="1"/>
              </w:rPr>
              <w:t>twardość</w:t>
            </w:r>
            <w:r>
              <w:rPr>
                <w:rFonts w:ascii="Georgia" w:hAnsi="Georgia"/>
                <w:bdr w:val="none" w:sz="0" w:space="0" w:color="auto" w:frame="1"/>
              </w:rPr>
              <w:t xml:space="preserve"> </w:t>
            </w:r>
            <w:r w:rsidRPr="00660996">
              <w:rPr>
                <w:rFonts w:ascii="Georgia" w:hAnsi="Georgia"/>
                <w:bdr w:val="none" w:sz="0" w:space="0" w:color="auto" w:frame="1"/>
              </w:rPr>
              <w:t>wody,</w:t>
            </w:r>
          </w:p>
          <w:p w:rsidR="00660996" w:rsidRPr="00660996" w:rsidRDefault="00660996" w:rsidP="00360096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450"/>
              <w:jc w:val="both"/>
              <w:rPr>
                <w:rFonts w:ascii="Georgia" w:hAnsi="Georgia"/>
                <w:bdr w:val="none" w:sz="0" w:space="0" w:color="auto" w:frame="1"/>
              </w:rPr>
            </w:pPr>
            <w:r w:rsidRPr="00660996">
              <w:rPr>
                <w:rFonts w:ascii="Georgia" w:hAnsi="Georgia"/>
                <w:bdr w:val="none" w:sz="0" w:space="0" w:color="auto" w:frame="1"/>
              </w:rPr>
              <w:t>rozkład wielkości ziaren w glebie,</w:t>
            </w:r>
          </w:p>
          <w:p w:rsidR="00660996" w:rsidRPr="00660996" w:rsidRDefault="00660996" w:rsidP="00360096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450"/>
              <w:jc w:val="both"/>
              <w:rPr>
                <w:rFonts w:ascii="Georgia" w:hAnsi="Georgia"/>
                <w:bdr w:val="none" w:sz="0" w:space="0" w:color="auto" w:frame="1"/>
              </w:rPr>
            </w:pPr>
            <w:r w:rsidRPr="00660996">
              <w:rPr>
                <w:rFonts w:ascii="Georgia" w:hAnsi="Georgia"/>
                <w:bdr w:val="none" w:sz="0" w:space="0" w:color="auto" w:frame="1"/>
              </w:rPr>
              <w:t>rodzaje</w:t>
            </w:r>
            <w:r>
              <w:rPr>
                <w:rFonts w:ascii="Georgia" w:hAnsi="Georgia"/>
                <w:bdr w:val="none" w:sz="0" w:space="0" w:color="auto" w:frame="1"/>
              </w:rPr>
              <w:t xml:space="preserve"> </w:t>
            </w:r>
            <w:r w:rsidRPr="00660996">
              <w:rPr>
                <w:rFonts w:ascii="Georgia" w:hAnsi="Georgia"/>
                <w:bdr w:val="none" w:sz="0" w:space="0" w:color="auto" w:frame="1"/>
              </w:rPr>
              <w:t>gleby,</w:t>
            </w:r>
          </w:p>
          <w:p w:rsidR="00660996" w:rsidRPr="00660996" w:rsidRDefault="00660996" w:rsidP="00360096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450"/>
              <w:jc w:val="both"/>
              <w:rPr>
                <w:rFonts w:ascii="Georgia" w:hAnsi="Georgia"/>
                <w:bdr w:val="none" w:sz="0" w:space="0" w:color="auto" w:frame="1"/>
              </w:rPr>
            </w:pPr>
            <w:r w:rsidRPr="00660996">
              <w:rPr>
                <w:rFonts w:ascii="Georgia" w:hAnsi="Georgia"/>
                <w:bdr w:val="none" w:sz="0" w:space="0" w:color="auto" w:frame="1"/>
              </w:rPr>
              <w:t xml:space="preserve">odczyn  </w:t>
            </w:r>
            <w:proofErr w:type="spellStart"/>
            <w:r w:rsidRPr="00660996">
              <w:rPr>
                <w:rFonts w:ascii="Georgia" w:hAnsi="Georgia"/>
                <w:bdr w:val="none" w:sz="0" w:space="0" w:color="auto" w:frame="1"/>
              </w:rPr>
              <w:t>pH</w:t>
            </w:r>
            <w:proofErr w:type="spellEnd"/>
            <w:r w:rsidRPr="00660996">
              <w:rPr>
                <w:rFonts w:ascii="Georgia" w:hAnsi="Georgia"/>
                <w:bdr w:val="none" w:sz="0" w:space="0" w:color="auto" w:frame="1"/>
              </w:rPr>
              <w:t xml:space="preserve"> gleby,</w:t>
            </w:r>
          </w:p>
          <w:p w:rsidR="00660996" w:rsidRPr="00660996" w:rsidRDefault="00660996" w:rsidP="00360096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450"/>
              <w:jc w:val="both"/>
              <w:rPr>
                <w:rFonts w:ascii="Georgia" w:hAnsi="Georgia"/>
                <w:bdr w:val="none" w:sz="0" w:space="0" w:color="auto" w:frame="1"/>
              </w:rPr>
            </w:pPr>
            <w:r w:rsidRPr="00660996">
              <w:rPr>
                <w:rFonts w:ascii="Georgia" w:hAnsi="Georgia"/>
                <w:bdr w:val="none" w:sz="0" w:space="0" w:color="auto" w:frame="1"/>
              </w:rPr>
              <w:t>bakterie w glebie,</w:t>
            </w:r>
          </w:p>
          <w:p w:rsidR="00660996" w:rsidRPr="00660996" w:rsidRDefault="00660996" w:rsidP="00360096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450"/>
              <w:jc w:val="both"/>
              <w:rPr>
                <w:rFonts w:ascii="Georgia" w:hAnsi="Georgia"/>
                <w:bdr w:val="none" w:sz="0" w:space="0" w:color="auto" w:frame="1"/>
              </w:rPr>
            </w:pPr>
            <w:r w:rsidRPr="00660996">
              <w:rPr>
                <w:rFonts w:ascii="Georgia" w:hAnsi="Georgia"/>
                <w:bdr w:val="none" w:sz="0" w:space="0" w:color="auto" w:frame="1"/>
              </w:rPr>
              <w:t>oddychanie</w:t>
            </w:r>
            <w:r>
              <w:rPr>
                <w:rFonts w:ascii="Georgia" w:hAnsi="Georgia"/>
                <w:bdr w:val="none" w:sz="0" w:space="0" w:color="auto" w:frame="1"/>
              </w:rPr>
              <w:t xml:space="preserve"> </w:t>
            </w:r>
            <w:r w:rsidRPr="00660996">
              <w:rPr>
                <w:rFonts w:ascii="Georgia" w:hAnsi="Georgia"/>
                <w:bdr w:val="none" w:sz="0" w:space="0" w:color="auto" w:frame="1"/>
              </w:rPr>
              <w:t>gleby,</w:t>
            </w:r>
          </w:p>
          <w:p w:rsidR="00660996" w:rsidRPr="00660996" w:rsidRDefault="00660996" w:rsidP="00360096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450"/>
              <w:jc w:val="both"/>
              <w:rPr>
                <w:rFonts w:ascii="Georgia" w:hAnsi="Georgia"/>
                <w:bdr w:val="none" w:sz="0" w:space="0" w:color="auto" w:frame="1"/>
              </w:rPr>
            </w:pPr>
            <w:r w:rsidRPr="00660996">
              <w:rPr>
                <w:rFonts w:ascii="Georgia" w:hAnsi="Georgia"/>
                <w:bdr w:val="none" w:sz="0" w:space="0" w:color="auto" w:frame="1"/>
              </w:rPr>
              <w:t>słoje drzew jako wskaźniki jakości powietrza,</w:t>
            </w:r>
          </w:p>
          <w:p w:rsidR="00660996" w:rsidRPr="00660996" w:rsidRDefault="00660996" w:rsidP="00360096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450"/>
              <w:jc w:val="both"/>
              <w:rPr>
                <w:rFonts w:ascii="Georgia" w:hAnsi="Georgia"/>
                <w:bdr w:val="none" w:sz="0" w:space="0" w:color="auto" w:frame="1"/>
              </w:rPr>
            </w:pPr>
            <w:r w:rsidRPr="00660996">
              <w:rPr>
                <w:rFonts w:ascii="Georgia" w:hAnsi="Georgia"/>
                <w:bdr w:val="none" w:sz="0" w:space="0" w:color="auto" w:frame="1"/>
              </w:rPr>
              <w:t>jakość roślin a jakość powietrza,</w:t>
            </w:r>
          </w:p>
          <w:p w:rsidR="00660996" w:rsidRPr="00660996" w:rsidRDefault="00660996" w:rsidP="00360096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450"/>
              <w:jc w:val="both"/>
              <w:rPr>
                <w:rFonts w:ascii="Georgia" w:hAnsi="Georgia"/>
                <w:bdr w:val="none" w:sz="0" w:space="0" w:color="auto" w:frame="1"/>
              </w:rPr>
            </w:pPr>
            <w:r w:rsidRPr="00660996">
              <w:rPr>
                <w:rFonts w:ascii="Georgia" w:hAnsi="Georgia"/>
                <w:bdr w:val="none" w:sz="0" w:space="0" w:color="auto" w:frame="1"/>
              </w:rPr>
              <w:t>badanie</w:t>
            </w:r>
            <w:r>
              <w:rPr>
                <w:rFonts w:ascii="Georgia" w:hAnsi="Georgia"/>
                <w:bdr w:val="none" w:sz="0" w:space="0" w:color="auto" w:frame="1"/>
              </w:rPr>
              <w:t xml:space="preserve"> </w:t>
            </w:r>
            <w:r w:rsidRPr="00660996">
              <w:rPr>
                <w:rFonts w:ascii="Georgia" w:hAnsi="Georgia"/>
                <w:bdr w:val="none" w:sz="0" w:space="0" w:color="auto" w:frame="1"/>
              </w:rPr>
              <w:t>warstwy</w:t>
            </w:r>
            <w:r>
              <w:rPr>
                <w:rFonts w:ascii="Georgia" w:hAnsi="Georgia"/>
                <w:bdr w:val="none" w:sz="0" w:space="0" w:color="auto" w:frame="1"/>
              </w:rPr>
              <w:t xml:space="preserve"> </w:t>
            </w:r>
            <w:r w:rsidRPr="00660996">
              <w:rPr>
                <w:rFonts w:ascii="Georgia" w:hAnsi="Georgia"/>
                <w:bdr w:val="none" w:sz="0" w:space="0" w:color="auto" w:frame="1"/>
              </w:rPr>
              <w:t>pyłu,</w:t>
            </w:r>
          </w:p>
          <w:p w:rsidR="00660996" w:rsidRPr="00660996" w:rsidRDefault="00660996" w:rsidP="00360096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450"/>
              <w:jc w:val="both"/>
              <w:rPr>
                <w:rFonts w:ascii="Georgia" w:hAnsi="Georgia"/>
                <w:bdr w:val="none" w:sz="0" w:space="0" w:color="auto" w:frame="1"/>
              </w:rPr>
            </w:pPr>
            <w:r w:rsidRPr="00660996">
              <w:rPr>
                <w:rFonts w:ascii="Georgia" w:hAnsi="Georgia"/>
                <w:bdr w:val="none" w:sz="0" w:space="0" w:color="auto" w:frame="1"/>
              </w:rPr>
              <w:t>gazowe</w:t>
            </w:r>
            <w:r>
              <w:rPr>
                <w:rFonts w:ascii="Georgia" w:hAnsi="Georgia"/>
                <w:bdr w:val="none" w:sz="0" w:space="0" w:color="auto" w:frame="1"/>
              </w:rPr>
              <w:t xml:space="preserve"> </w:t>
            </w:r>
            <w:r w:rsidRPr="00660996">
              <w:rPr>
                <w:rFonts w:ascii="Georgia" w:hAnsi="Georgia"/>
                <w:bdr w:val="none" w:sz="0" w:space="0" w:color="auto" w:frame="1"/>
              </w:rPr>
              <w:t>zanieczyszczenie</w:t>
            </w:r>
            <w:r>
              <w:rPr>
                <w:rFonts w:ascii="Georgia" w:hAnsi="Georgia"/>
                <w:bdr w:val="none" w:sz="0" w:space="0" w:color="auto" w:frame="1"/>
              </w:rPr>
              <w:t xml:space="preserve"> </w:t>
            </w:r>
            <w:r w:rsidRPr="00660996">
              <w:rPr>
                <w:rFonts w:ascii="Georgia" w:hAnsi="Georgia"/>
                <w:bdr w:val="none" w:sz="0" w:space="0" w:color="auto" w:frame="1"/>
              </w:rPr>
              <w:t>powietrza,</w:t>
            </w:r>
          </w:p>
          <w:p w:rsidR="00660996" w:rsidRPr="00660996" w:rsidRDefault="00660996" w:rsidP="00360096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450"/>
              <w:jc w:val="both"/>
              <w:rPr>
                <w:rFonts w:ascii="Georgia" w:hAnsi="Georgia"/>
                <w:bdr w:val="none" w:sz="0" w:space="0" w:color="auto" w:frame="1"/>
              </w:rPr>
            </w:pPr>
            <w:r w:rsidRPr="00660996">
              <w:rPr>
                <w:rFonts w:ascii="Georgia" w:hAnsi="Georgia"/>
                <w:bdr w:val="none" w:sz="0" w:space="0" w:color="auto" w:frame="1"/>
              </w:rPr>
              <w:t>zachowanie się roślin w obecności środków pielęgnacyjnych do podłóg.</w:t>
            </w:r>
            <w:r>
              <w:rPr>
                <w:rFonts w:ascii="Georgia" w:hAnsi="Georgia"/>
                <w:bdr w:val="none" w:sz="0" w:space="0" w:color="auto" w:frame="1"/>
              </w:rPr>
              <w:t xml:space="preserve"> </w:t>
            </w:r>
            <w:r w:rsidRPr="00660996">
              <w:rPr>
                <w:rFonts w:ascii="Georgia" w:hAnsi="Georgia"/>
                <w:bdr w:val="none" w:sz="0" w:space="0" w:color="auto" w:frame="1"/>
                <w:shd w:val="clear" w:color="auto" w:fill="FFFFFF"/>
              </w:rPr>
              <w:t>Całość w trwałym opakowaniu.</w:t>
            </w: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11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Parki narodowe i inne formy ochrony przyrody w Polsce-program multimedialny</w:t>
            </w:r>
          </w:p>
        </w:tc>
        <w:tc>
          <w:tcPr>
            <w:tcW w:w="7640" w:type="dxa"/>
          </w:tcPr>
          <w:p w:rsidR="00660996" w:rsidRPr="00660996" w:rsidRDefault="00660996" w:rsidP="00660996">
            <w:pPr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  <w:bCs/>
                <w:shd w:val="clear" w:color="auto" w:fill="FFFFFF" w:themeFill="background1"/>
              </w:rPr>
              <w:t>Parki narodowe i inne formy ochrony przyrody w Polsce. Atlas i przewodnik</w:t>
            </w:r>
            <w:r w:rsidRPr="00660996">
              <w:rPr>
                <w:rFonts w:ascii="Georgia" w:hAnsi="Georgia"/>
              </w:rPr>
              <w:br/>
            </w:r>
            <w:r w:rsidRPr="00660996">
              <w:rPr>
                <w:rFonts w:ascii="Georgia" w:hAnsi="Georgia"/>
                <w:shd w:val="clear" w:color="auto" w:fill="FFFFFF" w:themeFill="background1"/>
              </w:rPr>
              <w:t>Interaktywny atlas i przewodnik po polskich parkach narodowych na płycie CD</w:t>
            </w: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12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Odpady i recykling- multimedialna płyta CD</w:t>
            </w:r>
          </w:p>
        </w:tc>
        <w:tc>
          <w:tcPr>
            <w:tcW w:w="7640" w:type="dxa"/>
          </w:tcPr>
          <w:p w:rsidR="00660996" w:rsidRPr="00660996" w:rsidRDefault="00660996" w:rsidP="0066099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 w:cs="Arial"/>
                <w:sz w:val="22"/>
                <w:szCs w:val="22"/>
              </w:rPr>
            </w:pPr>
            <w:r w:rsidRPr="00660996">
              <w:rPr>
                <w:rFonts w:ascii="Georgia" w:hAnsi="Georgia" w:cs="Arial"/>
                <w:sz w:val="22"/>
                <w:szCs w:val="22"/>
              </w:rPr>
              <w:t xml:space="preserve">Encyklopedyczny przewodnik interaktywny o tematyce odpady i recykling. Zawiera zagadnienia związane z powstawaniem odpadów oraz sposoby ich późniejszego unieszkodliwiania. </w:t>
            </w:r>
          </w:p>
          <w:p w:rsidR="00660996" w:rsidRPr="00660996" w:rsidRDefault="00660996" w:rsidP="00660996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Georgia" w:hAnsi="Georgia"/>
                <w:sz w:val="22"/>
                <w:szCs w:val="22"/>
              </w:rPr>
            </w:pPr>
            <w:r w:rsidRPr="00660996">
              <w:rPr>
                <w:rStyle w:val="Pogrubienie"/>
                <w:rFonts w:ascii="Georgia" w:hAnsi="Georgia" w:cs="Arial"/>
                <w:b w:val="0"/>
                <w:sz w:val="22"/>
                <w:szCs w:val="22"/>
              </w:rPr>
              <w:t>Multimedialna płyta CD zawiera poniższe tematy:</w:t>
            </w:r>
            <w:r w:rsidRPr="00660996">
              <w:rPr>
                <w:rFonts w:ascii="Georgia" w:hAnsi="Georgia" w:cs="Arial"/>
                <w:sz w:val="22"/>
                <w:szCs w:val="22"/>
              </w:rPr>
              <w:br/>
            </w:r>
            <w:r w:rsidRPr="00660996">
              <w:rPr>
                <w:rFonts w:ascii="Georgia" w:hAnsi="Georgia" w:cs="Arial"/>
                <w:sz w:val="22"/>
                <w:szCs w:val="22"/>
              </w:rPr>
              <w:lastRenderedPageBreak/>
              <w:br/>
              <w:t>1. Podział odpadów</w:t>
            </w:r>
            <w:r w:rsidRPr="00660996">
              <w:rPr>
                <w:rFonts w:ascii="Georgia" w:hAnsi="Georgia" w:cs="Arial"/>
                <w:sz w:val="22"/>
                <w:szCs w:val="22"/>
              </w:rPr>
              <w:br/>
              <w:t>2. System recyklingu</w:t>
            </w:r>
            <w:r w:rsidRPr="00660996">
              <w:rPr>
                <w:rFonts w:ascii="Georgia" w:hAnsi="Georgia" w:cs="Arial"/>
                <w:sz w:val="22"/>
                <w:szCs w:val="22"/>
              </w:rPr>
              <w:br/>
              <w:t>3. Odpady niebezpieczne - oznakowanie, zasady postępowania i unieszkodliwiania</w:t>
            </w:r>
            <w:r w:rsidRPr="00660996">
              <w:rPr>
                <w:rFonts w:ascii="Georgia" w:hAnsi="Georgia" w:cs="Arial"/>
                <w:sz w:val="22"/>
                <w:szCs w:val="22"/>
              </w:rPr>
              <w:br/>
              <w:t>4. Oznaczenia na opakowaniach</w:t>
            </w:r>
            <w:r w:rsidRPr="00660996">
              <w:rPr>
                <w:rFonts w:ascii="Georgia" w:hAnsi="Georgia" w:cs="Arial"/>
                <w:sz w:val="22"/>
                <w:szCs w:val="22"/>
              </w:rPr>
              <w:br/>
              <w:t>5. Definicje, słowniczek pojęć</w:t>
            </w:r>
            <w:r w:rsidRPr="00660996">
              <w:rPr>
                <w:rFonts w:ascii="Georgia" w:hAnsi="Georgia" w:cs="Arial"/>
                <w:sz w:val="22"/>
                <w:szCs w:val="22"/>
              </w:rPr>
              <w:br/>
              <w:t>6. Dane liczbowe i statystyczne (wykresy, diagramy)</w:t>
            </w:r>
            <w:r w:rsidRPr="00660996">
              <w:rPr>
                <w:rFonts w:ascii="Georgia" w:hAnsi="Georgia" w:cs="Arial"/>
                <w:sz w:val="22"/>
                <w:szCs w:val="22"/>
              </w:rPr>
              <w:br/>
              <w:t>7. Materiały ćwiczeniowe, sprawdzające i metodyczne</w:t>
            </w:r>
            <w:r w:rsidRPr="00660996">
              <w:rPr>
                <w:rFonts w:ascii="Georgia" w:hAnsi="Georgia" w:cs="Arial"/>
                <w:sz w:val="22"/>
                <w:szCs w:val="22"/>
              </w:rPr>
              <w:br/>
              <w:t>8. Animowaną grę edukacyjną dotyczącą segregacji</w:t>
            </w: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lastRenderedPageBreak/>
              <w:t>1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13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Flora ojczysta-wersja rozszerzona-program multimedialny</w:t>
            </w:r>
          </w:p>
        </w:tc>
        <w:tc>
          <w:tcPr>
            <w:tcW w:w="7640" w:type="dxa"/>
          </w:tcPr>
          <w:p w:rsidR="00660996" w:rsidRPr="00660996" w:rsidRDefault="00660996" w:rsidP="00660996">
            <w:pPr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  <w:shd w:val="clear" w:color="auto" w:fill="FFFFFF"/>
              </w:rPr>
              <w:t xml:space="preserve"> Program posiada dużą bazę zdjęć roślin występujących na obszarze Polski (kwiaty, owoce, liście itp.). Jest kompendium wiedzy o poszczególnych gatunkach, zawierając dane m.in. o nazwach naukowych, synonimach, siedliskach, rozmieszczeniu, praktycznym wykorzystaniu roślin. Posiada wbudowane interaktywne narzędzia identyfikacji gatunków i słownik botaniczny.</w:t>
            </w: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14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871980" w:rsidP="001164DF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B</w:t>
            </w:r>
            <w:r w:rsidR="00660996" w:rsidRPr="00660996">
              <w:rPr>
                <w:rFonts w:ascii="Georgia" w:hAnsi="Georgia"/>
              </w:rPr>
              <w:t>iologia</w:t>
            </w:r>
            <w:r w:rsidR="00660996">
              <w:rPr>
                <w:rFonts w:ascii="Georgia" w:hAnsi="Georgia"/>
              </w:rPr>
              <w:t xml:space="preserve"> </w:t>
            </w:r>
            <w:r w:rsidR="00660996" w:rsidRPr="00660996">
              <w:rPr>
                <w:rFonts w:ascii="Georgia" w:hAnsi="Georgia"/>
              </w:rPr>
              <w:t>-szkoła ponadgimnazjalna</w:t>
            </w:r>
            <w:r w:rsidR="00660996">
              <w:rPr>
                <w:rFonts w:ascii="Georgia" w:hAnsi="Georgia"/>
              </w:rPr>
              <w:t xml:space="preserve"> </w:t>
            </w:r>
            <w:r w:rsidR="00660996" w:rsidRPr="00660996">
              <w:rPr>
                <w:rFonts w:ascii="Georgia" w:hAnsi="Georgia"/>
              </w:rPr>
              <w:t>-program multimedialny</w:t>
            </w:r>
          </w:p>
        </w:tc>
        <w:tc>
          <w:tcPr>
            <w:tcW w:w="7640" w:type="dxa"/>
          </w:tcPr>
          <w:p w:rsidR="00660996" w:rsidRPr="00660996" w:rsidRDefault="00660996" w:rsidP="00660996">
            <w:pPr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 w:cs="Arial"/>
                <w:shd w:val="clear" w:color="auto" w:fill="FFFFFF"/>
              </w:rPr>
              <w:t>Multimedialne lekcje – Biologia, edukacyjny program komputerowy, obejmujący podstawowe zagadnienia z zakresu nauczania biologii w szkole ponadgimnazjalnej.</w:t>
            </w: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15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Podstawowy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zestaw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odczynników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biologicznych</w:t>
            </w:r>
          </w:p>
        </w:tc>
        <w:tc>
          <w:tcPr>
            <w:tcW w:w="7640" w:type="dxa"/>
          </w:tcPr>
          <w:p w:rsidR="00660996" w:rsidRPr="00660996" w:rsidRDefault="00660996" w:rsidP="00660996">
            <w:pPr>
              <w:shd w:val="clear" w:color="auto" w:fill="FFFFFF"/>
              <w:spacing w:after="150"/>
              <w:ind w:left="72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  <w:bCs/>
                <w:iCs/>
              </w:rPr>
              <w:t>Zawartość zestawu:</w:t>
            </w:r>
          </w:p>
          <w:p w:rsidR="00660996" w:rsidRPr="00660996" w:rsidRDefault="00660996" w:rsidP="0036009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Bibuła filtracyjna jakościowa 5 arkuszy, 60x45 cm</w:t>
            </w:r>
          </w:p>
          <w:p w:rsidR="00660996" w:rsidRPr="00660996" w:rsidRDefault="00660996" w:rsidP="0036009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Błękit metylenowy r-r 100 ml</w:t>
            </w:r>
          </w:p>
          <w:p w:rsidR="00660996" w:rsidRPr="00660996" w:rsidRDefault="00660996" w:rsidP="0036009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Celuloza (wata bawełniano-wiskozowa) 100 g</w:t>
            </w:r>
          </w:p>
          <w:p w:rsidR="00660996" w:rsidRPr="00660996" w:rsidRDefault="00660996" w:rsidP="0036009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Chlorek sodu 100 g</w:t>
            </w:r>
          </w:p>
          <w:p w:rsidR="00660996" w:rsidRPr="00660996" w:rsidRDefault="00660996" w:rsidP="0036009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Drożdże suszone 8 g</w:t>
            </w:r>
          </w:p>
          <w:p w:rsidR="00660996" w:rsidRPr="00660996" w:rsidRDefault="00660996" w:rsidP="0036009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Glukoza 50 g</w:t>
            </w:r>
          </w:p>
          <w:p w:rsidR="00660996" w:rsidRPr="00660996" w:rsidRDefault="00660996" w:rsidP="0036009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  <w:proofErr w:type="spellStart"/>
            <w:r w:rsidRPr="00660996">
              <w:rPr>
                <w:rFonts w:ascii="Georgia" w:hAnsi="Georgia"/>
              </w:rPr>
              <w:t>Indofenol</w:t>
            </w:r>
            <w:proofErr w:type="spellEnd"/>
            <w:r w:rsidRPr="00660996">
              <w:rPr>
                <w:rFonts w:ascii="Georgia" w:hAnsi="Georgia"/>
              </w:rPr>
              <w:t xml:space="preserve"> r-r 50 ml</w:t>
            </w:r>
          </w:p>
          <w:p w:rsidR="00660996" w:rsidRPr="00660996" w:rsidRDefault="00660996" w:rsidP="0036009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Jodyna 20g</w:t>
            </w:r>
          </w:p>
          <w:p w:rsidR="00660996" w:rsidRPr="00660996" w:rsidRDefault="00660996" w:rsidP="0036009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Kwas askorbinowy 25 g</w:t>
            </w:r>
          </w:p>
          <w:p w:rsidR="00660996" w:rsidRPr="00660996" w:rsidRDefault="00660996" w:rsidP="0036009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Kwas azotowy 54% 100 ml</w:t>
            </w:r>
          </w:p>
          <w:p w:rsidR="00660996" w:rsidRPr="00660996" w:rsidRDefault="00660996" w:rsidP="0036009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Kwas solny 35% 100 ml</w:t>
            </w:r>
          </w:p>
          <w:p w:rsidR="00660996" w:rsidRPr="00660996" w:rsidRDefault="00660996" w:rsidP="0036009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lastRenderedPageBreak/>
              <w:t xml:space="preserve">Odczynnik </w:t>
            </w:r>
            <w:proofErr w:type="spellStart"/>
            <w:r w:rsidRPr="00660996">
              <w:rPr>
                <w:rFonts w:ascii="Georgia" w:hAnsi="Georgia"/>
              </w:rPr>
              <w:t>Fehlinga</w:t>
            </w:r>
            <w:proofErr w:type="spellEnd"/>
            <w:r w:rsidRPr="00660996">
              <w:rPr>
                <w:rFonts w:ascii="Georgia" w:hAnsi="Georgia"/>
              </w:rPr>
              <w:t xml:space="preserve"> r-r A 50 ml</w:t>
            </w:r>
          </w:p>
          <w:p w:rsidR="00660996" w:rsidRPr="00660996" w:rsidRDefault="00660996" w:rsidP="0036009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 xml:space="preserve">Odczynnik </w:t>
            </w:r>
            <w:proofErr w:type="spellStart"/>
            <w:r w:rsidRPr="00660996">
              <w:rPr>
                <w:rFonts w:ascii="Georgia" w:hAnsi="Georgia"/>
              </w:rPr>
              <w:t>Fehlinga</w:t>
            </w:r>
            <w:proofErr w:type="spellEnd"/>
            <w:r w:rsidRPr="00660996">
              <w:rPr>
                <w:rFonts w:ascii="Georgia" w:hAnsi="Georgia"/>
              </w:rPr>
              <w:t xml:space="preserve"> r-r B 50 ml</w:t>
            </w:r>
          </w:p>
          <w:p w:rsidR="00660996" w:rsidRPr="00660996" w:rsidRDefault="00660996" w:rsidP="0036009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Odczynnik Haynesa 50 ml</w:t>
            </w:r>
          </w:p>
          <w:p w:rsidR="00660996" w:rsidRPr="00660996" w:rsidRDefault="00660996" w:rsidP="0036009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Olej roślinny 100 ml</w:t>
            </w:r>
          </w:p>
          <w:p w:rsidR="00660996" w:rsidRPr="00660996" w:rsidRDefault="00660996" w:rsidP="0036009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 xml:space="preserve">Płyn </w:t>
            </w:r>
            <w:proofErr w:type="spellStart"/>
            <w:r w:rsidRPr="00660996">
              <w:rPr>
                <w:rFonts w:ascii="Georgia" w:hAnsi="Georgia"/>
              </w:rPr>
              <w:t>Lugola</w:t>
            </w:r>
            <w:proofErr w:type="spellEnd"/>
            <w:r w:rsidRPr="00660996">
              <w:rPr>
                <w:rFonts w:ascii="Georgia" w:hAnsi="Georgia"/>
              </w:rPr>
              <w:t xml:space="preserve"> 50 ml</w:t>
            </w:r>
          </w:p>
          <w:p w:rsidR="00660996" w:rsidRPr="00660996" w:rsidRDefault="00660996" w:rsidP="0036009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Rzeżucha 30 g</w:t>
            </w:r>
          </w:p>
          <w:p w:rsidR="00660996" w:rsidRPr="00660996" w:rsidRDefault="00660996" w:rsidP="0036009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Sacharoza 100 g</w:t>
            </w:r>
          </w:p>
          <w:p w:rsidR="00660996" w:rsidRPr="00660996" w:rsidRDefault="00660996" w:rsidP="0036009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Siarczan miedzi 5-hyd. 50 g</w:t>
            </w:r>
          </w:p>
          <w:p w:rsidR="00660996" w:rsidRPr="00660996" w:rsidRDefault="00660996" w:rsidP="0036009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Skrobia ziemniaczana 100 g</w:t>
            </w:r>
          </w:p>
          <w:p w:rsidR="00660996" w:rsidRPr="00660996" w:rsidRDefault="00660996" w:rsidP="0036009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Sudan III roztwór 50 ml</w:t>
            </w:r>
          </w:p>
          <w:p w:rsidR="00660996" w:rsidRPr="00660996" w:rsidRDefault="00660996" w:rsidP="0036009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Węglan wapnia (kreda syntetyczna) 100 g</w:t>
            </w:r>
          </w:p>
          <w:p w:rsidR="00660996" w:rsidRPr="00660996" w:rsidRDefault="00660996" w:rsidP="0036009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Woda destylowana 1 litr</w:t>
            </w:r>
          </w:p>
          <w:p w:rsidR="00660996" w:rsidRPr="00660996" w:rsidRDefault="00660996" w:rsidP="0036009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Woda utleniona 3% 100 g</w:t>
            </w:r>
          </w:p>
          <w:p w:rsidR="00660996" w:rsidRPr="00660996" w:rsidRDefault="00660996" w:rsidP="0036009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Wodorotlenek sodu 100 g</w:t>
            </w:r>
          </w:p>
          <w:p w:rsidR="00660996" w:rsidRPr="00660996" w:rsidRDefault="00660996" w:rsidP="0036009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Wodorotlenek wapnia 100 g</w:t>
            </w:r>
          </w:p>
          <w:p w:rsidR="00660996" w:rsidRPr="00660996" w:rsidRDefault="00660996" w:rsidP="00660996">
            <w:pPr>
              <w:shd w:val="clear" w:color="auto" w:fill="FFFFFF"/>
              <w:spacing w:after="15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  <w:bCs/>
              </w:rPr>
              <w:t>Wszystkie odczynniki oznaczone są zgodnie z obowiązującymi przepisami prawa, w języku polskim.</w:t>
            </w: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lastRenderedPageBreak/>
              <w:t>1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16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Fartuch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biały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laboratoryjny</w:t>
            </w:r>
          </w:p>
        </w:tc>
        <w:tc>
          <w:tcPr>
            <w:tcW w:w="7640" w:type="dxa"/>
          </w:tcPr>
          <w:p w:rsidR="00660996" w:rsidRPr="00A336E9" w:rsidRDefault="00660996" w:rsidP="00660996">
            <w:pPr>
              <w:jc w:val="both"/>
              <w:rPr>
                <w:rFonts w:ascii="Georgia" w:hAnsi="Georgia" w:cs="Tahoma"/>
                <w:bCs/>
                <w:shd w:val="clear" w:color="auto" w:fill="F0EEEE"/>
              </w:rPr>
            </w:pPr>
            <w:r w:rsidRPr="00660996">
              <w:rPr>
                <w:rFonts w:ascii="Georgia" w:hAnsi="Georgia"/>
              </w:rPr>
              <w:t>Fartuchy szyte są z białego płótna (100% bawełny).</w:t>
            </w:r>
            <w:r w:rsidRPr="00660996">
              <w:rPr>
                <w:rFonts w:ascii="Georgia" w:hAnsi="Georgia"/>
              </w:rPr>
              <w:br/>
              <w:t>Fartuch posiada długie rękawy i zapinany jest na guziki</w:t>
            </w:r>
            <w:r w:rsidRPr="00660996">
              <w:rPr>
                <w:rStyle w:val="Pogrubienie"/>
                <w:rFonts w:ascii="Georgia" w:hAnsi="Georgia" w:cs="Tahoma"/>
                <w:shd w:val="clear" w:color="auto" w:fill="F0EEEE"/>
              </w:rPr>
              <w:t xml:space="preserve">. </w:t>
            </w:r>
            <w:r w:rsidR="00A336E9">
              <w:rPr>
                <w:rFonts w:ascii="Georgia" w:hAnsi="Georgia" w:cs="Tahoma"/>
                <w:bCs/>
                <w:shd w:val="clear" w:color="auto" w:fill="F0EEEE"/>
              </w:rPr>
              <w:t xml:space="preserve"> </w:t>
            </w:r>
            <w:r w:rsidRPr="00660996">
              <w:rPr>
                <w:rFonts w:ascii="Georgia" w:hAnsi="Georgia"/>
              </w:rPr>
              <w:t>20szt: K -5xM</w:t>
            </w:r>
            <w:r w:rsidR="00871980"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,5xL, M-6xL,</w:t>
            </w:r>
            <w:r w:rsidR="00871980"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4xXL</w:t>
            </w:r>
          </w:p>
        </w:tc>
        <w:tc>
          <w:tcPr>
            <w:tcW w:w="2016" w:type="dxa"/>
            <w:vAlign w:val="center"/>
          </w:tcPr>
          <w:p w:rsidR="00660996" w:rsidRPr="00660996" w:rsidRDefault="00660996" w:rsidP="00871980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20</w:t>
            </w:r>
            <w:r w:rsidR="00871980">
              <w:rPr>
                <w:rFonts w:ascii="Georgia" w:hAnsi="Georgia"/>
              </w:rPr>
              <w:t xml:space="preserve"> 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17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A336E9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O</w:t>
            </w:r>
            <w:r w:rsidR="00660996" w:rsidRPr="00660996">
              <w:rPr>
                <w:rFonts w:ascii="Georgia" w:hAnsi="Georgia"/>
              </w:rPr>
              <w:t>kulary</w:t>
            </w:r>
            <w:r>
              <w:rPr>
                <w:rFonts w:ascii="Georgia" w:hAnsi="Georgia"/>
              </w:rPr>
              <w:t xml:space="preserve"> </w:t>
            </w:r>
            <w:r w:rsidR="00660996" w:rsidRPr="00660996">
              <w:rPr>
                <w:rFonts w:ascii="Georgia" w:hAnsi="Georgia"/>
              </w:rPr>
              <w:t>ochronne</w:t>
            </w:r>
          </w:p>
        </w:tc>
        <w:tc>
          <w:tcPr>
            <w:tcW w:w="7640" w:type="dxa"/>
          </w:tcPr>
          <w:p w:rsidR="00660996" w:rsidRPr="00660996" w:rsidRDefault="00660996" w:rsidP="00660996">
            <w:pPr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Okulary ochronne dla chemików, przeznaczone dla uczniów i nauczycieli, posiadają boczne szybki, certyfikat CE</w:t>
            </w: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20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18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A336E9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Z</w:t>
            </w:r>
            <w:r w:rsidR="00660996" w:rsidRPr="00660996">
              <w:rPr>
                <w:rFonts w:ascii="Georgia" w:hAnsi="Georgia"/>
              </w:rPr>
              <w:t>estaw</w:t>
            </w:r>
            <w:r>
              <w:rPr>
                <w:rFonts w:ascii="Georgia" w:hAnsi="Georgia"/>
              </w:rPr>
              <w:t xml:space="preserve"> </w:t>
            </w:r>
            <w:r w:rsidR="00660996" w:rsidRPr="00660996">
              <w:rPr>
                <w:rFonts w:ascii="Georgia" w:hAnsi="Georgia"/>
              </w:rPr>
              <w:t>szkła</w:t>
            </w:r>
            <w:r>
              <w:rPr>
                <w:rFonts w:ascii="Georgia" w:hAnsi="Georgia"/>
              </w:rPr>
              <w:t xml:space="preserve"> </w:t>
            </w:r>
            <w:r w:rsidR="00660996" w:rsidRPr="00660996">
              <w:rPr>
                <w:rFonts w:ascii="Georgia" w:hAnsi="Georgia"/>
              </w:rPr>
              <w:t>laboratoryjnego</w:t>
            </w:r>
          </w:p>
        </w:tc>
        <w:tc>
          <w:tcPr>
            <w:tcW w:w="7640" w:type="dxa"/>
          </w:tcPr>
          <w:p w:rsidR="00660996" w:rsidRPr="00660996" w:rsidRDefault="00660996" w:rsidP="00660996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Skład zestawu: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Biureta z kranem prostym – 10 ml – 1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Chłodnica Liebiga – 400 mm – 1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Cylinder wielomiarowy – 100 ml – 1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Cylinder wielomiarowy – 250 ml – 1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 xml:space="preserve">Kolba destylacyjna </w:t>
            </w:r>
            <w:proofErr w:type="spellStart"/>
            <w:r w:rsidRPr="00660996">
              <w:rPr>
                <w:rFonts w:ascii="Georgia" w:hAnsi="Georgia" w:cs="Tahoma"/>
              </w:rPr>
              <w:t>Englera</w:t>
            </w:r>
            <w:proofErr w:type="spellEnd"/>
            <w:r w:rsidRPr="00660996">
              <w:rPr>
                <w:rFonts w:ascii="Georgia" w:hAnsi="Georgia" w:cs="Tahoma"/>
              </w:rPr>
              <w:t xml:space="preserve"> – 150 ml – 1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Kolba kulista – 100 ml – 1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Kolba płaskodenna – 200 ml – 2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lastRenderedPageBreak/>
              <w:t xml:space="preserve">Kolba stożkowa </w:t>
            </w:r>
            <w:proofErr w:type="spellStart"/>
            <w:r w:rsidRPr="00660996">
              <w:rPr>
                <w:rFonts w:ascii="Georgia" w:hAnsi="Georgia" w:cs="Tahoma"/>
              </w:rPr>
              <w:t>Erlenmayera</w:t>
            </w:r>
            <w:proofErr w:type="spellEnd"/>
            <w:r w:rsidRPr="00660996">
              <w:rPr>
                <w:rFonts w:ascii="Georgia" w:hAnsi="Georgia" w:cs="Tahoma"/>
              </w:rPr>
              <w:t xml:space="preserve"> – 200 ml – 2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Krystalizator z wylewem – 90 ml – 3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Kształtki rurkowe (różne) – fi 6 mm – 16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Lejek szklany – fi 50mm – 1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Lejek szklany – fi 80mm – 1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Pipeta wielomiarowa – 5 ml – 1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Pipeta wielomiarowa – 10 ml – 1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Pręcik laboratoryjny (bagietka) – 300 mm – 6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Probówka z wywiniętym brzegiem – fi 16 mm – 25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 xml:space="preserve">Szalka </w:t>
            </w:r>
            <w:proofErr w:type="spellStart"/>
            <w:r w:rsidRPr="00660996">
              <w:rPr>
                <w:rFonts w:ascii="Georgia" w:hAnsi="Georgia" w:cs="Tahoma"/>
              </w:rPr>
              <w:t>Petriego</w:t>
            </w:r>
            <w:proofErr w:type="spellEnd"/>
            <w:r w:rsidRPr="00660996">
              <w:rPr>
                <w:rFonts w:ascii="Georgia" w:hAnsi="Georgia" w:cs="Tahoma"/>
              </w:rPr>
              <w:t xml:space="preserve"> – fi 60 mm – 2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Szkiełko zegarkowe – fi 60 mm – 4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Termometr zakres pomiarowy do 150*C – 1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Wkraplacz z gumką – 3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Zlewka – 150 ml – 3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Zlewka – 250 ml – 2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Zlewka – 400 ml – 1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Łyżeczka z łopatką – 150 mm – 2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Mo</w:t>
            </w:r>
            <w:r w:rsidR="001164DF">
              <w:rPr>
                <w:rFonts w:ascii="Tahoma" w:hAnsi="Tahoma" w:cs="Tahoma"/>
              </w:rPr>
              <w:t>ź</w:t>
            </w:r>
            <w:r w:rsidRPr="00660996">
              <w:rPr>
                <w:rFonts w:ascii="Georgia" w:hAnsi="Georgia" w:cs="Tahoma"/>
              </w:rPr>
              <w:t>dzierz porcelanowy – 96 ml – 1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Tłuczek porcelanowy – 150 mm – 1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Tygiel porcelanowy – 45×54 mm – 2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Parownica porcelanowa – 160 ml – 2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Nożyczki -1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Pinceta – 1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 xml:space="preserve">Szczypce metalowe </w:t>
            </w:r>
            <w:proofErr w:type="spellStart"/>
            <w:r w:rsidRPr="00660996">
              <w:rPr>
                <w:rFonts w:ascii="Georgia" w:hAnsi="Georgia" w:cs="Tahoma"/>
              </w:rPr>
              <w:t>nierdz</w:t>
            </w:r>
            <w:proofErr w:type="spellEnd"/>
            <w:r w:rsidRPr="00660996">
              <w:rPr>
                <w:rFonts w:ascii="Georgia" w:hAnsi="Georgia" w:cs="Tahoma"/>
              </w:rPr>
              <w:t>. – 300 mm – 2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Stojak do probówek (20 gniazd) – 1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Zaciskacz sprężynowy Mohra – 3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Tryskawka polietylenowa – 250 ml – 1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Gruszka gumowa – 1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 xml:space="preserve">Wężyki </w:t>
            </w:r>
            <w:proofErr w:type="spellStart"/>
            <w:r w:rsidRPr="00660996">
              <w:rPr>
                <w:rFonts w:ascii="Georgia" w:hAnsi="Georgia" w:cs="Tahoma"/>
              </w:rPr>
              <w:t>gumowe-połączeniowe</w:t>
            </w:r>
            <w:proofErr w:type="spellEnd"/>
            <w:r w:rsidRPr="00660996">
              <w:rPr>
                <w:rFonts w:ascii="Georgia" w:hAnsi="Georgia" w:cs="Tahoma"/>
              </w:rPr>
              <w:t xml:space="preserve">(3 </w:t>
            </w:r>
            <w:r w:rsidRPr="00660996">
              <w:rPr>
                <w:rFonts w:ascii="Tahoma" w:hAnsi="Tahoma" w:cs="Tahoma"/>
              </w:rPr>
              <w:t></w:t>
            </w:r>
            <w:r w:rsidRPr="00660996">
              <w:rPr>
                <w:rFonts w:ascii="Georgia" w:hAnsi="Georgia" w:cs="Tahoma"/>
              </w:rPr>
              <w:t>średnice) – 50 cm – 3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Korki (gumowe, korkowe) zestaw – 15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Łapy drewniane do probówek – 3 szt.</w:t>
            </w:r>
          </w:p>
          <w:p w:rsidR="00660996" w:rsidRPr="00660996" w:rsidRDefault="00660996" w:rsidP="0036009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 w:cs="Tahoma"/>
              </w:rPr>
              <w:t>Szczotki do mycia probówek i zlewek – 2 szt.</w:t>
            </w: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lastRenderedPageBreak/>
              <w:t>1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19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Łapy</w:t>
            </w:r>
            <w:r w:rsidR="00A336E9"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drewniane do probówek</w:t>
            </w:r>
          </w:p>
        </w:tc>
        <w:tc>
          <w:tcPr>
            <w:tcW w:w="7640" w:type="dxa"/>
          </w:tcPr>
          <w:p w:rsidR="00660996" w:rsidRPr="00660996" w:rsidRDefault="00660996" w:rsidP="00660996">
            <w:pPr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Łapy</w:t>
            </w:r>
            <w:r w:rsidR="00A336E9"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drewniane do probówek</w:t>
            </w: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6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20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A336E9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P</w:t>
            </w:r>
            <w:r w:rsidR="00660996" w:rsidRPr="00660996">
              <w:rPr>
                <w:rFonts w:ascii="Georgia" w:hAnsi="Georgia"/>
              </w:rPr>
              <w:t>alnik</w:t>
            </w:r>
            <w:r>
              <w:rPr>
                <w:rFonts w:ascii="Georgia" w:hAnsi="Georgia"/>
              </w:rPr>
              <w:t xml:space="preserve"> </w:t>
            </w:r>
            <w:r w:rsidR="00660996" w:rsidRPr="00660996">
              <w:rPr>
                <w:rFonts w:ascii="Georgia" w:hAnsi="Georgia"/>
              </w:rPr>
              <w:t>spirytusowy</w:t>
            </w:r>
          </w:p>
        </w:tc>
        <w:tc>
          <w:tcPr>
            <w:tcW w:w="7640" w:type="dxa"/>
          </w:tcPr>
          <w:p w:rsidR="00660996" w:rsidRPr="00660996" w:rsidRDefault="00660996" w:rsidP="00660996">
            <w:pPr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 w:cs="Arial"/>
                <w:shd w:val="clear" w:color="auto" w:fill="FFFFFF"/>
              </w:rPr>
              <w:t>palnik alkoholowy 60 - 150 ml, szklany, z knotem.</w:t>
            </w: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5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21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A336E9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P</w:t>
            </w:r>
            <w:r w:rsidR="00660996" w:rsidRPr="00660996">
              <w:rPr>
                <w:rFonts w:ascii="Georgia" w:hAnsi="Georgia"/>
              </w:rPr>
              <w:t>aski</w:t>
            </w:r>
            <w:r>
              <w:rPr>
                <w:rFonts w:ascii="Georgia" w:hAnsi="Georgia"/>
              </w:rPr>
              <w:t xml:space="preserve"> </w:t>
            </w:r>
            <w:r w:rsidR="00660996" w:rsidRPr="00660996">
              <w:rPr>
                <w:rFonts w:ascii="Georgia" w:hAnsi="Georgia"/>
              </w:rPr>
              <w:t xml:space="preserve">wskaźnikowe </w:t>
            </w:r>
            <w:proofErr w:type="spellStart"/>
            <w:r w:rsidR="00660996" w:rsidRPr="00660996">
              <w:rPr>
                <w:rFonts w:ascii="Georgia" w:hAnsi="Georgia"/>
              </w:rPr>
              <w:t>pH</w:t>
            </w:r>
            <w:proofErr w:type="spellEnd"/>
            <w:r w:rsidR="00660996" w:rsidRPr="00660996">
              <w:rPr>
                <w:rFonts w:ascii="Georgia" w:hAnsi="Georgia"/>
              </w:rPr>
              <w:t>(1-14)</w:t>
            </w:r>
          </w:p>
        </w:tc>
        <w:tc>
          <w:tcPr>
            <w:tcW w:w="7640" w:type="dxa"/>
          </w:tcPr>
          <w:p w:rsidR="00660996" w:rsidRPr="00660996" w:rsidRDefault="00660996" w:rsidP="00660996">
            <w:pPr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 w:cs="Arial"/>
                <w:shd w:val="clear" w:color="auto" w:fill="FFFFFF"/>
              </w:rPr>
              <w:t xml:space="preserve">Paski (papierki) wskaźnikowe do oznaczania poziomu </w:t>
            </w:r>
            <w:proofErr w:type="spellStart"/>
            <w:r w:rsidRPr="00660996">
              <w:rPr>
                <w:rFonts w:ascii="Georgia" w:hAnsi="Georgia" w:cs="Arial"/>
                <w:shd w:val="clear" w:color="auto" w:fill="FFFFFF"/>
              </w:rPr>
              <w:t>pH</w:t>
            </w:r>
            <w:proofErr w:type="spellEnd"/>
            <w:r w:rsidRPr="00660996">
              <w:rPr>
                <w:rFonts w:ascii="Georgia" w:hAnsi="Georgia" w:cs="Arial"/>
                <w:shd w:val="clear" w:color="auto" w:fill="FFFFFF"/>
              </w:rPr>
              <w:t xml:space="preserve"> w zakresie 1-14</w:t>
            </w:r>
            <w:r w:rsidR="00265F65">
              <w:rPr>
                <w:rFonts w:ascii="Georgia" w:hAnsi="Georgia" w:cs="Arial"/>
                <w:shd w:val="clear" w:color="auto" w:fill="FFFFFF"/>
              </w:rPr>
              <w:t>,</w:t>
            </w:r>
            <w:r w:rsidRPr="00660996">
              <w:rPr>
                <w:rFonts w:ascii="Georgia" w:hAnsi="Georgia" w:cs="Arial"/>
                <w:shd w:val="clear" w:color="auto" w:fill="FFFFFF"/>
              </w:rPr>
              <w:t xml:space="preserve"> opakow</w:t>
            </w:r>
            <w:r w:rsidR="00265F65">
              <w:rPr>
                <w:rFonts w:ascii="Georgia" w:hAnsi="Georgia" w:cs="Arial"/>
                <w:shd w:val="clear" w:color="auto" w:fill="FFFFFF"/>
              </w:rPr>
              <w:t>a</w:t>
            </w:r>
            <w:r w:rsidRPr="00660996">
              <w:rPr>
                <w:rFonts w:ascii="Georgia" w:hAnsi="Georgia" w:cs="Arial"/>
                <w:shd w:val="clear" w:color="auto" w:fill="FFFFFF"/>
              </w:rPr>
              <w:t>nie 100</w:t>
            </w:r>
            <w:r w:rsidR="00265F65">
              <w:rPr>
                <w:rFonts w:ascii="Georgia" w:hAnsi="Georgia" w:cs="Arial"/>
                <w:shd w:val="clear" w:color="auto" w:fill="FFFFFF"/>
              </w:rPr>
              <w:t xml:space="preserve"> </w:t>
            </w:r>
            <w:r w:rsidRPr="00660996">
              <w:rPr>
                <w:rFonts w:ascii="Georgia" w:hAnsi="Georgia" w:cs="Arial"/>
                <w:shd w:val="clear" w:color="auto" w:fill="FFFFFF"/>
              </w:rPr>
              <w:t>szt.</w:t>
            </w: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5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22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A336E9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P</w:t>
            </w:r>
            <w:r w:rsidR="00660996" w:rsidRPr="00660996">
              <w:rPr>
                <w:rFonts w:ascii="Georgia" w:hAnsi="Georgia"/>
              </w:rPr>
              <w:t>robówki</w:t>
            </w:r>
            <w:r>
              <w:rPr>
                <w:rFonts w:ascii="Georgia" w:hAnsi="Georgia"/>
              </w:rPr>
              <w:t xml:space="preserve"> </w:t>
            </w:r>
            <w:r w:rsidR="00660996" w:rsidRPr="00660996">
              <w:rPr>
                <w:rFonts w:ascii="Georgia" w:hAnsi="Georgia"/>
              </w:rPr>
              <w:t>szklane</w:t>
            </w:r>
          </w:p>
        </w:tc>
        <w:tc>
          <w:tcPr>
            <w:tcW w:w="7640" w:type="dxa"/>
          </w:tcPr>
          <w:p w:rsidR="00660996" w:rsidRPr="00660996" w:rsidRDefault="00A336E9" w:rsidP="00660996">
            <w:pPr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P</w:t>
            </w:r>
            <w:r w:rsidR="00660996" w:rsidRPr="00660996">
              <w:rPr>
                <w:rFonts w:ascii="Georgia" w:hAnsi="Georgia"/>
              </w:rPr>
              <w:t>robówki szklane  Ø 15 -16mm/150 - 160 mm</w:t>
            </w: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200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13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23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A336E9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P</w:t>
            </w:r>
            <w:r w:rsidR="00660996" w:rsidRPr="00660996">
              <w:rPr>
                <w:rFonts w:ascii="Georgia" w:hAnsi="Georgia"/>
              </w:rPr>
              <w:t>robówki</w:t>
            </w:r>
            <w:r>
              <w:rPr>
                <w:rFonts w:ascii="Georgia" w:hAnsi="Georgia"/>
              </w:rPr>
              <w:t xml:space="preserve"> </w:t>
            </w:r>
            <w:r w:rsidR="00660996" w:rsidRPr="00660996">
              <w:rPr>
                <w:rFonts w:ascii="Georgia" w:hAnsi="Georgia"/>
              </w:rPr>
              <w:t>szklane</w:t>
            </w:r>
          </w:p>
        </w:tc>
        <w:tc>
          <w:tcPr>
            <w:tcW w:w="7640" w:type="dxa"/>
          </w:tcPr>
          <w:p w:rsidR="00660996" w:rsidRPr="00660996" w:rsidRDefault="00A336E9" w:rsidP="00660996">
            <w:pPr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P</w:t>
            </w:r>
            <w:r w:rsidR="00660996" w:rsidRPr="00660996">
              <w:rPr>
                <w:rFonts w:ascii="Georgia" w:hAnsi="Georgia"/>
              </w:rPr>
              <w:t>robówki</w:t>
            </w:r>
            <w:r>
              <w:rPr>
                <w:rFonts w:ascii="Georgia" w:hAnsi="Georgia"/>
              </w:rPr>
              <w:t xml:space="preserve"> </w:t>
            </w:r>
            <w:r w:rsidR="00660996" w:rsidRPr="00660996">
              <w:rPr>
                <w:rFonts w:ascii="Georgia" w:hAnsi="Georgia"/>
              </w:rPr>
              <w:t>szklane   Ø 12 - 13/100 - 125 mm</w:t>
            </w: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100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24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A336E9" w:rsidP="0066099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</w:t>
            </w:r>
            <w:r w:rsidR="00660996" w:rsidRPr="00660996">
              <w:rPr>
                <w:rFonts w:ascii="Georgia" w:hAnsi="Georgia"/>
              </w:rPr>
              <w:t>tatyw do probówek</w:t>
            </w:r>
          </w:p>
        </w:tc>
        <w:tc>
          <w:tcPr>
            <w:tcW w:w="7640" w:type="dxa"/>
          </w:tcPr>
          <w:p w:rsidR="00660996" w:rsidRPr="00660996" w:rsidRDefault="00A336E9" w:rsidP="00660996">
            <w:pPr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</w:t>
            </w:r>
            <w:r w:rsidR="00660996" w:rsidRPr="00660996">
              <w:rPr>
                <w:rFonts w:ascii="Georgia" w:hAnsi="Georgia"/>
              </w:rPr>
              <w:t>tatyw do probówek  Ø 15 -16mm 20miejsc</w:t>
            </w: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6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25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A336E9" w:rsidP="0066099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Z</w:t>
            </w:r>
            <w:r w:rsidR="00660996" w:rsidRPr="00660996">
              <w:rPr>
                <w:rFonts w:ascii="Georgia" w:hAnsi="Georgia"/>
              </w:rPr>
              <w:t>lewka szklana z wlewem i podziałką 100ml</w:t>
            </w:r>
          </w:p>
        </w:tc>
        <w:tc>
          <w:tcPr>
            <w:tcW w:w="7640" w:type="dxa"/>
          </w:tcPr>
          <w:p w:rsidR="00660996" w:rsidRPr="00660996" w:rsidRDefault="00A336E9" w:rsidP="00660996">
            <w:pPr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Z</w:t>
            </w:r>
            <w:r w:rsidR="00660996" w:rsidRPr="00660996">
              <w:rPr>
                <w:rFonts w:ascii="Georgia" w:hAnsi="Georgia"/>
              </w:rPr>
              <w:t>lewka szklana z wylewem i podziałką 100ml</w:t>
            </w: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10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26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A336E9" w:rsidP="0066099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Z</w:t>
            </w:r>
            <w:r w:rsidR="00660996" w:rsidRPr="00660996">
              <w:rPr>
                <w:rFonts w:ascii="Georgia" w:hAnsi="Georgia"/>
              </w:rPr>
              <w:t>lewka szklana z wlewem i podziałką 250ml</w:t>
            </w:r>
          </w:p>
        </w:tc>
        <w:tc>
          <w:tcPr>
            <w:tcW w:w="7640" w:type="dxa"/>
          </w:tcPr>
          <w:p w:rsidR="00660996" w:rsidRPr="00660996" w:rsidRDefault="00A336E9" w:rsidP="00660996">
            <w:pPr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Z</w:t>
            </w:r>
            <w:r w:rsidR="00660996" w:rsidRPr="00660996">
              <w:rPr>
                <w:rFonts w:ascii="Georgia" w:hAnsi="Georgia"/>
              </w:rPr>
              <w:t>lewka szklana z wlewem i podziałką 250ml</w:t>
            </w: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10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27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A336E9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Z</w:t>
            </w:r>
            <w:r w:rsidR="00660996" w:rsidRPr="00660996">
              <w:rPr>
                <w:rFonts w:ascii="Georgia" w:hAnsi="Georgia"/>
              </w:rPr>
              <w:t>estaw</w:t>
            </w:r>
            <w:r>
              <w:rPr>
                <w:rFonts w:ascii="Georgia" w:hAnsi="Georgia"/>
              </w:rPr>
              <w:t xml:space="preserve"> </w:t>
            </w:r>
            <w:r w:rsidR="00660996" w:rsidRPr="00660996">
              <w:rPr>
                <w:rFonts w:ascii="Georgia" w:hAnsi="Georgia"/>
              </w:rPr>
              <w:t>preparatów</w:t>
            </w:r>
            <w:r>
              <w:rPr>
                <w:rFonts w:ascii="Georgia" w:hAnsi="Georgia"/>
              </w:rPr>
              <w:t xml:space="preserve"> </w:t>
            </w:r>
            <w:r w:rsidR="00660996" w:rsidRPr="00660996">
              <w:rPr>
                <w:rFonts w:ascii="Georgia" w:hAnsi="Georgia"/>
              </w:rPr>
              <w:t xml:space="preserve">biologicznych </w:t>
            </w:r>
          </w:p>
        </w:tc>
        <w:tc>
          <w:tcPr>
            <w:tcW w:w="7640" w:type="dxa"/>
          </w:tcPr>
          <w:p w:rsidR="00660996" w:rsidRPr="00660996" w:rsidRDefault="00871980" w:rsidP="00660996">
            <w:pPr>
              <w:shd w:val="clear" w:color="auto" w:fill="FFFFFF"/>
              <w:spacing w:before="100" w:beforeAutospacing="1" w:after="240"/>
              <w:jc w:val="both"/>
              <w:rPr>
                <w:rFonts w:ascii="Georgia" w:hAnsi="Georgia" w:cs="Tahoma"/>
              </w:rPr>
            </w:pPr>
            <w:r>
              <w:rPr>
                <w:rFonts w:ascii="Georgia" w:hAnsi="Georgia" w:cs="Tahoma"/>
              </w:rPr>
              <w:t>Zestaw 100</w:t>
            </w:r>
            <w:r w:rsidR="00660996" w:rsidRPr="00660996">
              <w:rPr>
                <w:rFonts w:ascii="Georgia" w:hAnsi="Georgia" w:cs="Tahoma"/>
              </w:rPr>
              <w:t xml:space="preserve"> gotowych do użytku preparatów biologicznych.</w:t>
            </w:r>
          </w:p>
          <w:p w:rsidR="00660996" w:rsidRPr="00660996" w:rsidRDefault="00660996" w:rsidP="00660996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W zestawie znajdują się następujące preparaty: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Trzy rodzaje bakterii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Penicylina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Kropidlak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proofErr w:type="spellStart"/>
            <w:r w:rsidRPr="00660996">
              <w:rPr>
                <w:rFonts w:ascii="Georgia" w:hAnsi="Georgia" w:cs="Tahoma"/>
              </w:rPr>
              <w:t>Rhizopus</w:t>
            </w:r>
            <w:proofErr w:type="spellEnd"/>
            <w:r w:rsidRPr="00660996">
              <w:rPr>
                <w:rFonts w:ascii="Georgia" w:hAnsi="Georgia" w:cs="Tahoma"/>
              </w:rPr>
              <w:t xml:space="preserve"> - grzyb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Promieniowiec (</w:t>
            </w:r>
            <w:proofErr w:type="spellStart"/>
            <w:r w:rsidRPr="00660996">
              <w:rPr>
                <w:rFonts w:ascii="Georgia" w:hAnsi="Georgia" w:cs="Tahoma"/>
              </w:rPr>
              <w:t>Actinomyces</w:t>
            </w:r>
            <w:proofErr w:type="spellEnd"/>
            <w:r w:rsidRPr="00660996">
              <w:rPr>
                <w:rFonts w:ascii="Georgia" w:hAnsi="Georgia" w:cs="Tahoma"/>
              </w:rPr>
              <w:t>)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proofErr w:type="spellStart"/>
            <w:r w:rsidRPr="00660996">
              <w:rPr>
                <w:rFonts w:ascii="Georgia" w:hAnsi="Georgia" w:cs="Tahoma"/>
              </w:rPr>
              <w:t>Zawłotnia</w:t>
            </w:r>
            <w:proofErr w:type="spellEnd"/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proofErr w:type="spellStart"/>
            <w:r w:rsidRPr="00660996">
              <w:rPr>
                <w:rFonts w:ascii="Georgia" w:hAnsi="Georgia" w:cs="Tahoma"/>
              </w:rPr>
              <w:t>Diatomy</w:t>
            </w:r>
            <w:proofErr w:type="spellEnd"/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proofErr w:type="spellStart"/>
            <w:r w:rsidRPr="00660996">
              <w:rPr>
                <w:rFonts w:ascii="Georgia" w:hAnsi="Georgia" w:cs="Tahoma"/>
              </w:rPr>
              <w:t>Closterium</w:t>
            </w:r>
            <w:proofErr w:type="spellEnd"/>
            <w:r w:rsidRPr="00660996">
              <w:rPr>
                <w:rFonts w:ascii="Georgia" w:hAnsi="Georgia" w:cs="Tahoma"/>
              </w:rPr>
              <w:t xml:space="preserve"> - glon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Skrętnica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Koniugacja skrętnic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Porost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Liść paproci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Przedrośle paproci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 xml:space="preserve">Liść jaśminu </w:t>
            </w:r>
            <w:proofErr w:type="spellStart"/>
            <w:r w:rsidRPr="00660996">
              <w:rPr>
                <w:rFonts w:ascii="Georgia" w:hAnsi="Georgia" w:cs="Tahoma"/>
              </w:rPr>
              <w:t>nagokwiatowego</w:t>
            </w:r>
            <w:proofErr w:type="spellEnd"/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lastRenderedPageBreak/>
              <w:t>Łodyga moczarki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Liść moczarki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Igła sosny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Męski kłos zarodnionośny sosny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Żeński kłos zarodnionośny sosny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Liść kauczukowca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Stożek wzrostu na czubku korzenia kukurydzy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Młody korzeń bobu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Łodyga kukurydzy (1)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Łodyga kukurydzy (2)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Łodyga dyni (1)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Łodyga dyni (2)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Łodyga słonecznika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Pylnik mchu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Rodnia mchu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Splątek mchu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Pień lipy (1)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Pień lipy (2)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Łodyga pelargonii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Liść fasoli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Kiełkujący pyłek kwiatowy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Pyłek kwiatowy (2)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Owoc pomidora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Korzeń powietrzny storczyka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Mitoza komórek stożka wzrostu cebuli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Ziarno kukurydzy z bielmem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proofErr w:type="spellStart"/>
            <w:r w:rsidRPr="00660996">
              <w:rPr>
                <w:rFonts w:ascii="Georgia" w:hAnsi="Georgia" w:cs="Tahoma"/>
              </w:rPr>
              <w:t>Plazmodesma</w:t>
            </w:r>
            <w:proofErr w:type="spellEnd"/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Zalążnia lilii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Pylnik lilii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Liść lilii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Tasznik pospolity (embrion)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Tasznik pospolity (młody embrion)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Skórka czosnku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Euglena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 xml:space="preserve">Orzęsek </w:t>
            </w:r>
            <w:proofErr w:type="spellStart"/>
            <w:r w:rsidRPr="00660996">
              <w:rPr>
                <w:rFonts w:ascii="Georgia" w:hAnsi="Georgia" w:cs="Tahoma"/>
              </w:rPr>
              <w:t>Paramecium</w:t>
            </w:r>
            <w:proofErr w:type="spellEnd"/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Stułbia (1)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lastRenderedPageBreak/>
              <w:t>Stułbia (2)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Płaziniec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proofErr w:type="spellStart"/>
            <w:r w:rsidRPr="00660996">
              <w:rPr>
                <w:rFonts w:ascii="Georgia" w:hAnsi="Georgia" w:cs="Tahoma"/>
              </w:rPr>
              <w:t>Schistosoma</w:t>
            </w:r>
            <w:proofErr w:type="spellEnd"/>
            <w:r w:rsidRPr="00660996">
              <w:rPr>
                <w:rFonts w:ascii="Georgia" w:hAnsi="Georgia" w:cs="Tahoma"/>
              </w:rPr>
              <w:t xml:space="preserve"> (przywra krwi - samiec)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proofErr w:type="spellStart"/>
            <w:r w:rsidRPr="00660996">
              <w:rPr>
                <w:rFonts w:ascii="Georgia" w:hAnsi="Georgia" w:cs="Tahoma"/>
              </w:rPr>
              <w:t>Schistosoma</w:t>
            </w:r>
            <w:proofErr w:type="spellEnd"/>
            <w:r w:rsidRPr="00660996">
              <w:rPr>
                <w:rFonts w:ascii="Georgia" w:hAnsi="Georgia" w:cs="Tahoma"/>
              </w:rPr>
              <w:t xml:space="preserve"> (przywra krwi - samica)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Glista (samiec i samica)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Dżdżownica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Skóra węża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Wioślarka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Wrotek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Aparat gębowy samicy komara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Aparat gębowy pszczoły miodnej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Tylne odnóże pszczoły miodnej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Aparat gębowy motyla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Aparat gębowy muchy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Aparat gębowy świerszcza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Mrówka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Łuska ryby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Płaziniec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Tchawka świerszcza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Skrzela mięczaka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Wymaz krwi ludzkiej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Wymaz krwi ryby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Nabłonek rzęskowy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Nabłonek płaski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Nabłonek wielowarstwowy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Mitoza w jajach glisty końskiej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Jelito cienkie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Tkanka kostna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Ścięgno psa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Tkanka łączna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Mięsień szkieletowy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Mięsień sercowy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Rdzeń kręgowy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Nerw motoryczny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Mięsień gładki w fazie skurczu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Płuco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lastRenderedPageBreak/>
              <w:t>Żołądek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Wątroba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Węzeł chłonny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Płuco szczura z wybarwionymi naczyniami krwionośnymi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Nerka szczura z wybarwionymi naczyniami krwionośnymi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Nerka szczura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Jądra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Jajnik kota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Ludzki nabłonek wielowarstwowy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DNA, RNA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Mitochondria w gruczole trzustkowym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Aparaty Golgiego w jaju żaby</w:t>
            </w:r>
          </w:p>
          <w:p w:rsidR="00660996" w:rsidRPr="00660996" w:rsidRDefault="00660996" w:rsidP="0036009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 w:cs="Tahoma"/>
              </w:rPr>
              <w:t>Ludzkie chromosomy Y</w:t>
            </w:r>
            <w:r w:rsidR="00A336E9">
              <w:rPr>
                <w:rFonts w:ascii="Georgia" w:hAnsi="Georgia" w:cs="Tahoma"/>
              </w:rPr>
              <w:t xml:space="preserve"> </w:t>
            </w:r>
            <w:r w:rsidRPr="00660996">
              <w:rPr>
                <w:rFonts w:ascii="Georgia" w:hAnsi="Georgia" w:cs="Tahoma"/>
              </w:rPr>
              <w:t>Ludzkie chromosomy X</w:t>
            </w: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lastRenderedPageBreak/>
              <w:t>1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28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A336E9" w:rsidP="0066099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</w:t>
            </w:r>
            <w:r w:rsidR="00660996" w:rsidRPr="00660996">
              <w:rPr>
                <w:rFonts w:ascii="Georgia" w:hAnsi="Georgia"/>
              </w:rPr>
              <w:t>zkielet człowieka na statywie -178cm</w:t>
            </w:r>
          </w:p>
        </w:tc>
        <w:tc>
          <w:tcPr>
            <w:tcW w:w="7640" w:type="dxa"/>
          </w:tcPr>
          <w:p w:rsidR="00660996" w:rsidRPr="00660996" w:rsidRDefault="00660996" w:rsidP="00660996">
            <w:pPr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szkielet człowieka naturalnej wielkości na statywie -178cm+/-5%</w:t>
            </w: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29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model DNA</w:t>
            </w:r>
          </w:p>
        </w:tc>
        <w:tc>
          <w:tcPr>
            <w:tcW w:w="7640" w:type="dxa"/>
          </w:tcPr>
          <w:p w:rsidR="00660996" w:rsidRPr="00660996" w:rsidRDefault="00660996" w:rsidP="00660996">
            <w:pPr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  <w:shd w:val="clear" w:color="auto" w:fill="FFFFFF"/>
              </w:rPr>
              <w:t>Kolorowy model helisy DNA, składający się z 22 par nukleotydów, prezentujący skręt helisy. Model uniemożliwia błędne połączenie zasad. Model wykonany z trwałego tworzywa sztucznego, na podstawie. Wysokość 44 cm - +/-20%. Model można</w:t>
            </w:r>
            <w:r w:rsidR="00A336E9">
              <w:rPr>
                <w:rFonts w:ascii="Georgia" w:hAnsi="Georgia"/>
                <w:shd w:val="clear" w:color="auto" w:fill="FFFFFF"/>
              </w:rPr>
              <w:t xml:space="preserve"> </w:t>
            </w:r>
            <w:r w:rsidRPr="00660996">
              <w:rPr>
                <w:rFonts w:ascii="Georgia" w:hAnsi="Georgia"/>
                <w:shd w:val="clear" w:color="auto" w:fill="FFFFFF"/>
              </w:rPr>
              <w:t>składać</w:t>
            </w:r>
            <w:r w:rsidR="00A336E9">
              <w:rPr>
                <w:rFonts w:ascii="Georgia" w:hAnsi="Georgia"/>
                <w:shd w:val="clear" w:color="auto" w:fill="FFFFFF"/>
              </w:rPr>
              <w:t xml:space="preserve"> </w:t>
            </w:r>
            <w:r w:rsidRPr="00660996">
              <w:rPr>
                <w:rFonts w:ascii="Georgia" w:hAnsi="Georgia"/>
                <w:shd w:val="clear" w:color="auto" w:fill="FFFFFF"/>
              </w:rPr>
              <w:t>i</w:t>
            </w:r>
            <w:r w:rsidR="00A336E9">
              <w:rPr>
                <w:rFonts w:ascii="Georgia" w:hAnsi="Georgia"/>
                <w:shd w:val="clear" w:color="auto" w:fill="FFFFFF"/>
              </w:rPr>
              <w:t xml:space="preserve"> </w:t>
            </w:r>
            <w:r w:rsidRPr="00660996">
              <w:rPr>
                <w:rFonts w:ascii="Georgia" w:hAnsi="Georgia"/>
                <w:shd w:val="clear" w:color="auto" w:fill="FFFFFF"/>
              </w:rPr>
              <w:t>rozkładać.</w:t>
            </w: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30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Walizka</w:t>
            </w:r>
            <w:r w:rsidR="00A336E9">
              <w:rPr>
                <w:rFonts w:ascii="Georgia" w:hAnsi="Georgia"/>
              </w:rPr>
              <w:t xml:space="preserve"> </w:t>
            </w:r>
            <w:proofErr w:type="spellStart"/>
            <w:r w:rsidRPr="00660996">
              <w:rPr>
                <w:rFonts w:ascii="Georgia" w:hAnsi="Georgia"/>
              </w:rPr>
              <w:t>ekobadacza</w:t>
            </w:r>
            <w:proofErr w:type="spellEnd"/>
          </w:p>
        </w:tc>
        <w:tc>
          <w:tcPr>
            <w:tcW w:w="7640" w:type="dxa"/>
          </w:tcPr>
          <w:p w:rsidR="00660996" w:rsidRPr="00660996" w:rsidRDefault="00660996" w:rsidP="00660996">
            <w:pPr>
              <w:pStyle w:val="NormalnyWeb"/>
              <w:shd w:val="clear" w:color="auto" w:fill="FFFFFF"/>
              <w:jc w:val="both"/>
              <w:rPr>
                <w:rFonts w:ascii="Georgia" w:hAnsi="Georgia" w:cs="Tahoma"/>
                <w:sz w:val="22"/>
                <w:szCs w:val="22"/>
              </w:rPr>
            </w:pPr>
            <w:r w:rsidRPr="00660996">
              <w:rPr>
                <w:rFonts w:ascii="Georgia" w:hAnsi="Georgia" w:cs="Tahoma"/>
                <w:sz w:val="22"/>
                <w:szCs w:val="22"/>
              </w:rPr>
              <w:t xml:space="preserve">Zestaw dydaktyczny umożliwiający przeprowadzenie łącznie 500+/-10% testów kolorystycznych określających zawartość azotynów, azotanów, fosforanów, amoniaku, jonów żelaza, twardości i </w:t>
            </w:r>
            <w:proofErr w:type="spellStart"/>
            <w:r w:rsidRPr="00660996">
              <w:rPr>
                <w:rFonts w:ascii="Georgia" w:hAnsi="Georgia" w:cs="Tahoma"/>
                <w:sz w:val="22"/>
                <w:szCs w:val="22"/>
              </w:rPr>
              <w:t>pH</w:t>
            </w:r>
            <w:proofErr w:type="spellEnd"/>
            <w:r w:rsidRPr="00660996">
              <w:rPr>
                <w:rFonts w:ascii="Georgia" w:hAnsi="Georgia" w:cs="Tahoma"/>
                <w:sz w:val="22"/>
                <w:szCs w:val="22"/>
              </w:rPr>
              <w:t xml:space="preserve"> badanej wody oraz zmierzenie kwasowości gleby.</w:t>
            </w:r>
          </w:p>
          <w:p w:rsidR="00660996" w:rsidRPr="00660996" w:rsidRDefault="00660996" w:rsidP="00A336E9">
            <w:pPr>
              <w:pStyle w:val="NormalnyWeb"/>
              <w:shd w:val="clear" w:color="auto" w:fill="FFFFFF"/>
              <w:rPr>
                <w:rFonts w:ascii="Georgia" w:hAnsi="Georgia" w:cs="Tahoma"/>
                <w:sz w:val="22"/>
                <w:szCs w:val="22"/>
              </w:rPr>
            </w:pPr>
            <w:r w:rsidRPr="00660996">
              <w:rPr>
                <w:rFonts w:ascii="Georgia" w:hAnsi="Georgia" w:cs="Tahoma"/>
                <w:sz w:val="22"/>
                <w:szCs w:val="22"/>
              </w:rPr>
              <w:t xml:space="preserve"> Walizka </w:t>
            </w:r>
            <w:proofErr w:type="spellStart"/>
            <w:r w:rsidRPr="00660996">
              <w:rPr>
                <w:rFonts w:ascii="Georgia" w:hAnsi="Georgia" w:cs="Tahoma"/>
                <w:sz w:val="22"/>
                <w:szCs w:val="22"/>
              </w:rPr>
              <w:t>ekobadacza</w:t>
            </w:r>
            <w:proofErr w:type="spellEnd"/>
            <w:r w:rsidRPr="00660996">
              <w:rPr>
                <w:rFonts w:ascii="Georgia" w:hAnsi="Georgia" w:cs="Tahoma"/>
                <w:sz w:val="22"/>
                <w:szCs w:val="22"/>
              </w:rPr>
              <w:t xml:space="preserve"> zawiera:</w:t>
            </w:r>
          </w:p>
          <w:p w:rsidR="00660996" w:rsidRPr="00660996" w:rsidRDefault="00660996" w:rsidP="00A336E9">
            <w:pPr>
              <w:pStyle w:val="NormalnyWeb"/>
              <w:shd w:val="clear" w:color="auto" w:fill="FFFFFF"/>
              <w:spacing w:before="0" w:after="0"/>
              <w:rPr>
                <w:rFonts w:ascii="Georgia" w:hAnsi="Georgia"/>
                <w:sz w:val="22"/>
                <w:szCs w:val="22"/>
              </w:rPr>
            </w:pPr>
            <w:r w:rsidRPr="00660996">
              <w:rPr>
                <w:rFonts w:ascii="Georgia" w:hAnsi="Georgia" w:cs="Arial"/>
                <w:sz w:val="22"/>
                <w:szCs w:val="22"/>
                <w:bdr w:val="none" w:sz="0" w:space="0" w:color="auto" w:frame="1"/>
              </w:rPr>
              <w:t>1. Notatnik</w:t>
            </w:r>
            <w:r w:rsidRPr="00660996">
              <w:rPr>
                <w:rFonts w:ascii="Georgia" w:hAnsi="Georgia" w:cs="Arial"/>
                <w:sz w:val="22"/>
                <w:szCs w:val="22"/>
                <w:bdr w:val="none" w:sz="0" w:space="0" w:color="auto" w:frame="1"/>
              </w:rPr>
              <w:br/>
              <w:t xml:space="preserve">2. Płyn </w:t>
            </w:r>
            <w:proofErr w:type="spellStart"/>
            <w:r w:rsidRPr="00660996">
              <w:rPr>
                <w:rFonts w:ascii="Georgia" w:hAnsi="Georgia" w:cs="Arial"/>
                <w:sz w:val="22"/>
                <w:szCs w:val="22"/>
                <w:bdr w:val="none" w:sz="0" w:space="0" w:color="auto" w:frame="1"/>
              </w:rPr>
              <w:t>Helliga</w:t>
            </w:r>
            <w:proofErr w:type="spellEnd"/>
            <w:r w:rsidRPr="00660996">
              <w:rPr>
                <w:rFonts w:ascii="Georgia" w:hAnsi="Georgia" w:cs="Arial"/>
                <w:sz w:val="22"/>
                <w:szCs w:val="22"/>
                <w:bdr w:val="none" w:sz="0" w:space="0" w:color="auto" w:frame="1"/>
              </w:rPr>
              <w:br/>
              <w:t>3. Strzykawka 5 ml</w:t>
            </w:r>
            <w:r w:rsidRPr="00660996">
              <w:rPr>
                <w:rFonts w:ascii="Georgia" w:hAnsi="Georgia" w:cs="Arial"/>
                <w:sz w:val="22"/>
                <w:szCs w:val="22"/>
                <w:bdr w:val="none" w:sz="0" w:space="0" w:color="auto" w:frame="1"/>
              </w:rPr>
              <w:br/>
              <w:t>4. Strzykawka 10 ml</w:t>
            </w:r>
            <w:r w:rsidRPr="00660996">
              <w:rPr>
                <w:rFonts w:ascii="Georgia" w:hAnsi="Georgia" w:cs="Arial"/>
                <w:sz w:val="22"/>
                <w:szCs w:val="22"/>
                <w:bdr w:val="none" w:sz="0" w:space="0" w:color="auto" w:frame="1"/>
              </w:rPr>
              <w:br/>
              <w:t>5. Bibuły osuszające</w:t>
            </w:r>
            <w:r w:rsidRPr="00660996">
              <w:rPr>
                <w:rFonts w:ascii="Georgia" w:hAnsi="Georgia" w:cs="Arial"/>
                <w:sz w:val="22"/>
                <w:szCs w:val="22"/>
                <w:bdr w:val="none" w:sz="0" w:space="0" w:color="auto" w:frame="1"/>
              </w:rPr>
              <w:br/>
              <w:t>6. Lupa powiększająca x 5</w:t>
            </w:r>
            <w:r w:rsidRPr="00660996">
              <w:rPr>
                <w:rFonts w:ascii="Georgia" w:hAnsi="Georgia" w:cs="Arial"/>
                <w:sz w:val="22"/>
                <w:szCs w:val="22"/>
                <w:bdr w:val="none" w:sz="0" w:space="0" w:color="auto" w:frame="1"/>
              </w:rPr>
              <w:br/>
              <w:t>7. Probówka okrągło denna </w:t>
            </w:r>
            <w:r w:rsidRPr="00660996">
              <w:rPr>
                <w:rFonts w:ascii="Georgia" w:hAnsi="Georgia" w:cs="Arial"/>
                <w:sz w:val="22"/>
                <w:szCs w:val="22"/>
                <w:bdr w:val="none" w:sz="0" w:space="0" w:color="auto" w:frame="1"/>
              </w:rPr>
              <w:br/>
            </w:r>
            <w:r w:rsidRPr="00660996">
              <w:rPr>
                <w:rFonts w:ascii="Georgia" w:hAnsi="Georgia" w:cs="Arial"/>
                <w:sz w:val="22"/>
                <w:szCs w:val="22"/>
                <w:bdr w:val="none" w:sz="0" w:space="0" w:color="auto" w:frame="1"/>
              </w:rPr>
              <w:lastRenderedPageBreak/>
              <w:t>8. Stojak plastikowy do probówek</w:t>
            </w:r>
            <w:r w:rsidRPr="00660996">
              <w:rPr>
                <w:rFonts w:ascii="Georgia" w:hAnsi="Georgia" w:cs="Arial"/>
                <w:sz w:val="22"/>
                <w:szCs w:val="22"/>
                <w:bdr w:val="none" w:sz="0" w:space="0" w:color="auto" w:frame="1"/>
              </w:rPr>
              <w:br/>
              <w:t>9. Łyżeczka do poboru próbek gleby</w:t>
            </w:r>
            <w:r w:rsidRPr="00660996">
              <w:rPr>
                <w:rFonts w:ascii="Georgia" w:hAnsi="Georgia" w:cs="Arial"/>
                <w:sz w:val="22"/>
                <w:szCs w:val="22"/>
                <w:bdr w:val="none" w:sz="0" w:space="0" w:color="auto" w:frame="1"/>
              </w:rPr>
              <w:br/>
              <w:t xml:space="preserve">10. Płytka kwasomierza </w:t>
            </w:r>
            <w:proofErr w:type="spellStart"/>
            <w:r w:rsidRPr="00660996">
              <w:rPr>
                <w:rFonts w:ascii="Georgia" w:hAnsi="Georgia" w:cs="Arial"/>
                <w:sz w:val="22"/>
                <w:szCs w:val="22"/>
                <w:bdr w:val="none" w:sz="0" w:space="0" w:color="auto" w:frame="1"/>
              </w:rPr>
              <w:t>Helliga</w:t>
            </w:r>
            <w:proofErr w:type="spellEnd"/>
            <w:r w:rsidRPr="00660996">
              <w:rPr>
                <w:rFonts w:ascii="Georgia" w:hAnsi="Georgia" w:cs="Arial"/>
                <w:sz w:val="22"/>
                <w:szCs w:val="22"/>
                <w:bdr w:val="none" w:sz="0" w:space="0" w:color="auto" w:frame="1"/>
              </w:rPr>
              <w:br/>
              <w:t>11. Trzy łyżeczki do poboru odczynników sypkich</w:t>
            </w:r>
            <w:r w:rsidRPr="00660996">
              <w:rPr>
                <w:rFonts w:ascii="Georgia" w:hAnsi="Georgia" w:cs="Arial"/>
                <w:sz w:val="22"/>
                <w:szCs w:val="22"/>
                <w:bdr w:val="none" w:sz="0" w:space="0" w:color="auto" w:frame="1"/>
              </w:rPr>
              <w:br/>
              <w:t>12. Trzy próbówki analityczne płaskodenne z korkami</w:t>
            </w:r>
            <w:r w:rsidRPr="00660996">
              <w:rPr>
                <w:rFonts w:ascii="Georgia" w:hAnsi="Georgia" w:cs="Arial"/>
                <w:sz w:val="22"/>
                <w:szCs w:val="22"/>
                <w:bdr w:val="none" w:sz="0" w:space="0" w:color="auto" w:frame="1"/>
              </w:rPr>
              <w:br/>
              <w:t>13. Zalaminowane skale barwne do odczytywania wyników.</w:t>
            </w:r>
            <w:r w:rsidRPr="00660996">
              <w:rPr>
                <w:rFonts w:ascii="Georgia" w:hAnsi="Georgia" w:cs="Arial"/>
                <w:sz w:val="22"/>
                <w:szCs w:val="22"/>
                <w:bdr w:val="none" w:sz="0" w:space="0" w:color="auto" w:frame="1"/>
              </w:rPr>
              <w:br/>
              <w:t>14. 15-cie plastikowych buteleczek z mianowanymi roztworami wskaźników.</w:t>
            </w:r>
            <w:r w:rsidRPr="00660996">
              <w:rPr>
                <w:rFonts w:ascii="Georgia" w:hAnsi="Georgia" w:cs="Arial"/>
                <w:sz w:val="22"/>
                <w:szCs w:val="22"/>
                <w:bdr w:val="none" w:sz="0" w:space="0" w:color="auto" w:frame="1"/>
              </w:rPr>
              <w:br/>
              <w:t>15. Siateczka do usunięcia zanieczyszczeń mechanicznych z pola poboru wody</w:t>
            </w: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lastRenderedPageBreak/>
              <w:t>1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31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Fantom do sztucznego oddychania z defibrylatorem i wskaźnikiem świetlnym w postaci diod</w:t>
            </w:r>
          </w:p>
        </w:tc>
        <w:tc>
          <w:tcPr>
            <w:tcW w:w="7640" w:type="dxa"/>
          </w:tcPr>
          <w:p w:rsidR="00660996" w:rsidRPr="00660996" w:rsidRDefault="00660996" w:rsidP="00660996">
            <w:pPr>
              <w:jc w:val="both"/>
              <w:rPr>
                <w:rFonts w:ascii="Georgia" w:hAnsi="Georgia"/>
                <w:shd w:val="clear" w:color="auto" w:fill="FFFFFF"/>
              </w:rPr>
            </w:pPr>
            <w:r w:rsidRPr="00660996">
              <w:rPr>
                <w:rFonts w:ascii="Georgia" w:hAnsi="Georgia"/>
                <w:shd w:val="clear" w:color="auto" w:fill="FFFFFF"/>
              </w:rPr>
              <w:t xml:space="preserve">Fantom umożliwia trening usuwania ciał obcych z dróg oddechowych, resuscytacji i użycia defibrylatora. Dla higieny i bezpieczeństwa zestaw zawiera 10 jednorazowych maseczek. Manekin może być używany w scenariuszu zarówno z osobą dorosłą, jak i z dzieckiem (do dyspozycji 10 scenariuszy). </w:t>
            </w:r>
          </w:p>
          <w:p w:rsidR="00660996" w:rsidRPr="00660996" w:rsidRDefault="00660996" w:rsidP="00660996">
            <w:pPr>
              <w:shd w:val="clear" w:color="auto" w:fill="FFFFFF"/>
              <w:jc w:val="both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  <w:bCs/>
              </w:rPr>
              <w:t>Właściwości fantomu:</w:t>
            </w:r>
          </w:p>
          <w:p w:rsidR="00660996" w:rsidRPr="00660996" w:rsidRDefault="00660996" w:rsidP="00360096">
            <w:pPr>
              <w:numPr>
                <w:ilvl w:val="0"/>
                <w:numId w:val="6"/>
              </w:numPr>
              <w:spacing w:after="0" w:line="300" w:lineRule="atLeast"/>
              <w:ind w:left="0"/>
              <w:jc w:val="both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wbudowany wskaźnik LED( kolorowe diody) informujący o prawidłowości częstotliwości uciśnięć.</w:t>
            </w:r>
          </w:p>
          <w:p w:rsidR="00660996" w:rsidRPr="00660996" w:rsidRDefault="00660996" w:rsidP="00360096">
            <w:pPr>
              <w:numPr>
                <w:ilvl w:val="0"/>
                <w:numId w:val="6"/>
              </w:numPr>
              <w:spacing w:after="0" w:line="300" w:lineRule="atLeast"/>
              <w:ind w:left="0"/>
              <w:jc w:val="both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sygnał dźwiękowy „klik-klak”</w:t>
            </w:r>
          </w:p>
          <w:p w:rsidR="00660996" w:rsidRPr="00660996" w:rsidRDefault="00660996" w:rsidP="00360096">
            <w:pPr>
              <w:numPr>
                <w:ilvl w:val="0"/>
                <w:numId w:val="6"/>
              </w:numPr>
              <w:spacing w:after="0" w:line="300" w:lineRule="atLeast"/>
              <w:ind w:left="0"/>
              <w:jc w:val="both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mechanizm pomagający w dostosowaniu siły ucisku</w:t>
            </w:r>
          </w:p>
          <w:p w:rsidR="00660996" w:rsidRPr="00660996" w:rsidRDefault="00660996" w:rsidP="00360096">
            <w:pPr>
              <w:numPr>
                <w:ilvl w:val="0"/>
                <w:numId w:val="6"/>
              </w:numPr>
              <w:spacing w:after="0" w:line="300" w:lineRule="atLeast"/>
              <w:ind w:left="0"/>
              <w:jc w:val="both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interaktywny mechanizm weryfikacji – uczeń widzi, słyszy i czuje poprawność wykonywanego ćwiczenia</w:t>
            </w:r>
          </w:p>
          <w:p w:rsidR="00660996" w:rsidRPr="00660996" w:rsidRDefault="00660996" w:rsidP="00360096">
            <w:pPr>
              <w:numPr>
                <w:ilvl w:val="0"/>
                <w:numId w:val="6"/>
              </w:numPr>
              <w:spacing w:after="0" w:line="300" w:lineRule="atLeast"/>
              <w:ind w:left="0"/>
              <w:jc w:val="both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realistyczne odwzorowanie anatomii i fizjonomii człowieka</w:t>
            </w:r>
          </w:p>
          <w:p w:rsidR="00660996" w:rsidRPr="00660996" w:rsidRDefault="00660996" w:rsidP="00360096">
            <w:pPr>
              <w:numPr>
                <w:ilvl w:val="0"/>
                <w:numId w:val="6"/>
              </w:numPr>
              <w:spacing w:after="0" w:line="300" w:lineRule="atLeast"/>
              <w:ind w:left="0"/>
              <w:jc w:val="both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widoczne i wyczuwalne anatomiczne punkty orientacyjne (żebra, mostek, sutki), szybkie i łatwe odnalezienie właściwego miejsca ucisku i przyklejenia elektrod AED</w:t>
            </w:r>
          </w:p>
          <w:p w:rsidR="00660996" w:rsidRPr="00660996" w:rsidRDefault="00660996" w:rsidP="00360096">
            <w:pPr>
              <w:numPr>
                <w:ilvl w:val="0"/>
                <w:numId w:val="6"/>
              </w:numPr>
              <w:spacing w:after="0" w:line="300" w:lineRule="atLeast"/>
              <w:ind w:left="0"/>
              <w:jc w:val="both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widoczne unoszenie i opadanie klatki piersiowej w czasie wentylacji.</w:t>
            </w:r>
          </w:p>
          <w:p w:rsidR="00660996" w:rsidRPr="00660996" w:rsidRDefault="00660996" w:rsidP="0066099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/>
                <w:sz w:val="22"/>
                <w:szCs w:val="22"/>
              </w:rPr>
            </w:pPr>
            <w:r w:rsidRPr="00660996">
              <w:rPr>
                <w:rFonts w:ascii="Georgia" w:hAnsi="Georgia"/>
                <w:sz w:val="22"/>
                <w:szCs w:val="22"/>
              </w:rPr>
              <w:t>Defibrylator treningowy:</w:t>
            </w:r>
          </w:p>
          <w:p w:rsidR="00660996" w:rsidRPr="00660996" w:rsidRDefault="00660996" w:rsidP="0066099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/>
                <w:sz w:val="22"/>
                <w:szCs w:val="22"/>
              </w:rPr>
            </w:pPr>
            <w:r w:rsidRPr="00660996">
              <w:rPr>
                <w:rFonts w:ascii="Georgia" w:hAnsi="Georgia"/>
                <w:sz w:val="22"/>
                <w:szCs w:val="22"/>
              </w:rPr>
              <w:t>- Komunikaty głosowe w języku polskim i angielskim</w:t>
            </w:r>
          </w:p>
          <w:p w:rsidR="00660996" w:rsidRPr="00660996" w:rsidRDefault="00660996" w:rsidP="0066099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/>
                <w:sz w:val="22"/>
                <w:szCs w:val="22"/>
              </w:rPr>
            </w:pPr>
            <w:r w:rsidRPr="00660996">
              <w:rPr>
                <w:rFonts w:ascii="Georgia" w:hAnsi="Georgia"/>
                <w:sz w:val="22"/>
                <w:szCs w:val="22"/>
              </w:rPr>
              <w:t>- Dwie elektrody dla dorosłych oraz dla dzieci</w:t>
            </w:r>
          </w:p>
          <w:p w:rsidR="00660996" w:rsidRPr="00660996" w:rsidRDefault="00660996" w:rsidP="0066099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/>
                <w:sz w:val="22"/>
                <w:szCs w:val="22"/>
              </w:rPr>
            </w:pPr>
            <w:r w:rsidRPr="00660996">
              <w:rPr>
                <w:rFonts w:ascii="Georgia" w:hAnsi="Georgia"/>
                <w:sz w:val="22"/>
                <w:szCs w:val="22"/>
              </w:rPr>
              <w:t>- Zasilanie bateryjne lub przy użyciu zasilacza sieciowego</w:t>
            </w:r>
          </w:p>
          <w:p w:rsidR="00660996" w:rsidRPr="00660996" w:rsidRDefault="00660996" w:rsidP="0066099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/>
                <w:sz w:val="22"/>
                <w:szCs w:val="22"/>
              </w:rPr>
            </w:pPr>
            <w:r w:rsidRPr="00660996">
              <w:rPr>
                <w:rFonts w:ascii="Georgia" w:hAnsi="Georgia"/>
                <w:sz w:val="22"/>
                <w:szCs w:val="22"/>
              </w:rPr>
              <w:t>- 10 scenariuszy szkoleniowych</w:t>
            </w:r>
          </w:p>
          <w:p w:rsidR="00660996" w:rsidRPr="00660996" w:rsidRDefault="00660996" w:rsidP="0066099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/>
                <w:sz w:val="22"/>
                <w:szCs w:val="22"/>
              </w:rPr>
            </w:pPr>
            <w:r w:rsidRPr="00660996">
              <w:rPr>
                <w:rFonts w:ascii="Georgia" w:hAnsi="Georgia"/>
                <w:sz w:val="22"/>
                <w:szCs w:val="22"/>
              </w:rPr>
              <w:t xml:space="preserve">- Scenariusze są zgodne z programem szkolenia AED Europejskiej Rady ds. </w:t>
            </w:r>
            <w:r w:rsidRPr="00660996">
              <w:rPr>
                <w:rFonts w:ascii="Georgia" w:hAnsi="Georgia"/>
                <w:sz w:val="22"/>
                <w:szCs w:val="22"/>
              </w:rPr>
              <w:lastRenderedPageBreak/>
              <w:t>Resuscytacji</w:t>
            </w:r>
          </w:p>
          <w:p w:rsidR="00660996" w:rsidRPr="00660996" w:rsidRDefault="00660996" w:rsidP="0066099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/>
                <w:sz w:val="22"/>
                <w:szCs w:val="22"/>
              </w:rPr>
            </w:pPr>
            <w:r w:rsidRPr="00660996">
              <w:rPr>
                <w:rFonts w:ascii="Georgia" w:hAnsi="Georgia"/>
                <w:sz w:val="22"/>
                <w:szCs w:val="22"/>
              </w:rPr>
              <w:t>- Możliwość sterowania za pomocą pilota</w:t>
            </w:r>
          </w:p>
          <w:p w:rsidR="00660996" w:rsidRPr="00660996" w:rsidRDefault="00660996" w:rsidP="0066099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/>
                <w:sz w:val="22"/>
                <w:szCs w:val="22"/>
              </w:rPr>
            </w:pPr>
            <w:r w:rsidRPr="00660996">
              <w:rPr>
                <w:rFonts w:ascii="Georgia" w:hAnsi="Georgia"/>
                <w:sz w:val="22"/>
                <w:szCs w:val="22"/>
              </w:rPr>
              <w:t>- Wszystkie elementy zestawu mieszczą się w etui.</w:t>
            </w:r>
          </w:p>
          <w:p w:rsidR="00660996" w:rsidRPr="00660996" w:rsidRDefault="00660996" w:rsidP="00660996">
            <w:pPr>
              <w:jc w:val="both"/>
              <w:rPr>
                <w:rFonts w:ascii="Georgia" w:hAnsi="Georgia"/>
                <w:shd w:val="clear" w:color="auto" w:fill="FFFFFF"/>
              </w:rPr>
            </w:pPr>
            <w:r w:rsidRPr="00660996">
              <w:rPr>
                <w:rFonts w:ascii="Georgia" w:hAnsi="Georgia"/>
                <w:shd w:val="clear" w:color="auto" w:fill="FFFFFF"/>
              </w:rPr>
              <w:t>Do przechowywania  całego zestawu służy torba.</w:t>
            </w:r>
          </w:p>
          <w:p w:rsidR="00660996" w:rsidRPr="00660996" w:rsidRDefault="00660996" w:rsidP="00376313">
            <w:pPr>
              <w:jc w:val="both"/>
              <w:rPr>
                <w:rFonts w:ascii="Georgia" w:hAnsi="Georgia"/>
                <w:shd w:val="clear" w:color="auto" w:fill="FFFFFF"/>
              </w:rPr>
            </w:pPr>
            <w:r w:rsidRPr="00660996">
              <w:rPr>
                <w:rFonts w:ascii="Georgia" w:hAnsi="Georgia"/>
                <w:shd w:val="clear" w:color="auto" w:fill="FFFFFF"/>
              </w:rPr>
              <w:t xml:space="preserve">Gwarancja na fantom </w:t>
            </w:r>
            <w:r w:rsidR="00376313">
              <w:rPr>
                <w:rFonts w:ascii="Georgia" w:hAnsi="Georgia"/>
                <w:shd w:val="clear" w:color="auto" w:fill="FFFFFF"/>
              </w:rPr>
              <w:t xml:space="preserve">i </w:t>
            </w:r>
            <w:bookmarkStart w:id="0" w:name="_GoBack"/>
            <w:bookmarkEnd w:id="0"/>
            <w:r w:rsidR="00376313">
              <w:rPr>
                <w:rFonts w:ascii="Georgia" w:hAnsi="Georgia"/>
                <w:shd w:val="clear" w:color="auto" w:fill="FFFFFF"/>
              </w:rPr>
              <w:t>na defibrylator  min. 2 lata</w:t>
            </w:r>
            <w:r w:rsidRPr="00660996">
              <w:rPr>
                <w:rFonts w:ascii="Georgia" w:hAnsi="Georgia"/>
                <w:shd w:val="clear" w:color="auto" w:fill="FFFFFF"/>
              </w:rPr>
              <w:t>.</w:t>
            </w: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lastRenderedPageBreak/>
              <w:t>1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32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Fantom do sztucznego oddychania z systemem wskaźników świetlnych w postaci fali świetlnej na tętnicach i czole manekina (bez defibrylatora)</w:t>
            </w:r>
          </w:p>
        </w:tc>
        <w:tc>
          <w:tcPr>
            <w:tcW w:w="7640" w:type="dxa"/>
          </w:tcPr>
          <w:p w:rsidR="00660996" w:rsidRPr="00660996" w:rsidRDefault="00660996" w:rsidP="00660996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Manekin do nauki resuscytacji krążeniowo-oddechowej na poziomie BLS ze wskaźnikami świetlnymi. Wskaźniki obrazują efekty jakie daje prawidłowo prowadzona resuscytacja:</w:t>
            </w:r>
          </w:p>
          <w:p w:rsidR="00660996" w:rsidRPr="00660996" w:rsidRDefault="00660996" w:rsidP="00360096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przepływ krwi z serca do mózgu (fala świetlna na tętnicach szyjnych)</w:t>
            </w:r>
          </w:p>
          <w:p w:rsidR="00660996" w:rsidRPr="00660996" w:rsidRDefault="00660996" w:rsidP="00360096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z serca do naczyń obwodowych (fala świetlna na tętnicach podobojczykowych)</w:t>
            </w:r>
          </w:p>
          <w:p w:rsidR="00660996" w:rsidRPr="00660996" w:rsidRDefault="00660996" w:rsidP="00360096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zaopatrzenie mózgu w tlen (podświetlenie czoła manekina)</w:t>
            </w:r>
          </w:p>
          <w:p w:rsidR="00660996" w:rsidRPr="00660996" w:rsidRDefault="00660996" w:rsidP="00660996">
            <w:pPr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 w:cs="Tahoma"/>
              </w:rPr>
              <w:br/>
            </w:r>
            <w:r w:rsidRPr="00660996">
              <w:rPr>
                <w:rFonts w:ascii="Georgia" w:hAnsi="Georgia" w:cs="Tahoma"/>
                <w:shd w:val="clear" w:color="auto" w:fill="FFFFFF"/>
              </w:rPr>
              <w:t>Użytkownik ma do wyboru 2 tryby obrazowania przepływu:</w:t>
            </w:r>
          </w:p>
          <w:p w:rsidR="00660996" w:rsidRPr="00660996" w:rsidRDefault="00660996" w:rsidP="00360096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fala świetlna od serca do mózgu na obu tętnicach szyjnych</w:t>
            </w:r>
          </w:p>
          <w:p w:rsidR="00660996" w:rsidRPr="00660996" w:rsidRDefault="00660996" w:rsidP="00360096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fala świetlna od serca do mózgu na jednej tętnicy szyjnej oraz z mózgu do serca na drugiej tętnicy szyjnej</w:t>
            </w:r>
          </w:p>
          <w:p w:rsidR="00660996" w:rsidRPr="00660996" w:rsidRDefault="00660996" w:rsidP="00660996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System wskaźników reaguje na uciśnięcia klatki w zależności od 3 czynników:</w:t>
            </w:r>
          </w:p>
          <w:p w:rsidR="00660996" w:rsidRPr="00660996" w:rsidRDefault="00660996" w:rsidP="00360096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częstotliwości uciśnięć - efekt wizualny dają zarówno zbyt wolne jak i zbyt szybkie uciśnięcia</w:t>
            </w:r>
          </w:p>
          <w:p w:rsidR="00660996" w:rsidRPr="00660996" w:rsidRDefault="00660996" w:rsidP="00360096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głębokości uciśnięć,</w:t>
            </w:r>
          </w:p>
          <w:p w:rsidR="00660996" w:rsidRPr="00660996" w:rsidRDefault="00660996" w:rsidP="00360096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relaksacji klatki piersiowej.</w:t>
            </w:r>
          </w:p>
          <w:p w:rsidR="00660996" w:rsidRPr="00660996" w:rsidRDefault="00660996" w:rsidP="00660996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Wyposażony jest w dźwiękowy sygnalizator głębokości uciśnięć (wyłączalny).</w:t>
            </w:r>
          </w:p>
          <w:p w:rsidR="00660996" w:rsidRPr="00660996" w:rsidRDefault="00660996" w:rsidP="00660996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  <w:bCs/>
              </w:rPr>
              <w:t>W zestawie znajdują się:</w:t>
            </w:r>
          </w:p>
          <w:p w:rsidR="00660996" w:rsidRPr="00660996" w:rsidRDefault="00660996" w:rsidP="0036009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lastRenderedPageBreak/>
              <w:t>manekin</w:t>
            </w:r>
          </w:p>
          <w:p w:rsidR="00660996" w:rsidRPr="00660996" w:rsidRDefault="00660996" w:rsidP="0036009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dodatkowa część twarzowa</w:t>
            </w:r>
          </w:p>
          <w:p w:rsidR="00660996" w:rsidRPr="00660996" w:rsidRDefault="00660996" w:rsidP="0036009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dodatkowe płuca</w:t>
            </w:r>
          </w:p>
          <w:p w:rsidR="00660996" w:rsidRPr="00660996" w:rsidRDefault="00660996" w:rsidP="0036009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jednorazowe maseczki do sztucznego oddychania – 10 szt.</w:t>
            </w:r>
          </w:p>
          <w:p w:rsidR="00660996" w:rsidRPr="00660996" w:rsidRDefault="00660996" w:rsidP="0036009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baterie alkaliczne</w:t>
            </w:r>
          </w:p>
          <w:p w:rsidR="00660996" w:rsidRPr="00660996" w:rsidRDefault="00660996" w:rsidP="0036009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torba transportowa stanowiąca matę treningową</w:t>
            </w:r>
          </w:p>
          <w:p w:rsidR="00660996" w:rsidRPr="00660996" w:rsidRDefault="00660996" w:rsidP="0036009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hAnsi="Georgia" w:cs="Tahoma"/>
              </w:rPr>
            </w:pPr>
            <w:r w:rsidRPr="00660996">
              <w:rPr>
                <w:rFonts w:ascii="Georgia" w:hAnsi="Georgia" w:cs="Tahoma"/>
              </w:rPr>
              <w:t>instrukcja obsługi w języku polskim</w:t>
            </w:r>
          </w:p>
          <w:p w:rsidR="00660996" w:rsidRPr="00660996" w:rsidRDefault="00660996" w:rsidP="00660996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Georgia" w:hAnsi="Georgia" w:cs="Tahoma"/>
                <w:shd w:val="clear" w:color="auto" w:fill="FFFFFF"/>
              </w:rPr>
            </w:pPr>
            <w:r w:rsidRPr="00660996">
              <w:rPr>
                <w:rFonts w:ascii="Georgia" w:hAnsi="Georgia" w:cs="Tahoma"/>
              </w:rPr>
              <w:t>Gwarancja min. 2 lata.</w:t>
            </w: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lastRenderedPageBreak/>
              <w:t>1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33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A336E9" w:rsidP="00A336E9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O</w:t>
            </w:r>
            <w:r w:rsidR="00660996" w:rsidRPr="00660996">
              <w:rPr>
                <w:rFonts w:ascii="Georgia" w:hAnsi="Georgia"/>
              </w:rPr>
              <w:t>kulary</w:t>
            </w:r>
            <w:r>
              <w:rPr>
                <w:rFonts w:ascii="Georgia" w:hAnsi="Georgia"/>
              </w:rPr>
              <w:t xml:space="preserve"> s</w:t>
            </w:r>
            <w:r w:rsidR="00660996" w:rsidRPr="00660996">
              <w:rPr>
                <w:rFonts w:ascii="Georgia" w:hAnsi="Georgia"/>
              </w:rPr>
              <w:t>ymulujące</w:t>
            </w:r>
            <w:r>
              <w:rPr>
                <w:rFonts w:ascii="Georgia" w:hAnsi="Georgia"/>
              </w:rPr>
              <w:t xml:space="preserve"> </w:t>
            </w:r>
            <w:r w:rsidR="00660996" w:rsidRPr="00660996">
              <w:rPr>
                <w:rFonts w:ascii="Georgia" w:hAnsi="Georgia"/>
              </w:rPr>
              <w:t>upojenie</w:t>
            </w:r>
            <w:r>
              <w:rPr>
                <w:rFonts w:ascii="Georgia" w:hAnsi="Georgia"/>
              </w:rPr>
              <w:t xml:space="preserve"> </w:t>
            </w:r>
            <w:r w:rsidR="00660996" w:rsidRPr="00660996">
              <w:rPr>
                <w:rFonts w:ascii="Georgia" w:hAnsi="Georgia"/>
              </w:rPr>
              <w:t>alkoholowe</w:t>
            </w:r>
          </w:p>
        </w:tc>
        <w:tc>
          <w:tcPr>
            <w:tcW w:w="7640" w:type="dxa"/>
          </w:tcPr>
          <w:p w:rsidR="00660996" w:rsidRPr="00660996" w:rsidRDefault="00660996" w:rsidP="00660996">
            <w:pPr>
              <w:shd w:val="clear" w:color="auto" w:fill="FFFFFF"/>
              <w:spacing w:after="240" w:line="336" w:lineRule="atLeast"/>
              <w:jc w:val="both"/>
              <w:textAlignment w:val="baseline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Służą do demonstracji upośledzenia zmysłów po spożyciu alkoholu:</w:t>
            </w:r>
          </w:p>
          <w:p w:rsidR="00660996" w:rsidRPr="00660996" w:rsidRDefault="00660996" w:rsidP="00360096">
            <w:pPr>
              <w:numPr>
                <w:ilvl w:val="0"/>
                <w:numId w:val="11"/>
              </w:numPr>
              <w:spacing w:after="60" w:line="240" w:lineRule="auto"/>
              <w:ind w:left="0"/>
              <w:jc w:val="both"/>
              <w:textAlignment w:val="baseline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obniżenie koncentracji,</w:t>
            </w:r>
          </w:p>
          <w:p w:rsidR="00660996" w:rsidRPr="00660996" w:rsidRDefault="00660996" w:rsidP="00360096">
            <w:pPr>
              <w:numPr>
                <w:ilvl w:val="0"/>
                <w:numId w:val="11"/>
              </w:numPr>
              <w:spacing w:after="60" w:line="240" w:lineRule="auto"/>
              <w:ind w:left="0"/>
              <w:jc w:val="both"/>
              <w:textAlignment w:val="baseline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spowolnienie czasu reakcji,</w:t>
            </w:r>
          </w:p>
          <w:p w:rsidR="00660996" w:rsidRPr="00660996" w:rsidRDefault="00660996" w:rsidP="00360096">
            <w:pPr>
              <w:numPr>
                <w:ilvl w:val="0"/>
                <w:numId w:val="11"/>
              </w:numPr>
              <w:spacing w:after="60" w:line="240" w:lineRule="auto"/>
              <w:ind w:left="0"/>
              <w:jc w:val="both"/>
              <w:textAlignment w:val="baseline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niemożność określenia kierunków,</w:t>
            </w:r>
          </w:p>
          <w:p w:rsidR="00660996" w:rsidRPr="00660996" w:rsidRDefault="00660996" w:rsidP="00360096">
            <w:pPr>
              <w:numPr>
                <w:ilvl w:val="0"/>
                <w:numId w:val="11"/>
              </w:numPr>
              <w:spacing w:after="60" w:line="240" w:lineRule="auto"/>
              <w:ind w:left="0"/>
              <w:jc w:val="both"/>
              <w:textAlignment w:val="baseline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zniekształcenie widzianego obrazu,</w:t>
            </w:r>
          </w:p>
          <w:p w:rsidR="00660996" w:rsidRPr="00660996" w:rsidRDefault="00660996" w:rsidP="00360096">
            <w:pPr>
              <w:numPr>
                <w:ilvl w:val="0"/>
                <w:numId w:val="11"/>
              </w:numPr>
              <w:spacing w:after="60" w:line="240" w:lineRule="auto"/>
              <w:ind w:left="0"/>
              <w:jc w:val="both"/>
              <w:textAlignment w:val="baseline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zmiany w ocenie odległości,</w:t>
            </w:r>
          </w:p>
          <w:p w:rsidR="00660996" w:rsidRPr="00660996" w:rsidRDefault="00660996" w:rsidP="00360096">
            <w:pPr>
              <w:numPr>
                <w:ilvl w:val="0"/>
                <w:numId w:val="11"/>
              </w:numPr>
              <w:spacing w:after="60" w:line="240" w:lineRule="auto"/>
              <w:ind w:left="0"/>
              <w:jc w:val="both"/>
              <w:textAlignment w:val="baseline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zmniejszenie możliwości oceny sytuacji,</w:t>
            </w:r>
          </w:p>
          <w:p w:rsidR="00660996" w:rsidRPr="00660996" w:rsidRDefault="00660996" w:rsidP="00360096">
            <w:pPr>
              <w:numPr>
                <w:ilvl w:val="0"/>
                <w:numId w:val="11"/>
              </w:numPr>
              <w:spacing w:after="60" w:line="240" w:lineRule="auto"/>
              <w:ind w:left="0"/>
              <w:jc w:val="both"/>
              <w:textAlignment w:val="baseline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podwójne widzenie,</w:t>
            </w:r>
          </w:p>
          <w:p w:rsidR="00660996" w:rsidRPr="00660996" w:rsidRDefault="00660996" w:rsidP="00360096">
            <w:pPr>
              <w:numPr>
                <w:ilvl w:val="0"/>
                <w:numId w:val="11"/>
              </w:numPr>
              <w:spacing w:after="60" w:line="240" w:lineRule="auto"/>
              <w:ind w:left="0"/>
              <w:jc w:val="both"/>
              <w:textAlignment w:val="baseline"/>
              <w:rPr>
                <w:rFonts w:ascii="Georgia" w:hAnsi="Georgia" w:cs="Arial"/>
              </w:rPr>
            </w:pPr>
            <w:r w:rsidRPr="00660996">
              <w:rPr>
                <w:rFonts w:ascii="Georgia" w:hAnsi="Georgia" w:cs="Arial"/>
              </w:rPr>
              <w:t>brak koordynacji mięśniowej.</w:t>
            </w:r>
          </w:p>
          <w:p w:rsidR="00660996" w:rsidRPr="00660996" w:rsidRDefault="00660996" w:rsidP="00660996">
            <w:pPr>
              <w:spacing w:after="60"/>
              <w:jc w:val="both"/>
              <w:textAlignment w:val="baseline"/>
              <w:rPr>
                <w:rFonts w:ascii="Georgia" w:hAnsi="Georgia" w:cs="Arial"/>
              </w:rPr>
            </w:pPr>
            <w:r w:rsidRPr="00660996">
              <w:rPr>
                <w:rFonts w:ascii="Georgia" w:hAnsi="Georgia"/>
              </w:rPr>
              <w:t>Model: 0,8 - 1,5 promila</w:t>
            </w:r>
          </w:p>
          <w:p w:rsidR="00660996" w:rsidRPr="00660996" w:rsidRDefault="00660996" w:rsidP="00660996">
            <w:pPr>
              <w:jc w:val="both"/>
              <w:rPr>
                <w:rFonts w:ascii="Georgia" w:hAnsi="Georgia"/>
              </w:rPr>
            </w:pP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34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A336E9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Z</w:t>
            </w:r>
            <w:r w:rsidR="00660996" w:rsidRPr="00660996">
              <w:rPr>
                <w:rFonts w:ascii="Georgia" w:hAnsi="Georgia"/>
              </w:rPr>
              <w:t>estaw</w:t>
            </w:r>
            <w:r>
              <w:rPr>
                <w:rFonts w:ascii="Georgia" w:hAnsi="Georgia"/>
              </w:rPr>
              <w:t xml:space="preserve"> </w:t>
            </w:r>
            <w:proofErr w:type="spellStart"/>
            <w:r w:rsidR="00660996" w:rsidRPr="00660996">
              <w:rPr>
                <w:rFonts w:ascii="Georgia" w:hAnsi="Georgia"/>
              </w:rPr>
              <w:t>doświadczalny-barwniki</w:t>
            </w:r>
            <w:proofErr w:type="spellEnd"/>
            <w:r>
              <w:rPr>
                <w:rFonts w:ascii="Georgia" w:hAnsi="Georgia"/>
              </w:rPr>
              <w:t xml:space="preserve"> </w:t>
            </w:r>
            <w:proofErr w:type="spellStart"/>
            <w:r w:rsidR="00660996" w:rsidRPr="00660996">
              <w:rPr>
                <w:rFonts w:ascii="Georgia" w:hAnsi="Georgia"/>
              </w:rPr>
              <w:t>fotosyntetyczne</w:t>
            </w:r>
            <w:proofErr w:type="spellEnd"/>
          </w:p>
        </w:tc>
        <w:tc>
          <w:tcPr>
            <w:tcW w:w="7640" w:type="dxa"/>
          </w:tcPr>
          <w:p w:rsidR="00660996" w:rsidRPr="00660996" w:rsidRDefault="00660996" w:rsidP="00660996">
            <w:pPr>
              <w:spacing w:before="150" w:after="150"/>
              <w:jc w:val="both"/>
              <w:rPr>
                <w:rFonts w:ascii="Georgia" w:hAnsi="Georgia"/>
                <w:bCs/>
              </w:rPr>
            </w:pPr>
            <w:r w:rsidRPr="00660996">
              <w:rPr>
                <w:rFonts w:ascii="Georgia" w:hAnsi="Georgia"/>
                <w:bCs/>
              </w:rPr>
              <w:t>Zestaw zawiera </w:t>
            </w:r>
          </w:p>
          <w:p w:rsidR="00660996" w:rsidRPr="00660996" w:rsidRDefault="00660996" w:rsidP="00360096">
            <w:pPr>
              <w:numPr>
                <w:ilvl w:val="0"/>
                <w:numId w:val="12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ilustrowany przewodnik dla nauczyciela</w:t>
            </w:r>
          </w:p>
          <w:p w:rsidR="00660996" w:rsidRPr="00660996" w:rsidRDefault="00660996" w:rsidP="00360096">
            <w:pPr>
              <w:numPr>
                <w:ilvl w:val="0"/>
                <w:numId w:val="13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kartę pracy dla uczniów</w:t>
            </w:r>
          </w:p>
          <w:p w:rsidR="00660996" w:rsidRPr="00660996" w:rsidRDefault="00660996" w:rsidP="00360096">
            <w:pPr>
              <w:numPr>
                <w:ilvl w:val="0"/>
                <w:numId w:val="14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płytę CD</w:t>
            </w:r>
          </w:p>
          <w:p w:rsidR="00660996" w:rsidRPr="00660996" w:rsidRDefault="00660996" w:rsidP="00360096">
            <w:pPr>
              <w:numPr>
                <w:ilvl w:val="0"/>
                <w:numId w:val="15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180 ml mieszaniny etanol-aceton</w:t>
            </w:r>
          </w:p>
          <w:p w:rsidR="00660996" w:rsidRPr="00660996" w:rsidRDefault="00660996" w:rsidP="00360096">
            <w:pPr>
              <w:numPr>
                <w:ilvl w:val="0"/>
                <w:numId w:val="16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15 ml acetonu</w:t>
            </w:r>
          </w:p>
          <w:p w:rsidR="00660996" w:rsidRPr="00660996" w:rsidRDefault="00660996" w:rsidP="00360096">
            <w:pPr>
              <w:numPr>
                <w:ilvl w:val="0"/>
                <w:numId w:val="17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 xml:space="preserve">1 ml wzorca barwników </w:t>
            </w:r>
            <w:proofErr w:type="spellStart"/>
            <w:r w:rsidRPr="00660996">
              <w:rPr>
                <w:rFonts w:ascii="Georgia" w:hAnsi="Georgia"/>
              </w:rPr>
              <w:t>fotosyntetycznych</w:t>
            </w:r>
            <w:proofErr w:type="spellEnd"/>
            <w:r w:rsidRPr="00660996">
              <w:rPr>
                <w:rFonts w:ascii="Georgia" w:hAnsi="Georgia"/>
              </w:rPr>
              <w:t xml:space="preserve"> </w:t>
            </w:r>
          </w:p>
          <w:p w:rsidR="00660996" w:rsidRPr="00660996" w:rsidRDefault="00660996" w:rsidP="00360096">
            <w:pPr>
              <w:numPr>
                <w:ilvl w:val="0"/>
                <w:numId w:val="18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16 płytek do chromatografii TLC</w:t>
            </w:r>
          </w:p>
          <w:p w:rsidR="00660996" w:rsidRPr="00660996" w:rsidRDefault="00660996" w:rsidP="00360096">
            <w:pPr>
              <w:numPr>
                <w:ilvl w:val="0"/>
                <w:numId w:val="19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30 końcówek kapilarnych</w:t>
            </w:r>
          </w:p>
          <w:p w:rsidR="00660996" w:rsidRPr="00660996" w:rsidRDefault="00660996" w:rsidP="00360096">
            <w:pPr>
              <w:numPr>
                <w:ilvl w:val="0"/>
                <w:numId w:val="20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lastRenderedPageBreak/>
              <w:t>5 komór chromatograficznych</w:t>
            </w:r>
          </w:p>
          <w:p w:rsidR="00660996" w:rsidRPr="00660996" w:rsidRDefault="00660996" w:rsidP="00360096">
            <w:pPr>
              <w:numPr>
                <w:ilvl w:val="0"/>
                <w:numId w:val="21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 xml:space="preserve">5 pipet </w:t>
            </w:r>
            <w:proofErr w:type="spellStart"/>
            <w:r w:rsidRPr="00660996">
              <w:rPr>
                <w:rFonts w:ascii="Georgia" w:hAnsi="Georgia"/>
              </w:rPr>
              <w:t>pasteura</w:t>
            </w:r>
            <w:proofErr w:type="spellEnd"/>
            <w:r w:rsidRPr="00660996">
              <w:rPr>
                <w:rFonts w:ascii="Georgia" w:hAnsi="Georgia"/>
              </w:rPr>
              <w:t xml:space="preserve"> o pojemności 3 ml</w:t>
            </w:r>
          </w:p>
          <w:p w:rsidR="00660996" w:rsidRPr="00660996" w:rsidRDefault="00660996" w:rsidP="00360096">
            <w:pPr>
              <w:numPr>
                <w:ilvl w:val="0"/>
                <w:numId w:val="22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 zakręcana probówka z podziałką o pojemności 50 ml</w:t>
            </w:r>
          </w:p>
          <w:p w:rsidR="00660996" w:rsidRPr="00660996" w:rsidRDefault="00660996" w:rsidP="00360096">
            <w:pPr>
              <w:numPr>
                <w:ilvl w:val="0"/>
                <w:numId w:val="23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5 kieliszków</w:t>
            </w:r>
          </w:p>
          <w:p w:rsidR="00660996" w:rsidRPr="00660996" w:rsidRDefault="00660996" w:rsidP="00660996">
            <w:pPr>
              <w:jc w:val="both"/>
              <w:rPr>
                <w:rFonts w:ascii="Georgia" w:hAnsi="Georgia"/>
              </w:rPr>
            </w:pP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lastRenderedPageBreak/>
              <w:t>1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A336E9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35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A336E9" w:rsidP="0066099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Z</w:t>
            </w:r>
            <w:r w:rsidR="00660996" w:rsidRPr="00660996">
              <w:rPr>
                <w:rFonts w:ascii="Georgia" w:hAnsi="Georgia"/>
              </w:rPr>
              <w:t xml:space="preserve">estaw </w:t>
            </w:r>
            <w:proofErr w:type="spellStart"/>
            <w:r w:rsidR="00660996" w:rsidRPr="00660996">
              <w:rPr>
                <w:rFonts w:ascii="Georgia" w:hAnsi="Georgia"/>
              </w:rPr>
              <w:t>doświadczalny-słodki</w:t>
            </w:r>
            <w:proofErr w:type="spellEnd"/>
            <w:r w:rsidR="00660996" w:rsidRPr="00660996">
              <w:rPr>
                <w:rFonts w:ascii="Georgia" w:hAnsi="Georgia"/>
              </w:rPr>
              <w:t xml:space="preserve"> świat enzymów</w:t>
            </w:r>
          </w:p>
        </w:tc>
        <w:tc>
          <w:tcPr>
            <w:tcW w:w="7640" w:type="dxa"/>
          </w:tcPr>
          <w:p w:rsidR="00660996" w:rsidRPr="00660996" w:rsidRDefault="00660996" w:rsidP="00660996">
            <w:pPr>
              <w:spacing w:before="150" w:after="150"/>
              <w:jc w:val="both"/>
              <w:rPr>
                <w:rFonts w:ascii="Georgia" w:hAnsi="Georgia"/>
                <w:bCs/>
              </w:rPr>
            </w:pPr>
            <w:r w:rsidRPr="00660996">
              <w:rPr>
                <w:rFonts w:ascii="Georgia" w:hAnsi="Georgia"/>
                <w:bCs/>
              </w:rPr>
              <w:t>Zestaw zawiera: </w:t>
            </w:r>
          </w:p>
          <w:p w:rsidR="00660996" w:rsidRPr="00660996" w:rsidRDefault="00660996" w:rsidP="00360096">
            <w:pPr>
              <w:numPr>
                <w:ilvl w:val="0"/>
                <w:numId w:val="24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ilustrowany przewodnik dla nauczyciela</w:t>
            </w:r>
          </w:p>
          <w:p w:rsidR="00660996" w:rsidRPr="00660996" w:rsidRDefault="00660996" w:rsidP="00360096">
            <w:pPr>
              <w:numPr>
                <w:ilvl w:val="0"/>
                <w:numId w:val="24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karty pracy dla uczniów</w:t>
            </w:r>
          </w:p>
          <w:p w:rsidR="00660996" w:rsidRPr="00660996" w:rsidRDefault="00660996" w:rsidP="00360096">
            <w:pPr>
              <w:numPr>
                <w:ilvl w:val="0"/>
                <w:numId w:val="24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płytę CD</w:t>
            </w:r>
          </w:p>
          <w:p w:rsidR="00660996" w:rsidRPr="00660996" w:rsidRDefault="00660996" w:rsidP="00360096">
            <w:pPr>
              <w:numPr>
                <w:ilvl w:val="0"/>
                <w:numId w:val="24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 xml:space="preserve">120 </w:t>
            </w:r>
            <w:proofErr w:type="spellStart"/>
            <w:r w:rsidRPr="00660996">
              <w:rPr>
                <w:rFonts w:ascii="Georgia" w:hAnsi="Georgia"/>
              </w:rPr>
              <w:t>μl</w:t>
            </w:r>
            <w:proofErr w:type="spellEnd"/>
            <w:r w:rsidRPr="00660996">
              <w:rPr>
                <w:rFonts w:ascii="Georgia" w:hAnsi="Georgia"/>
              </w:rPr>
              <w:t xml:space="preserve"> enzymu amylaza </w:t>
            </w:r>
            <w:proofErr w:type="spellStart"/>
            <w:r w:rsidRPr="00660996">
              <w:rPr>
                <w:rFonts w:ascii="Georgia" w:hAnsi="Georgia"/>
              </w:rPr>
              <w:t>Termamyl</w:t>
            </w:r>
            <w:proofErr w:type="spellEnd"/>
          </w:p>
          <w:p w:rsidR="00660996" w:rsidRPr="00660996" w:rsidRDefault="00660996" w:rsidP="00360096">
            <w:pPr>
              <w:numPr>
                <w:ilvl w:val="0"/>
                <w:numId w:val="24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24 ml enzymu laktaza</w:t>
            </w:r>
          </w:p>
          <w:p w:rsidR="00660996" w:rsidRPr="00660996" w:rsidRDefault="00660996" w:rsidP="00360096">
            <w:pPr>
              <w:numPr>
                <w:ilvl w:val="0"/>
                <w:numId w:val="24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20 ml enzymu inwertaza</w:t>
            </w:r>
          </w:p>
          <w:p w:rsidR="00660996" w:rsidRPr="00660996" w:rsidRDefault="00660996" w:rsidP="00360096">
            <w:pPr>
              <w:numPr>
                <w:ilvl w:val="0"/>
                <w:numId w:val="24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20 g skrobi</w:t>
            </w:r>
          </w:p>
          <w:p w:rsidR="00660996" w:rsidRPr="00660996" w:rsidRDefault="00660996" w:rsidP="00360096">
            <w:pPr>
              <w:numPr>
                <w:ilvl w:val="0"/>
                <w:numId w:val="24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2 x 1 g glukozy</w:t>
            </w:r>
          </w:p>
          <w:p w:rsidR="00660996" w:rsidRPr="00660996" w:rsidRDefault="00660996" w:rsidP="00360096">
            <w:pPr>
              <w:numPr>
                <w:ilvl w:val="0"/>
                <w:numId w:val="24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10 g laktozy</w:t>
            </w:r>
          </w:p>
          <w:p w:rsidR="00660996" w:rsidRPr="00660996" w:rsidRDefault="00660996" w:rsidP="00360096">
            <w:pPr>
              <w:numPr>
                <w:ilvl w:val="0"/>
                <w:numId w:val="24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2 x 2,5 g sacharozy w probówce 50 ml</w:t>
            </w:r>
          </w:p>
          <w:p w:rsidR="00660996" w:rsidRPr="00660996" w:rsidRDefault="00660996" w:rsidP="00360096">
            <w:pPr>
              <w:numPr>
                <w:ilvl w:val="0"/>
                <w:numId w:val="24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 butelka jodyny</w:t>
            </w:r>
          </w:p>
          <w:p w:rsidR="00660996" w:rsidRPr="00660996" w:rsidRDefault="00660996" w:rsidP="00360096">
            <w:pPr>
              <w:numPr>
                <w:ilvl w:val="0"/>
                <w:numId w:val="24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 xml:space="preserve">2 butelki z 1 g </w:t>
            </w:r>
            <w:proofErr w:type="spellStart"/>
            <w:r w:rsidRPr="00660996">
              <w:rPr>
                <w:rFonts w:ascii="Georgia" w:hAnsi="Georgia"/>
              </w:rPr>
              <w:t>alginianu</w:t>
            </w:r>
            <w:proofErr w:type="spellEnd"/>
            <w:r w:rsidRPr="00660996">
              <w:rPr>
                <w:rFonts w:ascii="Georgia" w:hAnsi="Georgia"/>
              </w:rPr>
              <w:t xml:space="preserve"> sodu</w:t>
            </w:r>
          </w:p>
          <w:p w:rsidR="00660996" w:rsidRPr="00660996" w:rsidRDefault="00660996" w:rsidP="00360096">
            <w:pPr>
              <w:numPr>
                <w:ilvl w:val="0"/>
                <w:numId w:val="24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15 g chlorku wapnia</w:t>
            </w:r>
          </w:p>
          <w:p w:rsidR="00660996" w:rsidRPr="00660996" w:rsidRDefault="00660996" w:rsidP="00360096">
            <w:pPr>
              <w:numPr>
                <w:ilvl w:val="0"/>
                <w:numId w:val="24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100 pasków diagnostycznych do wykrywania glukozy</w:t>
            </w:r>
          </w:p>
          <w:p w:rsidR="00660996" w:rsidRPr="00660996" w:rsidRDefault="00660996" w:rsidP="00360096">
            <w:pPr>
              <w:numPr>
                <w:ilvl w:val="0"/>
                <w:numId w:val="24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10 płytek plastikowych z 25 dołkami</w:t>
            </w:r>
          </w:p>
          <w:p w:rsidR="00660996" w:rsidRPr="00660996" w:rsidRDefault="00660996" w:rsidP="00360096">
            <w:pPr>
              <w:numPr>
                <w:ilvl w:val="0"/>
                <w:numId w:val="24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10 pipet pasterowskich o pojemności 1 ml</w:t>
            </w:r>
          </w:p>
          <w:p w:rsidR="00660996" w:rsidRPr="00660996" w:rsidRDefault="00660996" w:rsidP="00360096">
            <w:pPr>
              <w:numPr>
                <w:ilvl w:val="0"/>
                <w:numId w:val="24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5 strzykawek o pojemności 10 ml</w:t>
            </w:r>
          </w:p>
          <w:p w:rsidR="00660996" w:rsidRPr="00660996" w:rsidRDefault="00660996" w:rsidP="00360096">
            <w:pPr>
              <w:numPr>
                <w:ilvl w:val="0"/>
                <w:numId w:val="24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 probówka o poj. 50 ml z podziałką</w:t>
            </w:r>
          </w:p>
          <w:p w:rsidR="00660996" w:rsidRPr="00660996" w:rsidRDefault="00660996" w:rsidP="00360096">
            <w:pPr>
              <w:numPr>
                <w:ilvl w:val="0"/>
                <w:numId w:val="24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 butelka o poj. 125 ml na roztwór jodyny</w:t>
            </w:r>
          </w:p>
          <w:p w:rsidR="00660996" w:rsidRPr="00660996" w:rsidRDefault="00660996" w:rsidP="00360096">
            <w:pPr>
              <w:numPr>
                <w:ilvl w:val="0"/>
                <w:numId w:val="24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 łyżeczka</w:t>
            </w:r>
          </w:p>
          <w:p w:rsidR="00660996" w:rsidRPr="00660996" w:rsidRDefault="00660996" w:rsidP="00360096">
            <w:pPr>
              <w:numPr>
                <w:ilvl w:val="0"/>
                <w:numId w:val="24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5 plastikowych kubeczków</w:t>
            </w:r>
          </w:p>
          <w:p w:rsidR="00660996" w:rsidRPr="00660996" w:rsidRDefault="00660996" w:rsidP="00360096">
            <w:pPr>
              <w:numPr>
                <w:ilvl w:val="0"/>
                <w:numId w:val="24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5 plastikowych kieliszków</w:t>
            </w:r>
          </w:p>
          <w:p w:rsidR="00660996" w:rsidRPr="00660996" w:rsidRDefault="00660996" w:rsidP="00360096">
            <w:pPr>
              <w:numPr>
                <w:ilvl w:val="0"/>
                <w:numId w:val="24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5 sitek</w:t>
            </w:r>
          </w:p>
          <w:p w:rsidR="00660996" w:rsidRPr="00660996" w:rsidRDefault="00660996" w:rsidP="00360096">
            <w:pPr>
              <w:numPr>
                <w:ilvl w:val="0"/>
                <w:numId w:val="24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5 mieszadełek</w:t>
            </w:r>
          </w:p>
          <w:p w:rsidR="00660996" w:rsidRPr="00660996" w:rsidRDefault="00660996" w:rsidP="00360096">
            <w:pPr>
              <w:numPr>
                <w:ilvl w:val="0"/>
                <w:numId w:val="24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wata bawełniana</w:t>
            </w: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36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A336E9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Z</w:t>
            </w:r>
            <w:r w:rsidR="00660996" w:rsidRPr="00660996">
              <w:rPr>
                <w:rFonts w:ascii="Georgia" w:hAnsi="Georgia"/>
              </w:rPr>
              <w:t>estaw</w:t>
            </w:r>
            <w:r>
              <w:rPr>
                <w:rFonts w:ascii="Georgia" w:hAnsi="Georgia"/>
              </w:rPr>
              <w:t xml:space="preserve"> </w:t>
            </w:r>
            <w:proofErr w:type="spellStart"/>
            <w:r w:rsidR="00660996" w:rsidRPr="00660996">
              <w:rPr>
                <w:rFonts w:ascii="Georgia" w:hAnsi="Georgia"/>
              </w:rPr>
              <w:t>doświadczalny-badamy</w:t>
            </w:r>
            <w:proofErr w:type="spellEnd"/>
            <w:r w:rsidR="00660996" w:rsidRPr="00660996">
              <w:rPr>
                <w:rFonts w:ascii="Georgia" w:hAnsi="Georgia"/>
              </w:rPr>
              <w:t xml:space="preserve"> DNA</w:t>
            </w:r>
          </w:p>
        </w:tc>
        <w:tc>
          <w:tcPr>
            <w:tcW w:w="7640" w:type="dxa"/>
          </w:tcPr>
          <w:p w:rsidR="00660996" w:rsidRPr="00660996" w:rsidRDefault="00660996" w:rsidP="00660996">
            <w:pPr>
              <w:spacing w:before="150" w:after="150"/>
              <w:jc w:val="both"/>
              <w:rPr>
                <w:rFonts w:ascii="Georgia" w:hAnsi="Georgia"/>
                <w:bCs/>
              </w:rPr>
            </w:pPr>
            <w:r w:rsidRPr="00660996">
              <w:rPr>
                <w:rFonts w:ascii="Georgia" w:hAnsi="Georgia"/>
                <w:bCs/>
              </w:rPr>
              <w:t>Zestaw zawiera:</w:t>
            </w:r>
          </w:p>
          <w:p w:rsidR="00660996" w:rsidRPr="00660996" w:rsidRDefault="00660996" w:rsidP="00360096">
            <w:pPr>
              <w:numPr>
                <w:ilvl w:val="0"/>
                <w:numId w:val="25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lastRenderedPageBreak/>
              <w:t>ilustrowany przewodnik dla nauczyciela</w:t>
            </w:r>
          </w:p>
          <w:p w:rsidR="00660996" w:rsidRPr="00660996" w:rsidRDefault="00660996" w:rsidP="00360096">
            <w:pPr>
              <w:numPr>
                <w:ilvl w:val="0"/>
                <w:numId w:val="25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kartę pracy dla uczniów</w:t>
            </w:r>
          </w:p>
          <w:p w:rsidR="00660996" w:rsidRPr="00660996" w:rsidRDefault="00660996" w:rsidP="00360096">
            <w:pPr>
              <w:numPr>
                <w:ilvl w:val="0"/>
                <w:numId w:val="25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płytę CD</w:t>
            </w:r>
          </w:p>
          <w:p w:rsidR="00660996" w:rsidRPr="00660996" w:rsidRDefault="00660996" w:rsidP="00360096">
            <w:pPr>
              <w:numPr>
                <w:ilvl w:val="0"/>
                <w:numId w:val="25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 xml:space="preserve">3 x 0,4 g </w:t>
            </w:r>
            <w:proofErr w:type="spellStart"/>
            <w:r w:rsidRPr="00660996">
              <w:rPr>
                <w:rFonts w:ascii="Georgia" w:hAnsi="Georgia"/>
              </w:rPr>
              <w:t>agarozy</w:t>
            </w:r>
            <w:proofErr w:type="spellEnd"/>
            <w:r w:rsidRPr="00660996">
              <w:rPr>
                <w:rFonts w:ascii="Georgia" w:hAnsi="Georgia"/>
              </w:rPr>
              <w:t xml:space="preserve"> w proszku</w:t>
            </w:r>
          </w:p>
          <w:p w:rsidR="00660996" w:rsidRPr="00660996" w:rsidRDefault="00660996" w:rsidP="00360096">
            <w:pPr>
              <w:numPr>
                <w:ilvl w:val="0"/>
                <w:numId w:val="25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100 ml stężonego 15 x buforu TBE</w:t>
            </w:r>
          </w:p>
          <w:p w:rsidR="00660996" w:rsidRPr="00660996" w:rsidRDefault="00660996" w:rsidP="00360096">
            <w:pPr>
              <w:numPr>
                <w:ilvl w:val="0"/>
                <w:numId w:val="25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 xml:space="preserve">próbki DNA: M, T, A, B, C (10 x 30 </w:t>
            </w:r>
            <w:proofErr w:type="spellStart"/>
            <w:r w:rsidRPr="00660996">
              <w:rPr>
                <w:rFonts w:ascii="Georgia" w:hAnsi="Georgia"/>
              </w:rPr>
              <w:t>mikrolitrów</w:t>
            </w:r>
            <w:proofErr w:type="spellEnd"/>
            <w:r w:rsidRPr="00660996">
              <w:rPr>
                <w:rFonts w:ascii="Georgia" w:hAnsi="Georgia"/>
              </w:rPr>
              <w:t>).</w:t>
            </w:r>
          </w:p>
          <w:p w:rsidR="00660996" w:rsidRPr="00660996" w:rsidRDefault="00660996" w:rsidP="00360096">
            <w:pPr>
              <w:numPr>
                <w:ilvl w:val="0"/>
                <w:numId w:val="25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 xml:space="preserve">55 </w:t>
            </w:r>
            <w:proofErr w:type="spellStart"/>
            <w:r w:rsidRPr="00660996">
              <w:rPr>
                <w:rFonts w:ascii="Georgia" w:hAnsi="Georgia"/>
              </w:rPr>
              <w:t>mikrolitrów</w:t>
            </w:r>
            <w:proofErr w:type="spellEnd"/>
            <w:r w:rsidRPr="00660996">
              <w:rPr>
                <w:rFonts w:ascii="Georgia" w:hAnsi="Georgia"/>
              </w:rPr>
              <w:t xml:space="preserve"> standardu wielkości DNA</w:t>
            </w:r>
          </w:p>
          <w:p w:rsidR="00660996" w:rsidRPr="00660996" w:rsidRDefault="00660996" w:rsidP="00360096">
            <w:pPr>
              <w:numPr>
                <w:ilvl w:val="0"/>
                <w:numId w:val="25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 xml:space="preserve">2 x 35 </w:t>
            </w:r>
            <w:proofErr w:type="spellStart"/>
            <w:r w:rsidRPr="00660996">
              <w:rPr>
                <w:rFonts w:ascii="Georgia" w:hAnsi="Georgia"/>
              </w:rPr>
              <w:t>mikrolitrów</w:t>
            </w:r>
            <w:proofErr w:type="spellEnd"/>
            <w:r w:rsidRPr="00660996">
              <w:rPr>
                <w:rFonts w:ascii="Georgia" w:hAnsi="Georgia"/>
              </w:rPr>
              <w:t xml:space="preserve"> barwnika do elektroforezy</w:t>
            </w:r>
          </w:p>
          <w:p w:rsidR="00660996" w:rsidRPr="00660996" w:rsidRDefault="00660996" w:rsidP="00360096">
            <w:pPr>
              <w:numPr>
                <w:ilvl w:val="0"/>
                <w:numId w:val="25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4 zestawy aparatów do elektroforezy (pudełko, przewody z „krokodylkami”, grzebyk)</w:t>
            </w:r>
          </w:p>
          <w:p w:rsidR="00660996" w:rsidRPr="00660996" w:rsidRDefault="00660996" w:rsidP="00360096">
            <w:pPr>
              <w:numPr>
                <w:ilvl w:val="0"/>
                <w:numId w:val="25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50 ml barwnika AZUR A stężonego 2 x</w:t>
            </w:r>
          </w:p>
          <w:p w:rsidR="00660996" w:rsidRPr="00660996" w:rsidRDefault="00660996" w:rsidP="00360096">
            <w:pPr>
              <w:numPr>
                <w:ilvl w:val="0"/>
                <w:numId w:val="25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5 pipet</w:t>
            </w:r>
          </w:p>
          <w:p w:rsidR="00660996" w:rsidRPr="00660996" w:rsidRDefault="00660996" w:rsidP="00360096">
            <w:pPr>
              <w:numPr>
                <w:ilvl w:val="0"/>
                <w:numId w:val="25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5 par lateksowych rękawiczek</w:t>
            </w:r>
          </w:p>
          <w:p w:rsidR="00660996" w:rsidRPr="00660996" w:rsidRDefault="00660996" w:rsidP="00360096">
            <w:pPr>
              <w:numPr>
                <w:ilvl w:val="0"/>
                <w:numId w:val="25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60 sztuk jednorazowych końcówek</w:t>
            </w:r>
          </w:p>
          <w:p w:rsidR="00660996" w:rsidRPr="00660996" w:rsidRDefault="00660996" w:rsidP="00360096">
            <w:pPr>
              <w:numPr>
                <w:ilvl w:val="0"/>
                <w:numId w:val="25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2 płaty elektrod</w:t>
            </w:r>
          </w:p>
          <w:p w:rsidR="00660996" w:rsidRPr="00660996" w:rsidRDefault="00660996" w:rsidP="00360096">
            <w:pPr>
              <w:numPr>
                <w:ilvl w:val="0"/>
                <w:numId w:val="25"/>
              </w:numPr>
              <w:spacing w:after="0" w:line="240" w:lineRule="auto"/>
              <w:ind w:left="0"/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 probówka 50 ml z podziałką</w:t>
            </w:r>
          </w:p>
          <w:p w:rsidR="00660996" w:rsidRPr="00660996" w:rsidRDefault="00660996" w:rsidP="00660996">
            <w:pPr>
              <w:jc w:val="both"/>
              <w:rPr>
                <w:rFonts w:ascii="Georgia" w:hAnsi="Georgia"/>
              </w:rPr>
            </w:pP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lastRenderedPageBreak/>
              <w:t>1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37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 w:cs="Arial"/>
                <w:bCs/>
                <w:shd w:val="clear" w:color="auto" w:fill="FFFFFF"/>
              </w:rPr>
              <w:t>Kropla wody pełna życia – 10 preparatów mikroskopowych</w:t>
            </w:r>
          </w:p>
        </w:tc>
        <w:tc>
          <w:tcPr>
            <w:tcW w:w="7640" w:type="dxa"/>
          </w:tcPr>
          <w:p w:rsidR="00660996" w:rsidRPr="00660996" w:rsidRDefault="00660996" w:rsidP="00A336E9">
            <w:pPr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Zestaw 10 preparatów</w:t>
            </w:r>
          </w:p>
          <w:p w:rsidR="00660996" w:rsidRPr="00660996" w:rsidRDefault="00660996" w:rsidP="00A336E9">
            <w:pPr>
              <w:rPr>
                <w:rFonts w:ascii="Georgia" w:hAnsi="Georgia"/>
              </w:rPr>
            </w:pPr>
            <w:r w:rsidRPr="00660996">
              <w:rPr>
                <w:rFonts w:ascii="Georgia" w:hAnsi="Georgia" w:cs="Arial"/>
                <w:shd w:val="clear" w:color="auto" w:fill="FFFFFF"/>
              </w:rPr>
              <w:t>1. Okrzemki - różne formy </w:t>
            </w:r>
            <w:r w:rsidRPr="00660996">
              <w:rPr>
                <w:rFonts w:ascii="Georgia" w:hAnsi="Georgia" w:cs="Arial"/>
              </w:rPr>
              <w:br/>
            </w:r>
            <w:r w:rsidRPr="00660996">
              <w:rPr>
                <w:rFonts w:ascii="Georgia" w:hAnsi="Georgia" w:cs="Arial"/>
                <w:shd w:val="clear" w:color="auto" w:fill="FFFFFF"/>
              </w:rPr>
              <w:t>2. Euglena zielona - wiciowiec </w:t>
            </w:r>
            <w:r w:rsidRPr="00660996">
              <w:rPr>
                <w:rFonts w:ascii="Georgia" w:hAnsi="Georgia" w:cs="Arial"/>
              </w:rPr>
              <w:br/>
            </w:r>
            <w:r w:rsidRPr="00660996">
              <w:rPr>
                <w:rFonts w:ascii="Georgia" w:hAnsi="Georgia" w:cs="Arial"/>
                <w:shd w:val="clear" w:color="auto" w:fill="FFFFFF"/>
              </w:rPr>
              <w:t>3. Pantofelki - orzęski z hodowli sianowej </w:t>
            </w:r>
            <w:r w:rsidRPr="00660996">
              <w:rPr>
                <w:rFonts w:ascii="Georgia" w:hAnsi="Georgia" w:cs="Arial"/>
              </w:rPr>
              <w:br/>
            </w:r>
            <w:r w:rsidRPr="00660996">
              <w:rPr>
                <w:rFonts w:ascii="Georgia" w:hAnsi="Georgia" w:cs="Arial"/>
                <w:shd w:val="clear" w:color="auto" w:fill="FFFFFF"/>
              </w:rPr>
              <w:t>4. Rozwielitka </w:t>
            </w:r>
            <w:r w:rsidRPr="00660996">
              <w:rPr>
                <w:rFonts w:ascii="Georgia" w:hAnsi="Georgia" w:cs="Arial"/>
              </w:rPr>
              <w:br/>
            </w:r>
            <w:r w:rsidRPr="00660996">
              <w:rPr>
                <w:rFonts w:ascii="Georgia" w:hAnsi="Georgia" w:cs="Arial"/>
                <w:shd w:val="clear" w:color="auto" w:fill="FFFFFF"/>
              </w:rPr>
              <w:t>5. Oczlik - widłonogi </w:t>
            </w:r>
            <w:r w:rsidRPr="00660996">
              <w:rPr>
                <w:rFonts w:ascii="Georgia" w:hAnsi="Georgia" w:cs="Arial"/>
              </w:rPr>
              <w:br/>
            </w:r>
            <w:r w:rsidRPr="00660996">
              <w:rPr>
                <w:rFonts w:ascii="Georgia" w:hAnsi="Georgia" w:cs="Arial"/>
                <w:shd w:val="clear" w:color="auto" w:fill="FFFFFF"/>
              </w:rPr>
              <w:t>6. Jednokomórkowe glony </w:t>
            </w:r>
            <w:r w:rsidRPr="00660996">
              <w:rPr>
                <w:rFonts w:ascii="Georgia" w:hAnsi="Georgia" w:cs="Arial"/>
              </w:rPr>
              <w:br/>
            </w:r>
            <w:r w:rsidRPr="00660996">
              <w:rPr>
                <w:rFonts w:ascii="Georgia" w:hAnsi="Georgia" w:cs="Arial"/>
                <w:shd w:val="clear" w:color="auto" w:fill="FFFFFF"/>
              </w:rPr>
              <w:t>7. Plankton słodkowodny </w:t>
            </w:r>
            <w:r w:rsidRPr="00660996">
              <w:rPr>
                <w:rFonts w:ascii="Georgia" w:hAnsi="Georgia" w:cs="Arial"/>
              </w:rPr>
              <w:br/>
            </w:r>
            <w:r w:rsidRPr="00660996">
              <w:rPr>
                <w:rFonts w:ascii="Georgia" w:hAnsi="Georgia" w:cs="Arial"/>
                <w:shd w:val="clear" w:color="auto" w:fill="FFFFFF"/>
              </w:rPr>
              <w:t xml:space="preserve">8. Stułbia, </w:t>
            </w:r>
            <w:proofErr w:type="spellStart"/>
            <w:r w:rsidRPr="00660996">
              <w:rPr>
                <w:rFonts w:ascii="Georgia" w:hAnsi="Georgia" w:cs="Arial"/>
                <w:shd w:val="clear" w:color="auto" w:fill="FFFFFF"/>
              </w:rPr>
              <w:t>p.pp</w:t>
            </w:r>
            <w:proofErr w:type="spellEnd"/>
            <w:r w:rsidRPr="00660996">
              <w:rPr>
                <w:rFonts w:ascii="Georgia" w:hAnsi="Georgia" w:cs="Arial"/>
                <w:shd w:val="clear" w:color="auto" w:fill="FFFFFF"/>
              </w:rPr>
              <w:t>. </w:t>
            </w:r>
            <w:r w:rsidRPr="00660996">
              <w:rPr>
                <w:rFonts w:ascii="Georgia" w:hAnsi="Georgia" w:cs="Arial"/>
              </w:rPr>
              <w:br/>
            </w:r>
            <w:r w:rsidRPr="00660996">
              <w:rPr>
                <w:rFonts w:ascii="Georgia" w:hAnsi="Georgia" w:cs="Arial"/>
                <w:shd w:val="clear" w:color="auto" w:fill="FFFFFF"/>
              </w:rPr>
              <w:t xml:space="preserve">9. </w:t>
            </w:r>
            <w:proofErr w:type="spellStart"/>
            <w:r w:rsidRPr="00660996">
              <w:rPr>
                <w:rFonts w:ascii="Georgia" w:hAnsi="Georgia" w:cs="Arial"/>
                <w:shd w:val="clear" w:color="auto" w:fill="FFFFFF"/>
              </w:rPr>
              <w:t>Robakpłaski</w:t>
            </w:r>
            <w:proofErr w:type="spellEnd"/>
            <w:r w:rsidRPr="00660996">
              <w:rPr>
                <w:rFonts w:ascii="Georgia" w:hAnsi="Georgia" w:cs="Arial"/>
                <w:shd w:val="clear" w:color="auto" w:fill="FFFFFF"/>
              </w:rPr>
              <w:t xml:space="preserve">, </w:t>
            </w:r>
            <w:proofErr w:type="spellStart"/>
            <w:r w:rsidRPr="00660996">
              <w:rPr>
                <w:rFonts w:ascii="Georgia" w:hAnsi="Georgia" w:cs="Arial"/>
                <w:shd w:val="clear" w:color="auto" w:fill="FFFFFF"/>
              </w:rPr>
              <w:t>p.pp</w:t>
            </w:r>
            <w:proofErr w:type="spellEnd"/>
            <w:r w:rsidRPr="00660996">
              <w:rPr>
                <w:rFonts w:ascii="Georgia" w:hAnsi="Georgia" w:cs="Arial"/>
                <w:shd w:val="clear" w:color="auto" w:fill="FFFFFF"/>
              </w:rPr>
              <w:t>. </w:t>
            </w:r>
            <w:r w:rsidRPr="00660996">
              <w:rPr>
                <w:rFonts w:ascii="Georgia" w:hAnsi="Georgia" w:cs="Arial"/>
              </w:rPr>
              <w:br/>
            </w:r>
            <w:r w:rsidRPr="00660996">
              <w:rPr>
                <w:rFonts w:ascii="Georgia" w:hAnsi="Georgia" w:cs="Arial"/>
                <w:shd w:val="clear" w:color="auto" w:fill="FFFFFF"/>
              </w:rPr>
              <w:t xml:space="preserve">10. </w:t>
            </w:r>
            <w:proofErr w:type="spellStart"/>
            <w:r w:rsidRPr="00660996">
              <w:rPr>
                <w:rFonts w:ascii="Georgia" w:hAnsi="Georgia" w:cs="Arial"/>
                <w:shd w:val="clear" w:color="auto" w:fill="FFFFFF"/>
              </w:rPr>
              <w:t>Bakteriewodysilniezanieczyszczonej</w:t>
            </w:r>
            <w:proofErr w:type="spellEnd"/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38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A336E9" w:rsidP="0066099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P</w:t>
            </w:r>
            <w:r w:rsidR="00660996" w:rsidRPr="00660996">
              <w:rPr>
                <w:rFonts w:ascii="Georgia" w:hAnsi="Georgia"/>
              </w:rPr>
              <w:t xml:space="preserve">szczoła-rozwój w </w:t>
            </w:r>
            <w:proofErr w:type="spellStart"/>
            <w:r w:rsidR="00660996" w:rsidRPr="00660996">
              <w:rPr>
                <w:rFonts w:ascii="Georgia" w:hAnsi="Georgia"/>
              </w:rPr>
              <w:t>plexi</w:t>
            </w:r>
            <w:proofErr w:type="spellEnd"/>
          </w:p>
        </w:tc>
        <w:tc>
          <w:tcPr>
            <w:tcW w:w="7640" w:type="dxa"/>
          </w:tcPr>
          <w:p w:rsidR="00660996" w:rsidRPr="00660996" w:rsidRDefault="00A336E9" w:rsidP="00660996">
            <w:pPr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P</w:t>
            </w:r>
            <w:r w:rsidR="00660996" w:rsidRPr="00660996">
              <w:rPr>
                <w:rFonts w:ascii="Georgia" w:hAnsi="Georgia"/>
              </w:rPr>
              <w:t xml:space="preserve">szczoła-rozwój w </w:t>
            </w:r>
            <w:proofErr w:type="spellStart"/>
            <w:r w:rsidR="00660996" w:rsidRPr="00660996">
              <w:rPr>
                <w:rFonts w:ascii="Georgia" w:hAnsi="Georgia"/>
              </w:rPr>
              <w:t>plexi</w:t>
            </w:r>
            <w:proofErr w:type="spellEnd"/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39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A336E9" w:rsidP="0066099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P</w:t>
            </w:r>
            <w:r w:rsidR="00660996" w:rsidRPr="00660996">
              <w:rPr>
                <w:rFonts w:ascii="Georgia" w:hAnsi="Georgia"/>
              </w:rPr>
              <w:t>reparaty mikroskopowe mchy, porosty,</w:t>
            </w:r>
            <w:r>
              <w:rPr>
                <w:rFonts w:ascii="Georgia" w:hAnsi="Georgia"/>
              </w:rPr>
              <w:t xml:space="preserve"> </w:t>
            </w:r>
            <w:r w:rsidR="00660996" w:rsidRPr="00660996">
              <w:rPr>
                <w:rFonts w:ascii="Georgia" w:hAnsi="Georgia"/>
              </w:rPr>
              <w:t>grzyby</w:t>
            </w:r>
          </w:p>
        </w:tc>
        <w:tc>
          <w:tcPr>
            <w:tcW w:w="7640" w:type="dxa"/>
          </w:tcPr>
          <w:p w:rsidR="00660996" w:rsidRPr="00660996" w:rsidRDefault="00660996" w:rsidP="00660996">
            <w:pPr>
              <w:pStyle w:val="Nagwek1"/>
              <w:shd w:val="clear" w:color="auto" w:fill="FFFFFF"/>
              <w:spacing w:before="0"/>
              <w:jc w:val="both"/>
              <w:textAlignment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 w:rsidRPr="00660996">
              <w:rPr>
                <w:b w:val="0"/>
                <w:sz w:val="22"/>
                <w:szCs w:val="22"/>
              </w:rPr>
              <w:t>Zestaw 25 preparatów mikroskopowych  - mchy, porosty, wątrobowce i grzyby</w:t>
            </w:r>
          </w:p>
          <w:p w:rsidR="00660996" w:rsidRPr="00660996" w:rsidRDefault="00660996" w:rsidP="00660996">
            <w:pPr>
              <w:jc w:val="both"/>
              <w:rPr>
                <w:rFonts w:ascii="Georgia" w:hAnsi="Georgia"/>
              </w:rPr>
            </w:pP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40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Multimedialny atlas anatomiczny</w:t>
            </w:r>
          </w:p>
        </w:tc>
        <w:tc>
          <w:tcPr>
            <w:tcW w:w="7640" w:type="dxa"/>
          </w:tcPr>
          <w:p w:rsidR="00660996" w:rsidRPr="00660996" w:rsidRDefault="00660996" w:rsidP="00660996">
            <w:pPr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 w:cs="Arial"/>
                <w:shd w:val="clear" w:color="auto" w:fill="FFFFFF"/>
              </w:rPr>
              <w:t>płyta DVD</w:t>
            </w: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41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A336E9" w:rsidP="0066099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P</w:t>
            </w:r>
            <w:r w:rsidR="00660996" w:rsidRPr="00660996">
              <w:rPr>
                <w:rFonts w:ascii="Georgia" w:hAnsi="Georgia"/>
              </w:rPr>
              <w:t>rzyrząd do elektrolizy</w:t>
            </w:r>
          </w:p>
        </w:tc>
        <w:tc>
          <w:tcPr>
            <w:tcW w:w="7640" w:type="dxa"/>
          </w:tcPr>
          <w:p w:rsidR="00660996" w:rsidRPr="00660996" w:rsidRDefault="00660996" w:rsidP="00660996">
            <w:pPr>
              <w:pStyle w:val="NormalnyWeb"/>
              <w:shd w:val="clear" w:color="auto" w:fill="FFFFFF"/>
              <w:spacing w:before="120" w:beforeAutospacing="0" w:after="0" w:afterAutospacing="0"/>
              <w:jc w:val="both"/>
              <w:rPr>
                <w:rFonts w:ascii="Georgia" w:hAnsi="Georgia"/>
                <w:sz w:val="22"/>
                <w:szCs w:val="22"/>
              </w:rPr>
            </w:pPr>
            <w:r w:rsidRPr="00660996">
              <w:rPr>
                <w:rFonts w:ascii="Georgia" w:hAnsi="Georgia"/>
                <w:sz w:val="22"/>
                <w:szCs w:val="22"/>
              </w:rPr>
              <w:t>Przyrząd do elektrolizy w postaci dwóch elektrod osadzonych na wyprofilowanych ramionach przewodzących,</w:t>
            </w:r>
            <w:r w:rsidR="00A336E9">
              <w:rPr>
                <w:rFonts w:ascii="Georgia" w:hAnsi="Georgia"/>
                <w:sz w:val="22"/>
                <w:szCs w:val="22"/>
              </w:rPr>
              <w:t xml:space="preserve"> </w:t>
            </w:r>
            <w:r w:rsidRPr="00660996">
              <w:rPr>
                <w:rFonts w:ascii="Georgia" w:hAnsi="Georgia"/>
                <w:sz w:val="22"/>
                <w:szCs w:val="22"/>
              </w:rPr>
              <w:t>do których podłączamy napięcie zasilające.</w:t>
            </w:r>
          </w:p>
          <w:p w:rsidR="00660996" w:rsidRPr="00660996" w:rsidRDefault="00660996" w:rsidP="00660996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rFonts w:ascii="Georgia" w:hAnsi="Georgia"/>
                <w:sz w:val="22"/>
                <w:szCs w:val="22"/>
              </w:rPr>
            </w:pPr>
            <w:r w:rsidRPr="00660996">
              <w:rPr>
                <w:rFonts w:ascii="Georgia" w:hAnsi="Georgia"/>
                <w:sz w:val="22"/>
                <w:szCs w:val="22"/>
              </w:rPr>
              <w:t>Całość umieszcza się na wspornikach w pojemniku plastikowym. </w:t>
            </w:r>
            <w:r w:rsidRPr="00660996">
              <w:rPr>
                <w:rFonts w:ascii="Georgia" w:hAnsi="Georgia"/>
                <w:sz w:val="22"/>
                <w:szCs w:val="22"/>
              </w:rPr>
              <w:br/>
              <w:t>Przeznaczony do ćwiczeń uczniowskich na lekcjach fizyki i chemii. </w:t>
            </w:r>
            <w:r w:rsidRPr="00660996">
              <w:rPr>
                <w:rFonts w:ascii="Georgia" w:hAnsi="Georgia"/>
                <w:sz w:val="22"/>
                <w:szCs w:val="22"/>
              </w:rPr>
              <w:br/>
              <w:t>Wymiary: 210 x 160mm+/-20%</w:t>
            </w:r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</w:tr>
      <w:tr w:rsidR="00660996" w:rsidRPr="00330B9E" w:rsidTr="0066099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56" w:type="dxa"/>
            <w:vAlign w:val="center"/>
          </w:tcPr>
          <w:p w:rsidR="00660996" w:rsidRPr="00330B9E" w:rsidRDefault="00660996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42</w:t>
            </w:r>
          </w:p>
        </w:tc>
        <w:tc>
          <w:tcPr>
            <w:tcW w:w="4594" w:type="dxa"/>
            <w:gridSpan w:val="2"/>
            <w:vAlign w:val="center"/>
          </w:tcPr>
          <w:p w:rsidR="00660996" w:rsidRPr="00660996" w:rsidRDefault="00A336E9" w:rsidP="00660996">
            <w:pPr>
              <w:jc w:val="center"/>
              <w:rPr>
                <w:rFonts w:ascii="Georgia" w:hAnsi="Georgia"/>
              </w:rPr>
            </w:pPr>
            <w:proofErr w:type="spellStart"/>
            <w:r>
              <w:rPr>
                <w:rFonts w:ascii="Georgia" w:hAnsi="Georgia"/>
              </w:rPr>
              <w:t>L</w:t>
            </w:r>
            <w:r w:rsidR="00660996" w:rsidRPr="00660996">
              <w:rPr>
                <w:rFonts w:ascii="Georgia" w:hAnsi="Georgia"/>
              </w:rPr>
              <w:t>uksometr</w:t>
            </w:r>
            <w:proofErr w:type="spellEnd"/>
          </w:p>
        </w:tc>
        <w:tc>
          <w:tcPr>
            <w:tcW w:w="7640" w:type="dxa"/>
          </w:tcPr>
          <w:p w:rsidR="00660996" w:rsidRPr="00660996" w:rsidRDefault="00660996" w:rsidP="00660996">
            <w:pPr>
              <w:jc w:val="both"/>
              <w:rPr>
                <w:rFonts w:ascii="Georgia" w:hAnsi="Georgia"/>
              </w:rPr>
            </w:pPr>
            <w:r w:rsidRPr="00660996">
              <w:rPr>
                <w:rFonts w:ascii="Georgia" w:hAnsi="Georgia" w:cs="Arial"/>
                <w:shd w:val="clear" w:color="auto" w:fill="FFFFFF"/>
              </w:rPr>
              <w:t> przyrząd do pomiaru</w:t>
            </w:r>
            <w:r w:rsidRPr="00A336E9">
              <w:rPr>
                <w:rFonts w:ascii="Georgia" w:hAnsi="Georgia" w:cs="Arial"/>
                <w:shd w:val="clear" w:color="auto" w:fill="FFFFFF"/>
              </w:rPr>
              <w:t> </w:t>
            </w:r>
            <w:hyperlink r:id="rId17" w:history="1">
              <w:r w:rsidRPr="00A336E9">
                <w:rPr>
                  <w:rStyle w:val="Hipercze"/>
                  <w:rFonts w:ascii="Georgia" w:hAnsi="Georgia" w:cs="Arial"/>
                  <w:color w:val="auto"/>
                  <w:u w:val="none"/>
                  <w:shd w:val="clear" w:color="auto" w:fill="FFFFFF"/>
                </w:rPr>
                <w:t>natężenia oświetlenia</w:t>
              </w:r>
            </w:hyperlink>
          </w:p>
        </w:tc>
        <w:tc>
          <w:tcPr>
            <w:tcW w:w="2016" w:type="dxa"/>
            <w:vAlign w:val="center"/>
          </w:tcPr>
          <w:p w:rsidR="00660996" w:rsidRPr="00660996" w:rsidRDefault="00660996" w:rsidP="00660996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</w:tr>
    </w:tbl>
    <w:p w:rsidR="00B44FD1" w:rsidRPr="00330B9E" w:rsidRDefault="00B44FD1" w:rsidP="009C5597">
      <w:pPr>
        <w:spacing w:after="0" w:line="240" w:lineRule="auto"/>
        <w:rPr>
          <w:rFonts w:ascii="Georgia" w:hAnsi="Georgia"/>
        </w:rPr>
      </w:pPr>
    </w:p>
    <w:p w:rsidR="009A097F" w:rsidRPr="00A336E9" w:rsidRDefault="009A097F" w:rsidP="009A097F">
      <w:pPr>
        <w:spacing w:after="0" w:line="240" w:lineRule="auto"/>
        <w:rPr>
          <w:rFonts w:ascii="Georgia" w:hAnsi="Georgia"/>
        </w:rPr>
      </w:pPr>
    </w:p>
    <w:p w:rsidR="00A77D4C" w:rsidRPr="00A336E9" w:rsidRDefault="00385073" w:rsidP="00D55D46">
      <w:pPr>
        <w:pStyle w:val="Bezodstpw"/>
        <w:spacing w:line="23" w:lineRule="atLeast"/>
        <w:rPr>
          <w:rFonts w:ascii="Georgia" w:hAnsi="Georgia"/>
        </w:rPr>
      </w:pPr>
      <w:r w:rsidRPr="00A336E9">
        <w:rPr>
          <w:rFonts w:ascii="Georgia" w:hAnsi="Georgia"/>
        </w:rPr>
        <w:t>Wyposażenie</w:t>
      </w:r>
      <w:r w:rsidR="00B44FD1" w:rsidRPr="00A336E9">
        <w:rPr>
          <w:rFonts w:ascii="Georgia" w:hAnsi="Georgia"/>
        </w:rPr>
        <w:t xml:space="preserve"> do pracowni </w:t>
      </w:r>
      <w:r w:rsidR="00A336E9" w:rsidRPr="00A336E9">
        <w:rPr>
          <w:rFonts w:ascii="Georgia" w:hAnsi="Georgia"/>
        </w:rPr>
        <w:t>biologicznej</w:t>
      </w:r>
      <w:r w:rsidR="00B44FD1" w:rsidRPr="00A336E9">
        <w:rPr>
          <w:rFonts w:ascii="Georgia" w:hAnsi="Georgia"/>
        </w:rPr>
        <w:t xml:space="preserve"> </w:t>
      </w:r>
      <w:r w:rsidR="009A097F" w:rsidRPr="00A336E9">
        <w:rPr>
          <w:rFonts w:ascii="Georgia" w:hAnsi="Georgia"/>
        </w:rPr>
        <w:t xml:space="preserve">należy dostarczyć do </w:t>
      </w:r>
      <w:r w:rsidR="00A336E9" w:rsidRPr="00A336E9">
        <w:rPr>
          <w:rFonts w:ascii="Georgia" w:hAnsi="Georgia"/>
        </w:rPr>
        <w:t>Technikum nr 1 w Zespole Szkół im. ks. dra Jana Zwierza w Ropczycach, Mickiewicza 14, 39-100 Ropczyce.</w:t>
      </w:r>
    </w:p>
    <w:sectPr w:rsidR="00A77D4C" w:rsidRPr="00A336E9" w:rsidSect="00A96B69">
      <w:headerReference w:type="default" r:id="rId18"/>
      <w:pgSz w:w="16838" w:h="11906" w:orient="landscape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6187" w:rsidRDefault="00306187" w:rsidP="00DB7DD4">
      <w:pPr>
        <w:spacing w:after="0" w:line="240" w:lineRule="auto"/>
      </w:pPr>
      <w:r>
        <w:separator/>
      </w:r>
    </w:p>
  </w:endnote>
  <w:endnote w:type="continuationSeparator" w:id="0">
    <w:p w:rsidR="00306187" w:rsidRDefault="00306187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6187" w:rsidRDefault="00306187" w:rsidP="00DB7DD4">
      <w:pPr>
        <w:spacing w:after="0" w:line="240" w:lineRule="auto"/>
      </w:pPr>
      <w:r>
        <w:separator/>
      </w:r>
    </w:p>
  </w:footnote>
  <w:footnote w:type="continuationSeparator" w:id="0">
    <w:p w:rsidR="00306187" w:rsidRDefault="00306187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F65" w:rsidRDefault="00265F65" w:rsidP="00DC557D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2472055</wp:posOffset>
          </wp:positionH>
          <wp:positionV relativeFrom="paragraph">
            <wp:posOffset>-193675</wp:posOffset>
          </wp:positionV>
          <wp:extent cx="1133475" cy="582295"/>
          <wp:effectExtent l="0" t="0" r="9525" b="8255"/>
          <wp:wrapThrough wrapText="bothSides">
            <wp:wrapPolygon edited="0">
              <wp:start x="0" y="0"/>
              <wp:lineTo x="0" y="21200"/>
              <wp:lineTo x="21418" y="21200"/>
              <wp:lineTo x="21418" y="0"/>
              <wp:lineTo x="0" y="0"/>
            </wp:wrapPolygon>
          </wp:wrapThrough>
          <wp:docPr id="6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4929505</wp:posOffset>
          </wp:positionH>
          <wp:positionV relativeFrom="paragraph">
            <wp:posOffset>-40005</wp:posOffset>
          </wp:positionV>
          <wp:extent cx="1600200" cy="333375"/>
          <wp:effectExtent l="0" t="0" r="0" b="9525"/>
          <wp:wrapNone/>
          <wp:docPr id="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7320280</wp:posOffset>
          </wp:positionH>
          <wp:positionV relativeFrom="paragraph">
            <wp:posOffset>-276860</wp:posOffset>
          </wp:positionV>
          <wp:extent cx="2228850" cy="666750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-633095</wp:posOffset>
          </wp:positionH>
          <wp:positionV relativeFrom="paragraph">
            <wp:posOffset>-290195</wp:posOffset>
          </wp:positionV>
          <wp:extent cx="1381125" cy="718185"/>
          <wp:effectExtent l="0" t="0" r="9525" b="5715"/>
          <wp:wrapThrough wrapText="bothSides">
            <wp:wrapPolygon edited="0">
              <wp:start x="0" y="0"/>
              <wp:lineTo x="0" y="21199"/>
              <wp:lineTo x="21451" y="21199"/>
              <wp:lineTo x="21451" y="0"/>
              <wp:lineTo x="0" y="0"/>
            </wp:wrapPolygon>
          </wp:wrapThrough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718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E404D"/>
    <w:multiLevelType w:val="multilevel"/>
    <w:tmpl w:val="0A90A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410A11"/>
    <w:multiLevelType w:val="multilevel"/>
    <w:tmpl w:val="B5BED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3DB2348"/>
    <w:multiLevelType w:val="multilevel"/>
    <w:tmpl w:val="5008C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C00730"/>
    <w:multiLevelType w:val="multilevel"/>
    <w:tmpl w:val="BF583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1744073"/>
    <w:multiLevelType w:val="multilevel"/>
    <w:tmpl w:val="628E6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830635"/>
    <w:multiLevelType w:val="multilevel"/>
    <w:tmpl w:val="8A64A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894565"/>
    <w:multiLevelType w:val="multilevel"/>
    <w:tmpl w:val="E864C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BC77F6"/>
    <w:multiLevelType w:val="multilevel"/>
    <w:tmpl w:val="DC2AD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F00291"/>
    <w:multiLevelType w:val="multilevel"/>
    <w:tmpl w:val="32AEB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837018B"/>
    <w:multiLevelType w:val="multilevel"/>
    <w:tmpl w:val="DC0C6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383650"/>
    <w:multiLevelType w:val="multilevel"/>
    <w:tmpl w:val="A628C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9F160A"/>
    <w:multiLevelType w:val="multilevel"/>
    <w:tmpl w:val="81041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FD274B"/>
    <w:multiLevelType w:val="multilevel"/>
    <w:tmpl w:val="67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166A4B"/>
    <w:multiLevelType w:val="multilevel"/>
    <w:tmpl w:val="10921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C203A5"/>
    <w:multiLevelType w:val="multilevel"/>
    <w:tmpl w:val="16982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8A64ED"/>
    <w:multiLevelType w:val="multilevel"/>
    <w:tmpl w:val="45124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500E5A"/>
    <w:multiLevelType w:val="multilevel"/>
    <w:tmpl w:val="823C9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DA3559"/>
    <w:multiLevelType w:val="multilevel"/>
    <w:tmpl w:val="94D2B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00F34CF"/>
    <w:multiLevelType w:val="multilevel"/>
    <w:tmpl w:val="30687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357A4C"/>
    <w:multiLevelType w:val="multilevel"/>
    <w:tmpl w:val="10FE5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A376584"/>
    <w:multiLevelType w:val="multilevel"/>
    <w:tmpl w:val="8C181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28F4F59"/>
    <w:multiLevelType w:val="multilevel"/>
    <w:tmpl w:val="86E48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2E36EB9"/>
    <w:multiLevelType w:val="multilevel"/>
    <w:tmpl w:val="E91C6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4257686"/>
    <w:multiLevelType w:val="multilevel"/>
    <w:tmpl w:val="83CCD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B012861"/>
    <w:multiLevelType w:val="multilevel"/>
    <w:tmpl w:val="79A4F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7"/>
  </w:num>
  <w:num w:numId="3">
    <w:abstractNumId w:val="8"/>
  </w:num>
  <w:num w:numId="4">
    <w:abstractNumId w:val="15"/>
  </w:num>
  <w:num w:numId="5">
    <w:abstractNumId w:val="11"/>
  </w:num>
  <w:num w:numId="6">
    <w:abstractNumId w:val="3"/>
  </w:num>
  <w:num w:numId="7">
    <w:abstractNumId w:val="21"/>
  </w:num>
  <w:num w:numId="8">
    <w:abstractNumId w:val="20"/>
  </w:num>
  <w:num w:numId="9">
    <w:abstractNumId w:val="0"/>
  </w:num>
  <w:num w:numId="10">
    <w:abstractNumId w:val="2"/>
  </w:num>
  <w:num w:numId="11">
    <w:abstractNumId w:val="1"/>
  </w:num>
  <w:num w:numId="12">
    <w:abstractNumId w:val="24"/>
  </w:num>
  <w:num w:numId="13">
    <w:abstractNumId w:val="7"/>
  </w:num>
  <w:num w:numId="14">
    <w:abstractNumId w:val="13"/>
  </w:num>
  <w:num w:numId="15">
    <w:abstractNumId w:val="10"/>
  </w:num>
  <w:num w:numId="16">
    <w:abstractNumId w:val="19"/>
  </w:num>
  <w:num w:numId="17">
    <w:abstractNumId w:val="22"/>
  </w:num>
  <w:num w:numId="18">
    <w:abstractNumId w:val="14"/>
  </w:num>
  <w:num w:numId="19">
    <w:abstractNumId w:val="23"/>
  </w:num>
  <w:num w:numId="20">
    <w:abstractNumId w:val="16"/>
  </w:num>
  <w:num w:numId="21">
    <w:abstractNumId w:val="4"/>
  </w:num>
  <w:num w:numId="22">
    <w:abstractNumId w:val="18"/>
  </w:num>
  <w:num w:numId="23">
    <w:abstractNumId w:val="5"/>
  </w:num>
  <w:num w:numId="24">
    <w:abstractNumId w:val="6"/>
  </w:num>
  <w:num w:numId="25">
    <w:abstractNumId w:val="1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7DD4"/>
    <w:rsid w:val="00002C73"/>
    <w:rsid w:val="00004D84"/>
    <w:rsid w:val="000147CC"/>
    <w:rsid w:val="000176E5"/>
    <w:rsid w:val="00043323"/>
    <w:rsid w:val="00051807"/>
    <w:rsid w:val="000C210B"/>
    <w:rsid w:val="000C7A5D"/>
    <w:rsid w:val="000D53D9"/>
    <w:rsid w:val="000F5F00"/>
    <w:rsid w:val="000F71B6"/>
    <w:rsid w:val="001106D5"/>
    <w:rsid w:val="001164DF"/>
    <w:rsid w:val="0015352D"/>
    <w:rsid w:val="00167185"/>
    <w:rsid w:val="001C70F9"/>
    <w:rsid w:val="001D7BB8"/>
    <w:rsid w:val="001E0CC7"/>
    <w:rsid w:val="001E502F"/>
    <w:rsid w:val="00206E2F"/>
    <w:rsid w:val="0023342D"/>
    <w:rsid w:val="00265F65"/>
    <w:rsid w:val="0027065B"/>
    <w:rsid w:val="00274358"/>
    <w:rsid w:val="00292ACE"/>
    <w:rsid w:val="002C038E"/>
    <w:rsid w:val="002C0C35"/>
    <w:rsid w:val="002C1FE9"/>
    <w:rsid w:val="002C3739"/>
    <w:rsid w:val="00306187"/>
    <w:rsid w:val="00314018"/>
    <w:rsid w:val="003278D3"/>
    <w:rsid w:val="00330B9E"/>
    <w:rsid w:val="00353DA6"/>
    <w:rsid w:val="00360096"/>
    <w:rsid w:val="003614EC"/>
    <w:rsid w:val="00373864"/>
    <w:rsid w:val="00376313"/>
    <w:rsid w:val="00385073"/>
    <w:rsid w:val="00390F24"/>
    <w:rsid w:val="00394EFC"/>
    <w:rsid w:val="003A306D"/>
    <w:rsid w:val="003C00AE"/>
    <w:rsid w:val="003C5D15"/>
    <w:rsid w:val="003D2C78"/>
    <w:rsid w:val="003E515E"/>
    <w:rsid w:val="003E658F"/>
    <w:rsid w:val="0040457D"/>
    <w:rsid w:val="00416783"/>
    <w:rsid w:val="00420C52"/>
    <w:rsid w:val="00421A59"/>
    <w:rsid w:val="00422999"/>
    <w:rsid w:val="00440DF6"/>
    <w:rsid w:val="00450C15"/>
    <w:rsid w:val="004774FA"/>
    <w:rsid w:val="00486BF1"/>
    <w:rsid w:val="0049205F"/>
    <w:rsid w:val="004A0461"/>
    <w:rsid w:val="004B0258"/>
    <w:rsid w:val="004D19AB"/>
    <w:rsid w:val="004D22EE"/>
    <w:rsid w:val="004D45B8"/>
    <w:rsid w:val="004D61F7"/>
    <w:rsid w:val="004E78D7"/>
    <w:rsid w:val="0050267F"/>
    <w:rsid w:val="00524CA1"/>
    <w:rsid w:val="00536BE8"/>
    <w:rsid w:val="00564995"/>
    <w:rsid w:val="00576807"/>
    <w:rsid w:val="005A726A"/>
    <w:rsid w:val="005B0644"/>
    <w:rsid w:val="005D1062"/>
    <w:rsid w:val="005D403B"/>
    <w:rsid w:val="005F18FC"/>
    <w:rsid w:val="005F3114"/>
    <w:rsid w:val="005F5926"/>
    <w:rsid w:val="00633E00"/>
    <w:rsid w:val="00647764"/>
    <w:rsid w:val="00660996"/>
    <w:rsid w:val="00696CF3"/>
    <w:rsid w:val="006A500C"/>
    <w:rsid w:val="006B0E54"/>
    <w:rsid w:val="006D106F"/>
    <w:rsid w:val="0072129B"/>
    <w:rsid w:val="00757159"/>
    <w:rsid w:val="007701C1"/>
    <w:rsid w:val="00793100"/>
    <w:rsid w:val="007A3D05"/>
    <w:rsid w:val="007B1976"/>
    <w:rsid w:val="007E0E59"/>
    <w:rsid w:val="007E4034"/>
    <w:rsid w:val="007E71F4"/>
    <w:rsid w:val="00862FA0"/>
    <w:rsid w:val="00871980"/>
    <w:rsid w:val="008B7932"/>
    <w:rsid w:val="008D5CD3"/>
    <w:rsid w:val="008E1F19"/>
    <w:rsid w:val="0092523E"/>
    <w:rsid w:val="0092601B"/>
    <w:rsid w:val="00927D3B"/>
    <w:rsid w:val="009373BA"/>
    <w:rsid w:val="00943C6F"/>
    <w:rsid w:val="00974FB4"/>
    <w:rsid w:val="0097687E"/>
    <w:rsid w:val="00984C09"/>
    <w:rsid w:val="00985A4D"/>
    <w:rsid w:val="00985BEE"/>
    <w:rsid w:val="0098775B"/>
    <w:rsid w:val="0099368F"/>
    <w:rsid w:val="009975F3"/>
    <w:rsid w:val="009A097F"/>
    <w:rsid w:val="009B3374"/>
    <w:rsid w:val="009B760D"/>
    <w:rsid w:val="009C5597"/>
    <w:rsid w:val="009D03A9"/>
    <w:rsid w:val="009E08BE"/>
    <w:rsid w:val="009F7967"/>
    <w:rsid w:val="00A01E32"/>
    <w:rsid w:val="00A17BF9"/>
    <w:rsid w:val="00A27729"/>
    <w:rsid w:val="00A336E9"/>
    <w:rsid w:val="00A54BA8"/>
    <w:rsid w:val="00A77A1F"/>
    <w:rsid w:val="00A77D4C"/>
    <w:rsid w:val="00A96B69"/>
    <w:rsid w:val="00AC4FFD"/>
    <w:rsid w:val="00AD01AB"/>
    <w:rsid w:val="00AD3A7F"/>
    <w:rsid w:val="00AD6737"/>
    <w:rsid w:val="00B20D0D"/>
    <w:rsid w:val="00B231D3"/>
    <w:rsid w:val="00B24F69"/>
    <w:rsid w:val="00B328CD"/>
    <w:rsid w:val="00B44FD1"/>
    <w:rsid w:val="00B51398"/>
    <w:rsid w:val="00B63C70"/>
    <w:rsid w:val="00B70A9C"/>
    <w:rsid w:val="00B72BFD"/>
    <w:rsid w:val="00B826CA"/>
    <w:rsid w:val="00BA1381"/>
    <w:rsid w:val="00BA151A"/>
    <w:rsid w:val="00BA7C82"/>
    <w:rsid w:val="00BD1D4A"/>
    <w:rsid w:val="00BD6C03"/>
    <w:rsid w:val="00BF4372"/>
    <w:rsid w:val="00BF7E2A"/>
    <w:rsid w:val="00C11F01"/>
    <w:rsid w:val="00C517F5"/>
    <w:rsid w:val="00C72170"/>
    <w:rsid w:val="00C84572"/>
    <w:rsid w:val="00CC17B0"/>
    <w:rsid w:val="00CE1D64"/>
    <w:rsid w:val="00CF7722"/>
    <w:rsid w:val="00D0416A"/>
    <w:rsid w:val="00D049A8"/>
    <w:rsid w:val="00D0707E"/>
    <w:rsid w:val="00D33E7B"/>
    <w:rsid w:val="00D53FC5"/>
    <w:rsid w:val="00D55D46"/>
    <w:rsid w:val="00D56447"/>
    <w:rsid w:val="00D74396"/>
    <w:rsid w:val="00D82C26"/>
    <w:rsid w:val="00D84D55"/>
    <w:rsid w:val="00D8729E"/>
    <w:rsid w:val="00D976ED"/>
    <w:rsid w:val="00DB7DD4"/>
    <w:rsid w:val="00DC557D"/>
    <w:rsid w:val="00DD43E5"/>
    <w:rsid w:val="00DD471E"/>
    <w:rsid w:val="00DF2ECA"/>
    <w:rsid w:val="00E072CA"/>
    <w:rsid w:val="00E1144D"/>
    <w:rsid w:val="00E11C04"/>
    <w:rsid w:val="00E1639A"/>
    <w:rsid w:val="00E213DA"/>
    <w:rsid w:val="00E22588"/>
    <w:rsid w:val="00E25ABC"/>
    <w:rsid w:val="00E71C3C"/>
    <w:rsid w:val="00E75558"/>
    <w:rsid w:val="00E86776"/>
    <w:rsid w:val="00E87081"/>
    <w:rsid w:val="00EB223C"/>
    <w:rsid w:val="00EC0E92"/>
    <w:rsid w:val="00EE06ED"/>
    <w:rsid w:val="00EE4793"/>
    <w:rsid w:val="00EF4AB3"/>
    <w:rsid w:val="00EF4D21"/>
    <w:rsid w:val="00F1552E"/>
    <w:rsid w:val="00FA1EA9"/>
    <w:rsid w:val="00FC0460"/>
    <w:rsid w:val="00FC4B09"/>
    <w:rsid w:val="00FF25D8"/>
    <w:rsid w:val="00FF5224"/>
    <w:rsid w:val="00FF6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25D38A"/>
  <w15:docId w15:val="{21AD6CE0-A429-46B4-9F08-8D136D4B5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FFD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4AB3"/>
    <w:pPr>
      <w:keepNext/>
      <w:keepLines/>
      <w:spacing w:before="120" w:after="360" w:line="240" w:lineRule="auto"/>
      <w:ind w:firstLine="284"/>
      <w:contextualSpacing/>
      <w:jc w:val="center"/>
      <w:outlineLvl w:val="0"/>
    </w:pPr>
    <w:rPr>
      <w:rFonts w:ascii="Georgia" w:hAnsi="Georgia"/>
      <w:b/>
      <w:bCs/>
      <w:sz w:val="24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55D4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55D4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link w:val="Nagwek4Znak"/>
    <w:uiPriority w:val="9"/>
    <w:qFormat/>
    <w:rsid w:val="00985BEE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character" w:customStyle="1" w:styleId="Nagwek1Znak">
    <w:name w:val="Nagłówek 1 Znak"/>
    <w:link w:val="Nagwek1"/>
    <w:uiPriority w:val="9"/>
    <w:rsid w:val="00EF4AB3"/>
    <w:rPr>
      <w:rFonts w:ascii="Georgia" w:eastAsia="Times New Roman" w:hAnsi="Georgia" w:cs="Times New Roman"/>
      <w:b/>
      <w:bCs/>
      <w:sz w:val="24"/>
      <w:szCs w:val="28"/>
      <w:lang w:eastAsia="en-US"/>
    </w:rPr>
  </w:style>
  <w:style w:type="paragraph" w:styleId="Akapitzlist">
    <w:name w:val="List Paragraph"/>
    <w:basedOn w:val="Normalny"/>
    <w:uiPriority w:val="34"/>
    <w:qFormat/>
    <w:rsid w:val="00EF4AB3"/>
    <w:pPr>
      <w:spacing w:before="120" w:after="120" w:line="240" w:lineRule="auto"/>
      <w:ind w:left="720" w:firstLine="284"/>
      <w:contextualSpacing/>
      <w:jc w:val="both"/>
    </w:pPr>
    <w:rPr>
      <w:rFonts w:ascii="Georgia" w:eastAsia="Calibri" w:hAnsi="Georgia"/>
      <w:lang w:eastAsia="en-US"/>
    </w:rPr>
  </w:style>
  <w:style w:type="paragraph" w:styleId="NormalnyWeb">
    <w:name w:val="Normal (Web)"/>
    <w:basedOn w:val="Normalny"/>
    <w:uiPriority w:val="99"/>
    <w:rsid w:val="00EF4A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F4AB3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st">
    <w:name w:val="st"/>
    <w:rsid w:val="00EF4AB3"/>
  </w:style>
  <w:style w:type="character" w:styleId="Uwydatnienie">
    <w:name w:val="Emphasis"/>
    <w:uiPriority w:val="20"/>
    <w:qFormat/>
    <w:rsid w:val="00EF4AB3"/>
    <w:rPr>
      <w:i/>
      <w:iCs/>
    </w:rPr>
  </w:style>
  <w:style w:type="character" w:styleId="Pogrubienie">
    <w:name w:val="Strong"/>
    <w:basedOn w:val="Domylnaczcionkaakapitu"/>
    <w:uiPriority w:val="22"/>
    <w:qFormat/>
    <w:rsid w:val="00B51398"/>
    <w:rPr>
      <w:b/>
      <w:bCs/>
    </w:rPr>
  </w:style>
  <w:style w:type="character" w:customStyle="1" w:styleId="FontStyle50">
    <w:name w:val="Font Style50"/>
    <w:basedOn w:val="Domylnaczcionkaakapitu"/>
    <w:uiPriority w:val="99"/>
    <w:rsid w:val="00FC0460"/>
    <w:rPr>
      <w:rFonts w:ascii="Arial" w:hAnsi="Arial" w:cs="Arial"/>
      <w:sz w:val="16"/>
      <w:szCs w:val="16"/>
    </w:rPr>
  </w:style>
  <w:style w:type="paragraph" w:customStyle="1" w:styleId="def">
    <w:name w:val="def"/>
    <w:basedOn w:val="Normalny"/>
    <w:rsid w:val="005B06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ezodstpw">
    <w:name w:val="No Spacing"/>
    <w:link w:val="BezodstpwZnak"/>
    <w:uiPriority w:val="1"/>
    <w:qFormat/>
    <w:rsid w:val="00450C15"/>
    <w:rPr>
      <w:rFonts w:eastAsia="Calibr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450C15"/>
    <w:rPr>
      <w:rFonts w:eastAsia="Calibri"/>
      <w:sz w:val="22"/>
      <w:szCs w:val="22"/>
      <w:lang w:eastAsia="en-US"/>
    </w:rPr>
  </w:style>
  <w:style w:type="character" w:customStyle="1" w:styleId="apple-converted-space">
    <w:name w:val="apple-converted-space"/>
    <w:basedOn w:val="Domylnaczcionkaakapitu"/>
    <w:rsid w:val="00984C09"/>
  </w:style>
  <w:style w:type="character" w:styleId="Hipercze">
    <w:name w:val="Hyperlink"/>
    <w:uiPriority w:val="99"/>
    <w:unhideWhenUsed/>
    <w:rsid w:val="00985BEE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985BEE"/>
    <w:rPr>
      <w:rFonts w:ascii="Times New Roman" w:hAnsi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D55D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roductdesc">
    <w:name w:val="product_desc"/>
    <w:basedOn w:val="Normalny"/>
    <w:rsid w:val="00D55D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55D46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hps">
    <w:name w:val="hps"/>
    <w:basedOn w:val="Domylnaczcionkaakapitu"/>
    <w:rsid w:val="007B1976"/>
  </w:style>
  <w:style w:type="paragraph" w:customStyle="1" w:styleId="name">
    <w:name w:val="name"/>
    <w:basedOn w:val="Normalny"/>
    <w:rsid w:val="004D19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trozakupy.pl/products/1/262/?filters=139_483" TargetMode="External"/><Relationship Id="rId13" Type="http://schemas.openxmlformats.org/officeDocument/2006/relationships/hyperlink" Target="https://www.astrozakupy.pl/products/1/262/?filters=146_512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strozakupy.pl/products/1/262/?filters=135_476" TargetMode="External"/><Relationship Id="rId17" Type="http://schemas.openxmlformats.org/officeDocument/2006/relationships/hyperlink" Target="https://pl.wikipedia.org/wiki/Nat%C4%99%C5%BCenie_o%C5%9Bwietleni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astrozakupy.pl/products/1/262/?filters=148_517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strozakupy.pl/products/1/262/?filters=136_47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strozakupy.pl/products/1/262/?filters=149_519" TargetMode="External"/><Relationship Id="rId10" Type="http://schemas.openxmlformats.org/officeDocument/2006/relationships/hyperlink" Target="https://www.astrozakupy.pl/products/1/262/?filters=140_486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astrozakupy.pl/products/1/262/?filters=139_485" TargetMode="External"/><Relationship Id="rId14" Type="http://schemas.openxmlformats.org/officeDocument/2006/relationships/hyperlink" Target="https://www.astrozakupy.pl/products/1/262/?filters=147_513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5D8789-4670-4899-B1C2-EA0063D9E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20</Pages>
  <Words>3003</Words>
  <Characters>18021</Characters>
  <Application>Microsoft Office Word</Application>
  <DocSecurity>0</DocSecurity>
  <Lines>150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Małgorzata Błahuta</cp:lastModifiedBy>
  <cp:revision>10</cp:revision>
  <cp:lastPrinted>2017-10-27T15:09:00Z</cp:lastPrinted>
  <dcterms:created xsi:type="dcterms:W3CDTF">2018-02-09T11:32:00Z</dcterms:created>
  <dcterms:modified xsi:type="dcterms:W3CDTF">2018-02-22T08:50:00Z</dcterms:modified>
</cp:coreProperties>
</file>