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EA3" w:rsidRPr="000B0A67" w:rsidRDefault="003C2EA3" w:rsidP="003C2EA3">
      <w:pPr>
        <w:keepNext/>
        <w:keepLines/>
        <w:spacing w:before="120" w:after="360" w:line="240" w:lineRule="auto"/>
        <w:contextualSpacing/>
        <w:jc w:val="right"/>
        <w:outlineLvl w:val="0"/>
        <w:rPr>
          <w:rFonts w:ascii="Georgia" w:hAnsi="Georgia"/>
          <w:bCs/>
          <w:sz w:val="20"/>
          <w:szCs w:val="20"/>
          <w:lang w:eastAsia="en-US"/>
        </w:rPr>
      </w:pPr>
      <w:r w:rsidRPr="000B0A67">
        <w:rPr>
          <w:rFonts w:ascii="Georgia" w:hAnsi="Georgia"/>
          <w:b/>
          <w:bCs/>
          <w:sz w:val="20"/>
          <w:szCs w:val="20"/>
          <w:lang w:eastAsia="en-US"/>
        </w:rPr>
        <w:t>Załącznik nr 21  do SIWZ/ Załącznik do umowy</w:t>
      </w:r>
    </w:p>
    <w:p w:rsidR="003C2EA3" w:rsidRPr="000B0A67" w:rsidRDefault="003C2EA3" w:rsidP="003C2EA3">
      <w:pPr>
        <w:keepNext/>
        <w:keepLines/>
        <w:spacing w:before="120" w:after="360" w:line="240" w:lineRule="auto"/>
        <w:contextualSpacing/>
        <w:jc w:val="center"/>
        <w:outlineLvl w:val="0"/>
        <w:rPr>
          <w:rFonts w:ascii="Georgia" w:hAnsi="Georgia"/>
          <w:bCs/>
          <w:sz w:val="20"/>
          <w:szCs w:val="20"/>
          <w:lang w:eastAsia="en-US"/>
        </w:rPr>
      </w:pPr>
      <w:r w:rsidRPr="000B0A67">
        <w:rPr>
          <w:rFonts w:ascii="Georgia" w:hAnsi="Georgia"/>
          <w:bCs/>
          <w:sz w:val="20"/>
          <w:szCs w:val="20"/>
          <w:lang w:eastAsia="en-US"/>
        </w:rPr>
        <w:tab/>
      </w:r>
      <w:r w:rsidRPr="000B0A67">
        <w:rPr>
          <w:rFonts w:ascii="Georgia" w:hAnsi="Georgia"/>
          <w:bCs/>
          <w:sz w:val="20"/>
          <w:szCs w:val="20"/>
          <w:lang w:eastAsia="en-US"/>
        </w:rPr>
        <w:tab/>
      </w:r>
      <w:r w:rsidRPr="000B0A67">
        <w:rPr>
          <w:rFonts w:ascii="Georgia" w:hAnsi="Georgia"/>
          <w:bCs/>
          <w:sz w:val="20"/>
          <w:szCs w:val="20"/>
          <w:lang w:eastAsia="en-US"/>
        </w:rPr>
        <w:tab/>
      </w:r>
      <w:r w:rsidRPr="000B0A67">
        <w:rPr>
          <w:rFonts w:ascii="Georgia" w:hAnsi="Georgia"/>
          <w:bCs/>
          <w:sz w:val="20"/>
          <w:szCs w:val="20"/>
          <w:lang w:eastAsia="en-US"/>
        </w:rPr>
        <w:tab/>
      </w:r>
      <w:r w:rsidRPr="000B0A67">
        <w:rPr>
          <w:rFonts w:ascii="Georgia" w:hAnsi="Georgia"/>
          <w:bCs/>
          <w:sz w:val="20"/>
          <w:szCs w:val="20"/>
          <w:lang w:eastAsia="en-US"/>
        </w:rPr>
        <w:tab/>
      </w:r>
    </w:p>
    <w:p w:rsidR="003C2EA3" w:rsidRPr="000B0A67" w:rsidRDefault="003C2EA3" w:rsidP="003C2EA3">
      <w:pPr>
        <w:keepNext/>
        <w:keepLines/>
        <w:spacing w:after="0" w:line="240" w:lineRule="auto"/>
        <w:ind w:left="1416" w:firstLine="708"/>
        <w:contextualSpacing/>
        <w:jc w:val="center"/>
        <w:outlineLvl w:val="0"/>
        <w:rPr>
          <w:rFonts w:ascii="Georgia" w:hAnsi="Georgia"/>
          <w:b/>
          <w:bCs/>
          <w:sz w:val="24"/>
          <w:szCs w:val="24"/>
          <w:lang w:eastAsia="en-US"/>
        </w:rPr>
      </w:pPr>
      <w:r>
        <w:rPr>
          <w:rFonts w:ascii="Georgia" w:hAnsi="Georgia"/>
          <w:b/>
          <w:bCs/>
          <w:sz w:val="24"/>
          <w:szCs w:val="24"/>
          <w:lang w:eastAsia="en-US"/>
        </w:rPr>
        <w:t>FORMULARZ CENOWY CZĘŚĆ XVI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4678"/>
        <w:gridCol w:w="2268"/>
        <w:gridCol w:w="3118"/>
        <w:gridCol w:w="2977"/>
      </w:tblGrid>
      <w:tr w:rsidR="00AC5926" w:rsidRPr="00550573" w:rsidTr="00AC5926">
        <w:tc>
          <w:tcPr>
            <w:tcW w:w="817" w:type="dxa"/>
            <w:shd w:val="clear" w:color="auto" w:fill="auto"/>
            <w:vAlign w:val="center"/>
          </w:tcPr>
          <w:p w:rsidR="00AC5926" w:rsidRPr="00550573" w:rsidRDefault="00AC5926" w:rsidP="00AC5926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C5926" w:rsidRPr="00550573" w:rsidRDefault="00AC5926" w:rsidP="00AC5926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C5926" w:rsidRPr="00550573" w:rsidRDefault="00AC5926" w:rsidP="00AC5926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  <w:tc>
          <w:tcPr>
            <w:tcW w:w="3118" w:type="dxa"/>
          </w:tcPr>
          <w:p w:rsidR="00AC5926" w:rsidRPr="00550573" w:rsidRDefault="00AC5926" w:rsidP="00AC5926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Cena jednostkowa </w:t>
            </w:r>
            <w:r>
              <w:rPr>
                <w:rFonts w:ascii="Georgia" w:hAnsi="Georgia"/>
                <w:b/>
              </w:rPr>
              <w:t>brutto</w:t>
            </w:r>
            <w:r w:rsidRPr="00550573">
              <w:rPr>
                <w:rFonts w:ascii="Georgia" w:hAnsi="Georgia"/>
                <w:b/>
              </w:rPr>
              <w:t xml:space="preserve"> w zł</w:t>
            </w:r>
          </w:p>
        </w:tc>
        <w:tc>
          <w:tcPr>
            <w:tcW w:w="2977" w:type="dxa"/>
          </w:tcPr>
          <w:p w:rsidR="00AC5926" w:rsidRPr="00550573" w:rsidRDefault="00AC5926" w:rsidP="00AC5926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Wartość </w:t>
            </w:r>
            <w:r>
              <w:rPr>
                <w:rFonts w:ascii="Georgia" w:hAnsi="Georgia"/>
                <w:b/>
              </w:rPr>
              <w:t>brutto w zł (kol. 3 x kol. 4</w:t>
            </w:r>
            <w:r w:rsidRPr="00550573">
              <w:rPr>
                <w:rFonts w:ascii="Georgia" w:hAnsi="Georgia"/>
                <w:b/>
              </w:rPr>
              <w:t>)</w:t>
            </w:r>
          </w:p>
        </w:tc>
      </w:tr>
      <w:tr w:rsidR="00CE0C26" w:rsidRPr="00330B9E" w:rsidTr="00CE0C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817" w:type="dxa"/>
            <w:vAlign w:val="center"/>
          </w:tcPr>
          <w:p w:rsidR="00CE0C26" w:rsidRPr="00CE0C26" w:rsidRDefault="00CE0C26" w:rsidP="003C2EA3">
            <w:pPr>
              <w:spacing w:after="0" w:line="240" w:lineRule="auto"/>
              <w:jc w:val="center"/>
              <w:rPr>
                <w:rFonts w:ascii="Georgia" w:hAnsi="Georgia"/>
                <w:b/>
                <w:u w:val="single"/>
              </w:rPr>
            </w:pPr>
            <w:r w:rsidRPr="00CE0C26">
              <w:rPr>
                <w:rFonts w:ascii="Georgia" w:hAnsi="Georgia"/>
                <w:b/>
                <w:u w:val="single"/>
              </w:rPr>
              <w:t>1</w:t>
            </w:r>
          </w:p>
        </w:tc>
        <w:tc>
          <w:tcPr>
            <w:tcW w:w="4678" w:type="dxa"/>
            <w:vAlign w:val="center"/>
          </w:tcPr>
          <w:p w:rsidR="00CE0C26" w:rsidRPr="00CE0C26" w:rsidRDefault="00CE0C26" w:rsidP="003C2EA3">
            <w:pPr>
              <w:jc w:val="center"/>
              <w:rPr>
                <w:rFonts w:ascii="Georgia" w:hAnsi="Georgia"/>
                <w:b/>
                <w:color w:val="000000"/>
                <w:u w:val="single"/>
              </w:rPr>
            </w:pPr>
            <w:r w:rsidRPr="00CE0C26">
              <w:rPr>
                <w:rFonts w:ascii="Georgia" w:hAnsi="Georgia"/>
                <w:b/>
                <w:color w:val="000000"/>
                <w:u w:val="single"/>
              </w:rPr>
              <w:t>2</w:t>
            </w:r>
          </w:p>
        </w:tc>
        <w:tc>
          <w:tcPr>
            <w:tcW w:w="2268" w:type="dxa"/>
            <w:vAlign w:val="center"/>
          </w:tcPr>
          <w:p w:rsidR="00CE0C26" w:rsidRPr="00CE0C26" w:rsidRDefault="00CE0C26" w:rsidP="003C2EA3">
            <w:pPr>
              <w:jc w:val="center"/>
              <w:rPr>
                <w:b/>
                <w:color w:val="000000"/>
                <w:u w:val="single"/>
              </w:rPr>
            </w:pPr>
            <w:r w:rsidRPr="00CE0C26">
              <w:rPr>
                <w:b/>
                <w:color w:val="000000"/>
                <w:u w:val="single"/>
              </w:rPr>
              <w:t>3</w:t>
            </w:r>
          </w:p>
        </w:tc>
        <w:tc>
          <w:tcPr>
            <w:tcW w:w="3118" w:type="dxa"/>
            <w:vAlign w:val="center"/>
          </w:tcPr>
          <w:p w:rsidR="00CE0C26" w:rsidRPr="00CE0C26" w:rsidRDefault="00CE0C26" w:rsidP="003C2EA3">
            <w:pPr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r w:rsidRPr="00CE0C26">
              <w:rPr>
                <w:b/>
                <w:color w:val="000000"/>
                <w:sz w:val="24"/>
                <w:szCs w:val="24"/>
                <w:u w:val="single"/>
              </w:rPr>
              <w:t>4</w:t>
            </w:r>
          </w:p>
        </w:tc>
        <w:tc>
          <w:tcPr>
            <w:tcW w:w="2977" w:type="dxa"/>
            <w:vAlign w:val="center"/>
          </w:tcPr>
          <w:p w:rsidR="00CE0C26" w:rsidRPr="00CE0C26" w:rsidRDefault="00CE0C26" w:rsidP="003C2EA3">
            <w:pPr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r w:rsidRPr="00CE0C26">
              <w:rPr>
                <w:b/>
                <w:color w:val="000000"/>
                <w:sz w:val="24"/>
                <w:szCs w:val="24"/>
                <w:u w:val="single"/>
              </w:rPr>
              <w:t>5</w:t>
            </w: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Model DNA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Mejoza i mitoza - model tablicowy  - etapy mejozy i mitozy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Zestaw do badania wody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4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Uniwersalny zestaw szkolny do badania jakości wody, gleby i powietrza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5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Modele atomów - zestaw poszerzony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6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Model komórki roślinnej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7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Model komórki zwierzęcej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8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 xml:space="preserve">Model </w:t>
            </w:r>
            <w:proofErr w:type="spellStart"/>
            <w:r w:rsidRPr="004D19AB">
              <w:rPr>
                <w:rFonts w:ascii="Georgia" w:hAnsi="Georgia"/>
                <w:color w:val="000000"/>
              </w:rPr>
              <w:t>zawłotni-glonzawłotnia</w:t>
            </w:r>
            <w:proofErr w:type="spellEnd"/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9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Pantofelek - model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10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Stułbia - 3 modele stułbi na podstawach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11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Wirusy - modele typowych wirusów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12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Model korzenia - korzeń końcówka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13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Model kwiatu brzoskwini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14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Model liścia - liść w przekroju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15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Model łodygi rośliny dwuliściennej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16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Model łodygi rośliny jednoliściennej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17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Model kwiatu pszenicy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18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Model anatomiczny żaby - żaba sekcja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19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Szkielet jaszczurki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20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Szkielet karpia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21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Szkielet ropuchy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22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Szkielet węża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23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Szkielet człowieka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24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 xml:space="preserve">Tułów człowieka </w:t>
            </w:r>
            <w:proofErr w:type="spellStart"/>
            <w:r w:rsidRPr="004D19AB">
              <w:rPr>
                <w:rFonts w:ascii="Georgia" w:hAnsi="Georgia"/>
                <w:color w:val="000000"/>
              </w:rPr>
              <w:t>unisex</w:t>
            </w:r>
            <w:proofErr w:type="spellEnd"/>
            <w:r w:rsidRPr="004D19AB">
              <w:rPr>
                <w:rFonts w:ascii="Georgia" w:hAnsi="Georgia"/>
                <w:color w:val="000000"/>
              </w:rPr>
              <w:t xml:space="preserve">  otwarty tył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25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Model czaszki człowieka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26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Model blokowy skóry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27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 xml:space="preserve">Mózg - model mózgu człowieka z arteriami - </w:t>
            </w:r>
            <w:r w:rsidR="00443C9D">
              <w:rPr>
                <w:rFonts w:ascii="Georgia" w:hAnsi="Georgia"/>
                <w:color w:val="000000"/>
              </w:rPr>
              <w:br/>
            </w:r>
            <w:r w:rsidRPr="004D19AB">
              <w:rPr>
                <w:rFonts w:ascii="Georgia" w:hAnsi="Georgia"/>
                <w:color w:val="000000"/>
              </w:rPr>
              <w:t>8 części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28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Płuca,</w:t>
            </w:r>
            <w:r>
              <w:rPr>
                <w:rFonts w:ascii="Georgia" w:hAnsi="Georgia"/>
                <w:color w:val="000000"/>
              </w:rPr>
              <w:t xml:space="preserve"> </w:t>
            </w:r>
            <w:r w:rsidRPr="004D19AB">
              <w:rPr>
                <w:rFonts w:ascii="Georgia" w:hAnsi="Georgia"/>
                <w:color w:val="000000"/>
              </w:rPr>
              <w:t>krtań,</w:t>
            </w:r>
            <w:r>
              <w:rPr>
                <w:rFonts w:ascii="Georgia" w:hAnsi="Georgia"/>
                <w:color w:val="000000"/>
              </w:rPr>
              <w:t xml:space="preserve"> </w:t>
            </w:r>
            <w:r w:rsidRPr="004D19AB">
              <w:rPr>
                <w:rFonts w:ascii="Georgia" w:hAnsi="Georgia"/>
                <w:color w:val="000000"/>
              </w:rPr>
              <w:t>serce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29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 xml:space="preserve">Serce - model naturalnych rozmiarów </w:t>
            </w:r>
            <w:r w:rsidR="00443C9D">
              <w:rPr>
                <w:rFonts w:ascii="Georgia" w:hAnsi="Georgia"/>
                <w:color w:val="000000"/>
              </w:rPr>
              <w:br/>
            </w:r>
            <w:r w:rsidRPr="004D19AB">
              <w:rPr>
                <w:rFonts w:ascii="Georgia" w:hAnsi="Georgia"/>
                <w:color w:val="000000"/>
              </w:rPr>
              <w:t>2 - częściowy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30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Model procesu oddychania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31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Model serca ludzkiego pompowany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32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Model nerki z nadnerczem - 2 części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33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Model wątroby oraz trzustki i dwunastnicą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34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Układ krwionośny model reliefowy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35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Układ trawienny - 3 częściowy - model reliefowy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36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Układ nerwowy model reliefowy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37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Rozwój prenatalny człowieka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38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Narzędzia preparacyjne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39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Preparaty roślinne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40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Preparaty zoologiczne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41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Preparaty tkankowe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42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Bakterie - zestaw 23 preparatów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43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Mikroskop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44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Szkielet królika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45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proofErr w:type="spellStart"/>
            <w:r w:rsidRPr="004D19AB">
              <w:rPr>
                <w:rFonts w:ascii="Georgia" w:hAnsi="Georgia"/>
                <w:color w:val="000000"/>
              </w:rPr>
              <w:t>Eduterapeutica</w:t>
            </w:r>
            <w:proofErr w:type="spellEnd"/>
            <w:r w:rsidRPr="004D19AB">
              <w:rPr>
                <w:rFonts w:ascii="Georgia" w:hAnsi="Georgia"/>
                <w:color w:val="000000"/>
              </w:rPr>
              <w:t xml:space="preserve"> Uzależnienia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46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>Szkielet gołębia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C5926" w:rsidRPr="00330B9E" w:rsidTr="00AC5926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AC5926" w:rsidRPr="00330B9E" w:rsidRDefault="00AC5926" w:rsidP="003C2EA3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47</w:t>
            </w:r>
          </w:p>
        </w:tc>
        <w:tc>
          <w:tcPr>
            <w:tcW w:w="4678" w:type="dxa"/>
            <w:vAlign w:val="center"/>
          </w:tcPr>
          <w:p w:rsidR="00AC5926" w:rsidRPr="004D19AB" w:rsidRDefault="00AC5926" w:rsidP="003C2EA3">
            <w:pPr>
              <w:jc w:val="center"/>
              <w:rPr>
                <w:rFonts w:ascii="Georgia" w:hAnsi="Georgia"/>
                <w:color w:val="000000"/>
              </w:rPr>
            </w:pPr>
            <w:r w:rsidRPr="004D19AB">
              <w:rPr>
                <w:rFonts w:ascii="Georgia" w:hAnsi="Georgia"/>
                <w:color w:val="000000"/>
              </w:rPr>
              <w:t xml:space="preserve">Rzędy stawonogów - 27 okazów owadów </w:t>
            </w:r>
            <w:r w:rsidR="00443C9D">
              <w:rPr>
                <w:rFonts w:ascii="Georgia" w:hAnsi="Georgia"/>
                <w:color w:val="000000"/>
              </w:rPr>
              <w:br/>
            </w:r>
            <w:bookmarkStart w:id="0" w:name="_GoBack"/>
            <w:bookmarkEnd w:id="0"/>
            <w:r w:rsidRPr="004D19AB">
              <w:rPr>
                <w:rFonts w:ascii="Georgia" w:hAnsi="Georgia"/>
                <w:color w:val="000000"/>
              </w:rPr>
              <w:t>i skorupiaków</w:t>
            </w:r>
          </w:p>
        </w:tc>
        <w:tc>
          <w:tcPr>
            <w:tcW w:w="226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18" w:type="dxa"/>
            <w:vAlign w:val="center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AC5926" w:rsidRDefault="00AC5926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355EC" w:rsidRPr="00330B9E" w:rsidTr="00BE16C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0881" w:type="dxa"/>
            <w:gridSpan w:val="4"/>
            <w:vAlign w:val="center"/>
          </w:tcPr>
          <w:p w:rsidR="001355EC" w:rsidRPr="001355EC" w:rsidRDefault="001355EC" w:rsidP="003C2EA3">
            <w:pPr>
              <w:jc w:val="center"/>
              <w:rPr>
                <w:rFonts w:ascii="Georgia" w:hAnsi="Georgia"/>
                <w:color w:val="000000"/>
                <w:sz w:val="24"/>
                <w:szCs w:val="24"/>
              </w:rPr>
            </w:pPr>
            <w:r w:rsidRPr="001355EC">
              <w:rPr>
                <w:rFonts w:ascii="Georgia" w:hAnsi="Georgia"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2977" w:type="dxa"/>
          </w:tcPr>
          <w:p w:rsidR="001355EC" w:rsidRDefault="001355EC" w:rsidP="003C2E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CE0C26" w:rsidRDefault="00CE0C26" w:rsidP="00D55D46">
      <w:pPr>
        <w:pStyle w:val="Bezodstpw"/>
        <w:spacing w:line="23" w:lineRule="atLeast"/>
        <w:rPr>
          <w:rFonts w:ascii="Georgia" w:hAnsi="Georgia"/>
        </w:rPr>
      </w:pPr>
    </w:p>
    <w:p w:rsidR="001355EC" w:rsidRDefault="001355EC" w:rsidP="00D55D46">
      <w:pPr>
        <w:pStyle w:val="Bezodstpw"/>
        <w:spacing w:line="23" w:lineRule="atLeast"/>
        <w:rPr>
          <w:rFonts w:ascii="Georgia" w:hAnsi="Georgia"/>
        </w:rPr>
      </w:pPr>
    </w:p>
    <w:p w:rsidR="00A77D4C" w:rsidRPr="001106D5" w:rsidRDefault="00385073" w:rsidP="00D55D46">
      <w:pPr>
        <w:pStyle w:val="Bezodstpw"/>
        <w:spacing w:line="23" w:lineRule="atLeast"/>
        <w:rPr>
          <w:rFonts w:ascii="Georgia" w:hAnsi="Georgia"/>
        </w:rPr>
      </w:pPr>
      <w:r w:rsidRPr="001106D5">
        <w:rPr>
          <w:rFonts w:ascii="Georgia" w:hAnsi="Georgia"/>
        </w:rPr>
        <w:t>Wyposażenie</w:t>
      </w:r>
      <w:r w:rsidR="00B44FD1" w:rsidRPr="001106D5">
        <w:rPr>
          <w:rFonts w:ascii="Georgia" w:hAnsi="Georgia"/>
        </w:rPr>
        <w:t xml:space="preserve"> do pracowni </w:t>
      </w:r>
      <w:r w:rsidR="004D19AB">
        <w:rPr>
          <w:rFonts w:ascii="Georgia" w:hAnsi="Georgia"/>
        </w:rPr>
        <w:t>biologicznej</w:t>
      </w:r>
      <w:r w:rsidR="00B44FD1" w:rsidRPr="001106D5">
        <w:rPr>
          <w:rFonts w:ascii="Georgia" w:hAnsi="Georgia"/>
        </w:rPr>
        <w:t xml:space="preserve"> </w:t>
      </w:r>
      <w:r w:rsidR="009A097F" w:rsidRPr="001106D5">
        <w:rPr>
          <w:rFonts w:ascii="Georgia" w:hAnsi="Georgia"/>
        </w:rPr>
        <w:t xml:space="preserve">należy dostarczyć do </w:t>
      </w:r>
      <w:r w:rsidR="001106D5" w:rsidRPr="001106D5">
        <w:rPr>
          <w:rFonts w:ascii="Georgia" w:hAnsi="Georgia"/>
        </w:rPr>
        <w:t>Technikum nr 2 w Zespole Szkół Agro – Technicznych im. Wincentego Witosa</w:t>
      </w:r>
      <w:r w:rsidR="001106D5">
        <w:rPr>
          <w:rFonts w:ascii="Georgia" w:hAnsi="Georgia"/>
        </w:rPr>
        <w:br/>
      </w:r>
      <w:r w:rsidR="001106D5" w:rsidRPr="001106D5">
        <w:rPr>
          <w:rFonts w:ascii="Georgia" w:hAnsi="Georgia"/>
        </w:rPr>
        <w:t xml:space="preserve"> w Ropczycach, Mickiewicza 13, 39-100 Ropczyce</w:t>
      </w:r>
      <w:r w:rsidR="001106D5">
        <w:rPr>
          <w:rFonts w:ascii="Georgia" w:hAnsi="Georgia"/>
        </w:rPr>
        <w:t>.</w:t>
      </w:r>
    </w:p>
    <w:sectPr w:rsidR="00A77D4C" w:rsidRPr="001106D5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5D99" w:rsidRDefault="00CB5D99" w:rsidP="00DB7DD4">
      <w:pPr>
        <w:spacing w:after="0" w:line="240" w:lineRule="auto"/>
      </w:pPr>
      <w:r>
        <w:separator/>
      </w:r>
    </w:p>
  </w:endnote>
  <w:endnote w:type="continuationSeparator" w:id="0">
    <w:p w:rsidR="00CB5D99" w:rsidRDefault="00CB5D99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5D99" w:rsidRDefault="00CB5D99" w:rsidP="00DB7DD4">
      <w:pPr>
        <w:spacing w:after="0" w:line="240" w:lineRule="auto"/>
      </w:pPr>
      <w:r>
        <w:separator/>
      </w:r>
    </w:p>
  </w:footnote>
  <w:footnote w:type="continuationSeparator" w:id="0">
    <w:p w:rsidR="00CB5D99" w:rsidRDefault="00CB5D99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F00" w:rsidRDefault="000F5F00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E2326"/>
    <w:multiLevelType w:val="multilevel"/>
    <w:tmpl w:val="2BF8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99712F"/>
    <w:multiLevelType w:val="multilevel"/>
    <w:tmpl w:val="BCDE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385191"/>
    <w:multiLevelType w:val="multilevel"/>
    <w:tmpl w:val="C5BAF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6D78FE"/>
    <w:multiLevelType w:val="multilevel"/>
    <w:tmpl w:val="DEAE7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E307FC9"/>
    <w:multiLevelType w:val="multilevel"/>
    <w:tmpl w:val="4B7A0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EF636FA"/>
    <w:multiLevelType w:val="multilevel"/>
    <w:tmpl w:val="A20E8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B412BB"/>
    <w:multiLevelType w:val="multilevel"/>
    <w:tmpl w:val="6D92D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AB7F6D"/>
    <w:multiLevelType w:val="multilevel"/>
    <w:tmpl w:val="9894D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9A5E2A"/>
    <w:multiLevelType w:val="multilevel"/>
    <w:tmpl w:val="786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EEC5273"/>
    <w:multiLevelType w:val="multilevel"/>
    <w:tmpl w:val="7F765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B4555C"/>
    <w:multiLevelType w:val="multilevel"/>
    <w:tmpl w:val="C4580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9F0A93"/>
    <w:multiLevelType w:val="multilevel"/>
    <w:tmpl w:val="BF6A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1D609B"/>
    <w:multiLevelType w:val="multilevel"/>
    <w:tmpl w:val="BC162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6741AEC"/>
    <w:multiLevelType w:val="multilevel"/>
    <w:tmpl w:val="ECD40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BA77E18"/>
    <w:multiLevelType w:val="multilevel"/>
    <w:tmpl w:val="6DB8C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E794B28"/>
    <w:multiLevelType w:val="multilevel"/>
    <w:tmpl w:val="0CE85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22280F"/>
    <w:multiLevelType w:val="multilevel"/>
    <w:tmpl w:val="E7A4F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6B11BEE"/>
    <w:multiLevelType w:val="multilevel"/>
    <w:tmpl w:val="3DCAD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7F3D76"/>
    <w:multiLevelType w:val="multilevel"/>
    <w:tmpl w:val="56EE4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DC2644"/>
    <w:multiLevelType w:val="multilevel"/>
    <w:tmpl w:val="5E707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C8F1340"/>
    <w:multiLevelType w:val="hybridMultilevel"/>
    <w:tmpl w:val="7CE000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F145D08"/>
    <w:multiLevelType w:val="multilevel"/>
    <w:tmpl w:val="881AD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106550"/>
    <w:multiLevelType w:val="multilevel"/>
    <w:tmpl w:val="D95A1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1BB6F8D"/>
    <w:multiLevelType w:val="multilevel"/>
    <w:tmpl w:val="76FE7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80A79BE"/>
    <w:multiLevelType w:val="multilevel"/>
    <w:tmpl w:val="65469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A7B0461"/>
    <w:multiLevelType w:val="multilevel"/>
    <w:tmpl w:val="48F67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21"/>
  </w:num>
  <w:num w:numId="3">
    <w:abstractNumId w:val="2"/>
  </w:num>
  <w:num w:numId="4">
    <w:abstractNumId w:val="9"/>
  </w:num>
  <w:num w:numId="5">
    <w:abstractNumId w:val="4"/>
  </w:num>
  <w:num w:numId="6">
    <w:abstractNumId w:val="12"/>
  </w:num>
  <w:num w:numId="7">
    <w:abstractNumId w:val="13"/>
  </w:num>
  <w:num w:numId="8">
    <w:abstractNumId w:val="26"/>
  </w:num>
  <w:num w:numId="9">
    <w:abstractNumId w:val="16"/>
  </w:num>
  <w:num w:numId="10">
    <w:abstractNumId w:val="23"/>
  </w:num>
  <w:num w:numId="11">
    <w:abstractNumId w:val="24"/>
  </w:num>
  <w:num w:numId="12">
    <w:abstractNumId w:val="14"/>
  </w:num>
  <w:num w:numId="13">
    <w:abstractNumId w:val="15"/>
  </w:num>
  <w:num w:numId="14">
    <w:abstractNumId w:val="7"/>
  </w:num>
  <w:num w:numId="15">
    <w:abstractNumId w:val="30"/>
  </w:num>
  <w:num w:numId="16">
    <w:abstractNumId w:val="19"/>
  </w:num>
  <w:num w:numId="17">
    <w:abstractNumId w:val="28"/>
  </w:num>
  <w:num w:numId="18">
    <w:abstractNumId w:val="22"/>
  </w:num>
  <w:num w:numId="19">
    <w:abstractNumId w:val="1"/>
  </w:num>
  <w:num w:numId="20">
    <w:abstractNumId w:val="11"/>
  </w:num>
  <w:num w:numId="21">
    <w:abstractNumId w:val="27"/>
  </w:num>
  <w:num w:numId="22">
    <w:abstractNumId w:val="6"/>
  </w:num>
  <w:num w:numId="23">
    <w:abstractNumId w:val="20"/>
  </w:num>
  <w:num w:numId="24">
    <w:abstractNumId w:val="5"/>
  </w:num>
  <w:num w:numId="25">
    <w:abstractNumId w:val="25"/>
  </w:num>
  <w:num w:numId="26">
    <w:abstractNumId w:val="17"/>
  </w:num>
  <w:num w:numId="27">
    <w:abstractNumId w:val="29"/>
  </w:num>
  <w:num w:numId="28">
    <w:abstractNumId w:val="0"/>
  </w:num>
  <w:num w:numId="29">
    <w:abstractNumId w:val="31"/>
  </w:num>
  <w:num w:numId="30">
    <w:abstractNumId w:val="18"/>
  </w:num>
  <w:num w:numId="31">
    <w:abstractNumId w:val="3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D4"/>
    <w:rsid w:val="00004D84"/>
    <w:rsid w:val="000147CC"/>
    <w:rsid w:val="000176E5"/>
    <w:rsid w:val="00043323"/>
    <w:rsid w:val="00051807"/>
    <w:rsid w:val="000C210B"/>
    <w:rsid w:val="000C7A5D"/>
    <w:rsid w:val="000F5F00"/>
    <w:rsid w:val="000F71B6"/>
    <w:rsid w:val="001106D5"/>
    <w:rsid w:val="001355EC"/>
    <w:rsid w:val="0015352D"/>
    <w:rsid w:val="00167185"/>
    <w:rsid w:val="001C70F9"/>
    <w:rsid w:val="001D7BB8"/>
    <w:rsid w:val="001E0CC7"/>
    <w:rsid w:val="001E502F"/>
    <w:rsid w:val="00206E2F"/>
    <w:rsid w:val="0027065B"/>
    <w:rsid w:val="00274358"/>
    <w:rsid w:val="00292ACE"/>
    <w:rsid w:val="002C038E"/>
    <w:rsid w:val="002C0C35"/>
    <w:rsid w:val="002C1FE9"/>
    <w:rsid w:val="002C3739"/>
    <w:rsid w:val="00314018"/>
    <w:rsid w:val="003278D3"/>
    <w:rsid w:val="00330B9E"/>
    <w:rsid w:val="00353DA6"/>
    <w:rsid w:val="003614EC"/>
    <w:rsid w:val="00373864"/>
    <w:rsid w:val="00385073"/>
    <w:rsid w:val="00390F24"/>
    <w:rsid w:val="00394EFC"/>
    <w:rsid w:val="003A306D"/>
    <w:rsid w:val="003B4DCD"/>
    <w:rsid w:val="003C00AE"/>
    <w:rsid w:val="003C2EA3"/>
    <w:rsid w:val="003C5D15"/>
    <w:rsid w:val="003D2C78"/>
    <w:rsid w:val="003E515E"/>
    <w:rsid w:val="003E658F"/>
    <w:rsid w:val="0040457D"/>
    <w:rsid w:val="00416783"/>
    <w:rsid w:val="00420C52"/>
    <w:rsid w:val="00421A59"/>
    <w:rsid w:val="00443C9D"/>
    <w:rsid w:val="00444DB7"/>
    <w:rsid w:val="00450C15"/>
    <w:rsid w:val="004774FA"/>
    <w:rsid w:val="00486BF1"/>
    <w:rsid w:val="0049205F"/>
    <w:rsid w:val="004A0461"/>
    <w:rsid w:val="004B0258"/>
    <w:rsid w:val="004D19AB"/>
    <w:rsid w:val="004D22EE"/>
    <w:rsid w:val="004D45B8"/>
    <w:rsid w:val="004D61F7"/>
    <w:rsid w:val="004E78D7"/>
    <w:rsid w:val="0050267F"/>
    <w:rsid w:val="00524CA1"/>
    <w:rsid w:val="00536BE8"/>
    <w:rsid w:val="00564995"/>
    <w:rsid w:val="00576807"/>
    <w:rsid w:val="005A726A"/>
    <w:rsid w:val="005B0644"/>
    <w:rsid w:val="005D1062"/>
    <w:rsid w:val="005D403B"/>
    <w:rsid w:val="005F18FC"/>
    <w:rsid w:val="005F3114"/>
    <w:rsid w:val="005F5926"/>
    <w:rsid w:val="00647764"/>
    <w:rsid w:val="00696CF3"/>
    <w:rsid w:val="006A500C"/>
    <w:rsid w:val="006B0E54"/>
    <w:rsid w:val="006D106F"/>
    <w:rsid w:val="0072129B"/>
    <w:rsid w:val="007701C1"/>
    <w:rsid w:val="00793100"/>
    <w:rsid w:val="007A3D05"/>
    <w:rsid w:val="007B1976"/>
    <w:rsid w:val="007E0E59"/>
    <w:rsid w:val="007E4034"/>
    <w:rsid w:val="007E71F4"/>
    <w:rsid w:val="00862FA0"/>
    <w:rsid w:val="008B7932"/>
    <w:rsid w:val="008D5CD3"/>
    <w:rsid w:val="008E1F19"/>
    <w:rsid w:val="0092601B"/>
    <w:rsid w:val="00927D3B"/>
    <w:rsid w:val="009373BA"/>
    <w:rsid w:val="00943C6F"/>
    <w:rsid w:val="00974FB4"/>
    <w:rsid w:val="0097687E"/>
    <w:rsid w:val="00984C09"/>
    <w:rsid w:val="00985A4D"/>
    <w:rsid w:val="00985BEE"/>
    <w:rsid w:val="0098775B"/>
    <w:rsid w:val="0099368F"/>
    <w:rsid w:val="009975F3"/>
    <w:rsid w:val="009A097F"/>
    <w:rsid w:val="009B3374"/>
    <w:rsid w:val="009B760D"/>
    <w:rsid w:val="009C5597"/>
    <w:rsid w:val="009D03A9"/>
    <w:rsid w:val="009E08BE"/>
    <w:rsid w:val="009F7967"/>
    <w:rsid w:val="00A01E32"/>
    <w:rsid w:val="00A17BF9"/>
    <w:rsid w:val="00A27729"/>
    <w:rsid w:val="00A54BA8"/>
    <w:rsid w:val="00A77A1F"/>
    <w:rsid w:val="00A77D4C"/>
    <w:rsid w:val="00A96B69"/>
    <w:rsid w:val="00AC4FFD"/>
    <w:rsid w:val="00AC5926"/>
    <w:rsid w:val="00AD01AB"/>
    <w:rsid w:val="00AD3A7F"/>
    <w:rsid w:val="00B20D0D"/>
    <w:rsid w:val="00B231D3"/>
    <w:rsid w:val="00B24F69"/>
    <w:rsid w:val="00B328CD"/>
    <w:rsid w:val="00B44FD1"/>
    <w:rsid w:val="00B51398"/>
    <w:rsid w:val="00B63C70"/>
    <w:rsid w:val="00B70A9C"/>
    <w:rsid w:val="00B72BFD"/>
    <w:rsid w:val="00B826CA"/>
    <w:rsid w:val="00BA1381"/>
    <w:rsid w:val="00BA151A"/>
    <w:rsid w:val="00BA7C82"/>
    <w:rsid w:val="00BD1D4A"/>
    <w:rsid w:val="00BD6C03"/>
    <w:rsid w:val="00BF4372"/>
    <w:rsid w:val="00BF7E2A"/>
    <w:rsid w:val="00C11F01"/>
    <w:rsid w:val="00C517F5"/>
    <w:rsid w:val="00C72170"/>
    <w:rsid w:val="00CB5D99"/>
    <w:rsid w:val="00CC17B0"/>
    <w:rsid w:val="00CE0C26"/>
    <w:rsid w:val="00CE1D64"/>
    <w:rsid w:val="00CF7722"/>
    <w:rsid w:val="00D0416A"/>
    <w:rsid w:val="00D049A8"/>
    <w:rsid w:val="00D0707E"/>
    <w:rsid w:val="00D33E7B"/>
    <w:rsid w:val="00D358E8"/>
    <w:rsid w:val="00D53FC5"/>
    <w:rsid w:val="00D55D46"/>
    <w:rsid w:val="00D56447"/>
    <w:rsid w:val="00D74396"/>
    <w:rsid w:val="00D82C26"/>
    <w:rsid w:val="00D84D55"/>
    <w:rsid w:val="00D8729E"/>
    <w:rsid w:val="00D976ED"/>
    <w:rsid w:val="00DB7DD4"/>
    <w:rsid w:val="00DC557D"/>
    <w:rsid w:val="00DD43E5"/>
    <w:rsid w:val="00DD471E"/>
    <w:rsid w:val="00DF2ECA"/>
    <w:rsid w:val="00E072CA"/>
    <w:rsid w:val="00E1144D"/>
    <w:rsid w:val="00E11C04"/>
    <w:rsid w:val="00E1639A"/>
    <w:rsid w:val="00E213DA"/>
    <w:rsid w:val="00E22588"/>
    <w:rsid w:val="00E25ABC"/>
    <w:rsid w:val="00E75558"/>
    <w:rsid w:val="00E86776"/>
    <w:rsid w:val="00E87081"/>
    <w:rsid w:val="00EB223C"/>
    <w:rsid w:val="00EC0E92"/>
    <w:rsid w:val="00ED5A55"/>
    <w:rsid w:val="00EE06ED"/>
    <w:rsid w:val="00EE4793"/>
    <w:rsid w:val="00EF4AB3"/>
    <w:rsid w:val="00EF4D21"/>
    <w:rsid w:val="00F1552E"/>
    <w:rsid w:val="00FA1EA9"/>
    <w:rsid w:val="00FC0460"/>
    <w:rsid w:val="00FC4B09"/>
    <w:rsid w:val="00FF25D8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ED13EFFA-D777-4A54-86BB-32D3F3CC8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5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5D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5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roductdesc">
    <w:name w:val="product_desc"/>
    <w:basedOn w:val="Normalny"/>
    <w:rsid w:val="00D55D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5D4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ps">
    <w:name w:val="hps"/>
    <w:basedOn w:val="Domylnaczcionkaakapitu"/>
    <w:rsid w:val="007B1976"/>
  </w:style>
  <w:style w:type="paragraph" w:customStyle="1" w:styleId="name">
    <w:name w:val="name"/>
    <w:basedOn w:val="Normalny"/>
    <w:rsid w:val="004D19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4905D2-AD70-458B-BDEC-4E48FD76B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cicirko-błahuta</cp:lastModifiedBy>
  <cp:revision>3</cp:revision>
  <cp:lastPrinted>2017-10-27T15:09:00Z</cp:lastPrinted>
  <dcterms:created xsi:type="dcterms:W3CDTF">2018-02-22T00:24:00Z</dcterms:created>
  <dcterms:modified xsi:type="dcterms:W3CDTF">2018-02-22T18:04:00Z</dcterms:modified>
</cp:coreProperties>
</file>